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85" w:rsidRPr="0096518C" w:rsidRDefault="000018EC" w:rsidP="00AF3F94">
      <w:pPr>
        <w:jc w:val="center"/>
        <w:rPr>
          <w:b/>
          <w:noProof/>
          <w:lang w:val="ro-RO"/>
        </w:rPr>
      </w:pPr>
      <w:bookmarkStart w:id="0" w:name="_GoBack"/>
      <w:bookmarkEnd w:id="0"/>
      <w:r w:rsidRPr="0096518C">
        <w:rPr>
          <w:b/>
          <w:noProof/>
          <w:lang w:val="ro-RO"/>
        </w:rPr>
        <w:t xml:space="preserve">CODUL </w:t>
      </w:r>
      <w:r w:rsidR="00EF6681" w:rsidRPr="0096518C">
        <w:rPr>
          <w:b/>
          <w:noProof/>
          <w:lang w:val="ro-RO"/>
        </w:rPr>
        <w:t>DEONTOLOGIC AL AVOCAȚILOR</w:t>
      </w:r>
    </w:p>
    <w:p w:rsidR="000018EC" w:rsidRPr="0096518C" w:rsidRDefault="000018EC" w:rsidP="00AF3F94">
      <w:pPr>
        <w:jc w:val="center"/>
        <w:rPr>
          <w:b/>
          <w:noProof/>
          <w:lang w:val="ro-RO"/>
        </w:rPr>
      </w:pPr>
    </w:p>
    <w:p w:rsidR="00EF6681" w:rsidRPr="0096518C" w:rsidRDefault="00EF6681" w:rsidP="00AF3F94">
      <w:pPr>
        <w:jc w:val="center"/>
        <w:rPr>
          <w:b/>
          <w:noProof/>
          <w:lang w:val="ro-RO"/>
        </w:rPr>
      </w:pPr>
    </w:p>
    <w:p w:rsidR="000018EC" w:rsidRPr="0096518C" w:rsidRDefault="000018EC" w:rsidP="00AF3F94">
      <w:pPr>
        <w:jc w:val="center"/>
        <w:rPr>
          <w:noProof/>
          <w:lang w:val="ro-RO"/>
        </w:rPr>
      </w:pPr>
      <w:r w:rsidRPr="0096518C">
        <w:rPr>
          <w:noProof/>
          <w:lang w:val="ro-RO"/>
        </w:rPr>
        <w:t>INTRODUCERE</w:t>
      </w:r>
    </w:p>
    <w:p w:rsidR="000018EC" w:rsidRPr="0096518C" w:rsidRDefault="000018EC" w:rsidP="00185FBF">
      <w:pPr>
        <w:jc w:val="both"/>
        <w:rPr>
          <w:noProof/>
          <w:lang w:val="ro-RO"/>
        </w:rPr>
      </w:pPr>
    </w:p>
    <w:p w:rsidR="000018EC" w:rsidRPr="0096518C" w:rsidRDefault="000018EC" w:rsidP="00185FBF">
      <w:pPr>
        <w:jc w:val="both"/>
        <w:rPr>
          <w:noProof/>
          <w:lang w:val="ro-RO"/>
        </w:rPr>
      </w:pPr>
    </w:p>
    <w:p w:rsidR="000018EC" w:rsidRPr="0096518C" w:rsidRDefault="000018EC" w:rsidP="00185FBF">
      <w:pPr>
        <w:jc w:val="both"/>
        <w:rPr>
          <w:noProof/>
          <w:lang w:val="ro-RO"/>
        </w:rPr>
      </w:pPr>
      <w:r w:rsidRPr="0096518C">
        <w:rPr>
          <w:noProof/>
          <w:lang w:val="ro-RO"/>
        </w:rPr>
        <w:t>Avocații membri ai Baroului Republicii Armenia (numit în continuare „Baroul”)</w:t>
      </w:r>
      <w:r w:rsidR="00EE69BA" w:rsidRPr="0096518C">
        <w:rPr>
          <w:noProof/>
          <w:lang w:val="ro-RO"/>
        </w:rPr>
        <w:t>,</w:t>
      </w:r>
    </w:p>
    <w:p w:rsidR="00EE69BA" w:rsidRPr="0096518C" w:rsidRDefault="00EE69BA" w:rsidP="00185FBF">
      <w:pPr>
        <w:jc w:val="both"/>
        <w:rPr>
          <w:noProof/>
          <w:lang w:val="ro-RO"/>
        </w:rPr>
      </w:pPr>
    </w:p>
    <w:p w:rsidR="00EE69BA" w:rsidRPr="0096518C" w:rsidRDefault="002E6009" w:rsidP="00185FBF">
      <w:pPr>
        <w:jc w:val="both"/>
        <w:rPr>
          <w:noProof/>
          <w:lang w:val="ro-RO"/>
        </w:rPr>
      </w:pPr>
      <w:r w:rsidRPr="0096518C">
        <w:rPr>
          <w:noProof/>
          <w:lang w:val="ro-RO"/>
        </w:rPr>
        <w:t xml:space="preserve">ținând cont de faptul că, conform Constituției Republicii Armenia, omul și demnitatea </w:t>
      </w:r>
      <w:r w:rsidR="00FB634D" w:rsidRPr="0096518C">
        <w:rPr>
          <w:noProof/>
          <w:lang w:val="ro-RO"/>
        </w:rPr>
        <w:t>umană</w:t>
      </w:r>
      <w:r w:rsidRPr="0096518C">
        <w:rPr>
          <w:noProof/>
          <w:lang w:val="ro-RO"/>
        </w:rPr>
        <w:t xml:space="preserve"> sunt proclama</w:t>
      </w:r>
      <w:r w:rsidR="0099163F" w:rsidRPr="0096518C">
        <w:rPr>
          <w:noProof/>
          <w:lang w:val="ro-RO"/>
        </w:rPr>
        <w:t>te</w:t>
      </w:r>
      <w:r w:rsidRPr="0096518C">
        <w:rPr>
          <w:noProof/>
          <w:lang w:val="ro-RO"/>
        </w:rPr>
        <w:t xml:space="preserve"> ca reprezentând o valoare </w:t>
      </w:r>
      <w:r w:rsidR="00764D63" w:rsidRPr="0096518C">
        <w:rPr>
          <w:noProof/>
          <w:lang w:val="ro-RO"/>
        </w:rPr>
        <w:t>supremă,</w:t>
      </w:r>
    </w:p>
    <w:p w:rsidR="00764D63" w:rsidRPr="0096518C" w:rsidRDefault="00764D63" w:rsidP="00185FBF">
      <w:pPr>
        <w:jc w:val="both"/>
        <w:rPr>
          <w:noProof/>
          <w:lang w:val="ro-RO"/>
        </w:rPr>
      </w:pPr>
    </w:p>
    <w:p w:rsidR="00764D63" w:rsidRPr="0096518C" w:rsidRDefault="009E6F8B" w:rsidP="00185FBF">
      <w:pPr>
        <w:jc w:val="both"/>
        <w:rPr>
          <w:noProof/>
          <w:lang w:val="ro-RO"/>
        </w:rPr>
      </w:pPr>
      <w:r w:rsidRPr="0096518C">
        <w:rPr>
          <w:noProof/>
          <w:lang w:val="ro-RO"/>
        </w:rPr>
        <w:t>ținând cont de faptul că drepturile și libertățile</w:t>
      </w:r>
      <w:r w:rsidR="004B73BC" w:rsidRPr="0096518C">
        <w:rPr>
          <w:noProof/>
          <w:lang w:val="ro-RO"/>
        </w:rPr>
        <w:t xml:space="preserve"> umane</w:t>
      </w:r>
      <w:r w:rsidRPr="0096518C">
        <w:rPr>
          <w:noProof/>
          <w:lang w:val="ro-RO"/>
        </w:rPr>
        <w:t xml:space="preserve"> </w:t>
      </w:r>
      <w:r w:rsidR="00E45E45" w:rsidRPr="0096518C">
        <w:rPr>
          <w:noProof/>
          <w:lang w:val="ro-RO"/>
        </w:rPr>
        <w:t xml:space="preserve">fundamentale, în calitate de </w:t>
      </w:r>
      <w:r w:rsidR="00B3436D" w:rsidRPr="0096518C">
        <w:rPr>
          <w:noProof/>
          <w:lang w:val="ro-RO"/>
        </w:rPr>
        <w:t>temelie</w:t>
      </w:r>
      <w:r w:rsidR="00E70AA7" w:rsidRPr="0096518C">
        <w:rPr>
          <w:noProof/>
          <w:lang w:val="ro-RO"/>
        </w:rPr>
        <w:t xml:space="preserve"> și </w:t>
      </w:r>
      <w:r w:rsidR="009C6268" w:rsidRPr="0096518C">
        <w:rPr>
          <w:noProof/>
          <w:lang w:val="ro-RO"/>
        </w:rPr>
        <w:t>element</w:t>
      </w:r>
      <w:r w:rsidR="009B6E5A" w:rsidRPr="0096518C">
        <w:rPr>
          <w:noProof/>
          <w:lang w:val="ro-RO"/>
        </w:rPr>
        <w:t>e</w:t>
      </w:r>
      <w:r w:rsidR="00E70AA7" w:rsidRPr="0096518C">
        <w:rPr>
          <w:noProof/>
          <w:lang w:val="ro-RO"/>
        </w:rPr>
        <w:t xml:space="preserve"> indis</w:t>
      </w:r>
      <w:r w:rsidR="00D620C9" w:rsidRPr="0096518C">
        <w:rPr>
          <w:noProof/>
          <w:lang w:val="ro-RO"/>
        </w:rPr>
        <w:t>pensabil</w:t>
      </w:r>
      <w:r w:rsidR="009B6E5A" w:rsidRPr="0096518C">
        <w:rPr>
          <w:noProof/>
          <w:lang w:val="ro-RO"/>
        </w:rPr>
        <w:t>e</w:t>
      </w:r>
      <w:r w:rsidR="00D620C9" w:rsidRPr="0096518C">
        <w:rPr>
          <w:noProof/>
          <w:lang w:val="ro-RO"/>
        </w:rPr>
        <w:t xml:space="preserve"> al</w:t>
      </w:r>
      <w:r w:rsidR="009B6E5A" w:rsidRPr="0096518C">
        <w:rPr>
          <w:noProof/>
          <w:lang w:val="ro-RO"/>
        </w:rPr>
        <w:t>e</w:t>
      </w:r>
      <w:r w:rsidR="00D620C9" w:rsidRPr="0096518C">
        <w:rPr>
          <w:noProof/>
          <w:lang w:val="ro-RO"/>
        </w:rPr>
        <w:t xml:space="preserve"> demnității </w:t>
      </w:r>
      <w:r w:rsidR="00C442F5" w:rsidRPr="0096518C">
        <w:rPr>
          <w:noProof/>
          <w:lang w:val="ro-RO"/>
        </w:rPr>
        <w:t>umane</w:t>
      </w:r>
      <w:r w:rsidR="00254BB0" w:rsidRPr="0096518C">
        <w:rPr>
          <w:noProof/>
          <w:lang w:val="ro-RO"/>
        </w:rPr>
        <w:t>,</w:t>
      </w:r>
      <w:r w:rsidR="00D620C9" w:rsidRPr="0096518C">
        <w:rPr>
          <w:noProof/>
          <w:lang w:val="ro-RO"/>
        </w:rPr>
        <w:t xml:space="preserve"> pot fi </w:t>
      </w:r>
      <w:r w:rsidR="002D7EA4" w:rsidRPr="0096518C">
        <w:rPr>
          <w:noProof/>
          <w:lang w:val="ro-RO"/>
        </w:rPr>
        <w:t>garantate ca fiind protejate doar în Republică</w:t>
      </w:r>
      <w:r w:rsidR="000B0342" w:rsidRPr="0096518C">
        <w:rPr>
          <w:noProof/>
          <w:lang w:val="ro-RO"/>
        </w:rPr>
        <w:t xml:space="preserve">, unde </w:t>
      </w:r>
      <w:r w:rsidR="00504B39" w:rsidRPr="0096518C">
        <w:rPr>
          <w:noProof/>
          <w:lang w:val="ro-RO"/>
        </w:rPr>
        <w:t>este disponibil</w:t>
      </w:r>
      <w:r w:rsidR="000B0342" w:rsidRPr="0096518C">
        <w:rPr>
          <w:noProof/>
          <w:lang w:val="ro-RO"/>
        </w:rPr>
        <w:t xml:space="preserve"> un nivel adecvat de </w:t>
      </w:r>
      <w:r w:rsidR="003A105D" w:rsidRPr="0096518C">
        <w:rPr>
          <w:noProof/>
          <w:lang w:val="ro-RO"/>
        </w:rPr>
        <w:t>servicii de avocatură,</w:t>
      </w:r>
    </w:p>
    <w:p w:rsidR="003A105D" w:rsidRPr="0096518C" w:rsidRDefault="003A105D" w:rsidP="00185FBF">
      <w:pPr>
        <w:jc w:val="both"/>
        <w:rPr>
          <w:noProof/>
          <w:lang w:val="ro-RO"/>
        </w:rPr>
      </w:pPr>
    </w:p>
    <w:p w:rsidR="00407629" w:rsidRPr="0096518C" w:rsidRDefault="007B7192" w:rsidP="00185FBF">
      <w:pPr>
        <w:jc w:val="both"/>
        <w:rPr>
          <w:noProof/>
          <w:lang w:val="ro-RO"/>
        </w:rPr>
      </w:pPr>
      <w:r w:rsidRPr="0096518C">
        <w:rPr>
          <w:noProof/>
          <w:lang w:val="ro-RO"/>
        </w:rPr>
        <w:t xml:space="preserve">în baza </w:t>
      </w:r>
      <w:r w:rsidR="000310F4" w:rsidRPr="0096518C">
        <w:rPr>
          <w:noProof/>
          <w:lang w:val="ro-RO"/>
        </w:rPr>
        <w:t xml:space="preserve">normelor dezvoltate și </w:t>
      </w:r>
      <w:r w:rsidR="008F76AC" w:rsidRPr="0096518C">
        <w:rPr>
          <w:noProof/>
          <w:lang w:val="ro-RO"/>
        </w:rPr>
        <w:t xml:space="preserve">practicii curente din domeniul avocaturii </w:t>
      </w:r>
      <w:r w:rsidR="000310F4" w:rsidRPr="0096518C">
        <w:rPr>
          <w:noProof/>
          <w:lang w:val="ro-RO"/>
        </w:rPr>
        <w:t>din</w:t>
      </w:r>
      <w:r w:rsidR="008F76AC" w:rsidRPr="0096518C">
        <w:rPr>
          <w:noProof/>
          <w:lang w:val="ro-RO"/>
        </w:rPr>
        <w:t xml:space="preserve"> Republică</w:t>
      </w:r>
      <w:r w:rsidR="000E175A" w:rsidRPr="0096518C">
        <w:rPr>
          <w:noProof/>
          <w:lang w:val="ro-RO"/>
        </w:rPr>
        <w:t xml:space="preserve"> și în temeiul </w:t>
      </w:r>
      <w:r w:rsidR="005E267C" w:rsidRPr="0096518C">
        <w:rPr>
          <w:noProof/>
          <w:lang w:val="ro-RO"/>
        </w:rPr>
        <w:t xml:space="preserve">normelor prevăzute în Codul Deontologic al Avocaților </w:t>
      </w:r>
      <w:r w:rsidR="008A4AA8" w:rsidRPr="0096518C">
        <w:rPr>
          <w:noProof/>
          <w:lang w:val="ro-RO"/>
        </w:rPr>
        <w:t>din Uniunea Europeană</w:t>
      </w:r>
      <w:r w:rsidR="00C434C6" w:rsidRPr="0096518C">
        <w:rPr>
          <w:noProof/>
          <w:lang w:val="ro-RO"/>
        </w:rPr>
        <w:t>,</w:t>
      </w:r>
    </w:p>
    <w:p w:rsidR="00C434C6" w:rsidRPr="0096518C" w:rsidRDefault="00C434C6" w:rsidP="00185FBF">
      <w:pPr>
        <w:jc w:val="both"/>
        <w:rPr>
          <w:noProof/>
          <w:lang w:val="ro-RO"/>
        </w:rPr>
      </w:pPr>
    </w:p>
    <w:p w:rsidR="00C434C6" w:rsidRPr="0096518C" w:rsidRDefault="00C434C6" w:rsidP="00185FBF">
      <w:pPr>
        <w:jc w:val="both"/>
        <w:rPr>
          <w:noProof/>
          <w:lang w:val="ro-RO"/>
        </w:rPr>
      </w:pPr>
      <w:r w:rsidRPr="0096518C">
        <w:rPr>
          <w:noProof/>
          <w:lang w:val="ro-RO"/>
        </w:rPr>
        <w:t xml:space="preserve">prin </w:t>
      </w:r>
      <w:r w:rsidR="0092683B" w:rsidRPr="0096518C">
        <w:rPr>
          <w:noProof/>
          <w:lang w:val="ro-RO"/>
        </w:rPr>
        <w:t>exprimarea unificată</w:t>
      </w:r>
      <w:r w:rsidRPr="0096518C">
        <w:rPr>
          <w:noProof/>
          <w:lang w:val="ro-RO"/>
        </w:rPr>
        <w:t xml:space="preserve"> a voinței</w:t>
      </w:r>
      <w:r w:rsidR="00F80A8E" w:rsidRPr="0096518C">
        <w:rPr>
          <w:noProof/>
          <w:lang w:val="ro-RO"/>
        </w:rPr>
        <w:t xml:space="preserve"> lor</w:t>
      </w:r>
      <w:r w:rsidR="004F74BE" w:rsidRPr="0096518C">
        <w:rPr>
          <w:noProof/>
          <w:lang w:val="ro-RO"/>
        </w:rPr>
        <w:t>,</w:t>
      </w:r>
      <w:r w:rsidRPr="0096518C">
        <w:rPr>
          <w:noProof/>
          <w:lang w:val="ro-RO"/>
        </w:rPr>
        <w:t xml:space="preserve"> acceptă prezentul Cod Deontologi</w:t>
      </w:r>
      <w:r w:rsidR="00CB4417" w:rsidRPr="0096518C">
        <w:rPr>
          <w:noProof/>
          <w:lang w:val="ro-RO"/>
        </w:rPr>
        <w:t>c (numit în continuare „Codul”), față de care respectul și întreținerea normelor prevăzute sunt obligatorii pentru avocații Baroului Republicii Armenia (numit în continuare „Baroul”).</w:t>
      </w:r>
    </w:p>
    <w:p w:rsidR="00BC1F6F" w:rsidRPr="0096518C" w:rsidRDefault="00BC1F6F" w:rsidP="00185FBF">
      <w:pPr>
        <w:jc w:val="both"/>
        <w:rPr>
          <w:noProof/>
          <w:lang w:val="ro-RO"/>
        </w:rPr>
      </w:pPr>
    </w:p>
    <w:p w:rsidR="001B1EFA" w:rsidRPr="0096518C" w:rsidRDefault="001B1EFA" w:rsidP="00185FBF">
      <w:pPr>
        <w:jc w:val="both"/>
        <w:rPr>
          <w:noProof/>
          <w:lang w:val="ro-RO"/>
        </w:rPr>
      </w:pPr>
    </w:p>
    <w:p w:rsidR="00BC1F6F" w:rsidRPr="0096518C" w:rsidRDefault="00BC1F6F" w:rsidP="00AF3F94">
      <w:pPr>
        <w:jc w:val="center"/>
        <w:rPr>
          <w:b/>
          <w:noProof/>
          <w:lang w:val="ro-RO"/>
        </w:rPr>
      </w:pPr>
      <w:r w:rsidRPr="0096518C">
        <w:rPr>
          <w:b/>
          <w:noProof/>
          <w:lang w:val="ro-RO"/>
        </w:rPr>
        <w:t>SECȚIUNEA GENERALĂ</w:t>
      </w:r>
    </w:p>
    <w:p w:rsidR="00BC1F6F" w:rsidRPr="0096518C" w:rsidRDefault="00BC1F6F" w:rsidP="00AF3F94">
      <w:pPr>
        <w:jc w:val="center"/>
        <w:rPr>
          <w:b/>
          <w:noProof/>
          <w:lang w:val="ro-RO"/>
        </w:rPr>
      </w:pPr>
    </w:p>
    <w:p w:rsidR="00BC1F6F" w:rsidRPr="0096518C" w:rsidRDefault="00BC1F6F" w:rsidP="00AF3F94">
      <w:pPr>
        <w:jc w:val="center"/>
        <w:rPr>
          <w:b/>
          <w:noProof/>
          <w:lang w:val="ro-RO"/>
        </w:rPr>
      </w:pPr>
      <w:r w:rsidRPr="0096518C">
        <w:rPr>
          <w:b/>
          <w:noProof/>
          <w:lang w:val="ro-RO"/>
        </w:rPr>
        <w:t>Capitolul 1. PREVEDERI GENERALE</w:t>
      </w:r>
    </w:p>
    <w:p w:rsidR="00BC1F6F" w:rsidRPr="0096518C" w:rsidRDefault="00BC1F6F" w:rsidP="00AF3F94">
      <w:pPr>
        <w:jc w:val="center"/>
        <w:rPr>
          <w:b/>
          <w:noProof/>
          <w:lang w:val="ro-RO"/>
        </w:rPr>
      </w:pPr>
    </w:p>
    <w:p w:rsidR="00BC1F6F" w:rsidRPr="0096518C" w:rsidRDefault="0053125A" w:rsidP="00AF3F94">
      <w:pPr>
        <w:jc w:val="center"/>
        <w:rPr>
          <w:b/>
          <w:noProof/>
          <w:lang w:val="ro-RO"/>
        </w:rPr>
      </w:pPr>
      <w:r w:rsidRPr="0096518C">
        <w:rPr>
          <w:b/>
          <w:noProof/>
          <w:lang w:val="ro-RO"/>
        </w:rPr>
        <w:t xml:space="preserve">Articolul 1. Relația dintre Cod și </w:t>
      </w:r>
      <w:r w:rsidR="003742DE" w:rsidRPr="0096518C">
        <w:rPr>
          <w:b/>
          <w:noProof/>
          <w:lang w:val="ro-RO"/>
        </w:rPr>
        <w:t>Legea Avocaturii din Republica Armenia</w:t>
      </w:r>
    </w:p>
    <w:p w:rsidR="003742DE" w:rsidRPr="0096518C" w:rsidRDefault="003742DE" w:rsidP="00185FBF">
      <w:pPr>
        <w:jc w:val="both"/>
        <w:rPr>
          <w:noProof/>
          <w:lang w:val="ro-RO"/>
        </w:rPr>
      </w:pPr>
    </w:p>
    <w:p w:rsidR="003742DE" w:rsidRPr="0096518C" w:rsidRDefault="00EE19D7" w:rsidP="00185FBF">
      <w:pPr>
        <w:numPr>
          <w:ilvl w:val="0"/>
          <w:numId w:val="1"/>
        </w:numPr>
        <w:ind w:left="0" w:firstLine="0"/>
        <w:jc w:val="both"/>
        <w:rPr>
          <w:noProof/>
          <w:lang w:val="ro-RO"/>
        </w:rPr>
      </w:pPr>
      <w:r w:rsidRPr="0096518C">
        <w:rPr>
          <w:noProof/>
          <w:lang w:val="ro-RO"/>
        </w:rPr>
        <w:t>Prezentul Cod nu înlocuiește prevederile Legii Avocaturii din Republica Armenia</w:t>
      </w:r>
      <w:r w:rsidR="002939FB" w:rsidRPr="0096518C">
        <w:rPr>
          <w:noProof/>
          <w:lang w:val="ro-RO"/>
        </w:rPr>
        <w:t xml:space="preserve">, ci </w:t>
      </w:r>
      <w:r w:rsidR="000B4A44" w:rsidRPr="0096518C">
        <w:rPr>
          <w:noProof/>
          <w:lang w:val="ro-RO"/>
        </w:rPr>
        <w:t xml:space="preserve">reprezintă o </w:t>
      </w:r>
      <w:r w:rsidR="009945CD" w:rsidRPr="0096518C">
        <w:rPr>
          <w:noProof/>
          <w:lang w:val="ro-RO"/>
        </w:rPr>
        <w:t>completare</w:t>
      </w:r>
      <w:r w:rsidR="00867A5B" w:rsidRPr="0096518C">
        <w:rPr>
          <w:noProof/>
          <w:lang w:val="ro-RO"/>
        </w:rPr>
        <w:t xml:space="preserve"> </w:t>
      </w:r>
      <w:r w:rsidR="000B4A44" w:rsidRPr="0096518C">
        <w:rPr>
          <w:noProof/>
          <w:lang w:val="ro-RO"/>
        </w:rPr>
        <w:t>a ace</w:t>
      </w:r>
      <w:r w:rsidR="00867A5B" w:rsidRPr="0096518C">
        <w:rPr>
          <w:noProof/>
          <w:lang w:val="ro-RO"/>
        </w:rPr>
        <w:t>steia</w:t>
      </w:r>
      <w:r w:rsidR="000B4A44" w:rsidRPr="0096518C">
        <w:rPr>
          <w:noProof/>
          <w:lang w:val="ro-RO"/>
        </w:rPr>
        <w:t xml:space="preserve"> și garantează aplicarea adecvată a cerințelor acesteia.</w:t>
      </w:r>
    </w:p>
    <w:p w:rsidR="000B4A44" w:rsidRPr="0096518C" w:rsidRDefault="00A1122A" w:rsidP="00185FBF">
      <w:pPr>
        <w:numPr>
          <w:ilvl w:val="0"/>
          <w:numId w:val="1"/>
        </w:numPr>
        <w:ind w:left="0" w:firstLine="0"/>
        <w:jc w:val="both"/>
        <w:rPr>
          <w:noProof/>
          <w:lang w:val="ro-RO"/>
        </w:rPr>
      </w:pPr>
      <w:r w:rsidRPr="0096518C">
        <w:rPr>
          <w:noProof/>
          <w:lang w:val="ro-RO"/>
        </w:rPr>
        <w:t xml:space="preserve">Prezentul Cod definește regulile de conduită pentru exercitarea drepturilor și obligațiilor avocaților, stipulate în </w:t>
      </w:r>
      <w:r w:rsidR="00F95F3F" w:rsidRPr="0096518C">
        <w:rPr>
          <w:noProof/>
          <w:lang w:val="ro-RO"/>
        </w:rPr>
        <w:t>Legea Avocaturii din Republica Armenia (numită în continuare „Legea”</w:t>
      </w:r>
      <w:r w:rsidR="00724D00" w:rsidRPr="0096518C">
        <w:rPr>
          <w:noProof/>
          <w:lang w:val="ro-RO"/>
        </w:rPr>
        <w:t>)</w:t>
      </w:r>
      <w:r w:rsidR="00F95F3F" w:rsidRPr="0096518C">
        <w:rPr>
          <w:noProof/>
          <w:lang w:val="ro-RO"/>
        </w:rPr>
        <w:t xml:space="preserve">, </w:t>
      </w:r>
      <w:r w:rsidR="00724D00" w:rsidRPr="0096518C">
        <w:rPr>
          <w:noProof/>
          <w:lang w:val="ro-RO"/>
        </w:rPr>
        <w:t>carta Baroului și alt</w:t>
      </w:r>
      <w:r w:rsidR="00272760" w:rsidRPr="0096518C">
        <w:rPr>
          <w:noProof/>
          <w:lang w:val="ro-RO"/>
        </w:rPr>
        <w:t>e documente legislative.</w:t>
      </w:r>
    </w:p>
    <w:p w:rsidR="000421DB" w:rsidRPr="0096518C" w:rsidRDefault="000421DB" w:rsidP="00185FBF">
      <w:pPr>
        <w:jc w:val="both"/>
        <w:rPr>
          <w:noProof/>
          <w:lang w:val="ro-RO"/>
        </w:rPr>
      </w:pPr>
    </w:p>
    <w:p w:rsidR="000421DB" w:rsidRPr="0096518C" w:rsidRDefault="000421DB" w:rsidP="00AF3F94">
      <w:pPr>
        <w:jc w:val="center"/>
        <w:rPr>
          <w:b/>
          <w:noProof/>
          <w:lang w:val="ro-RO"/>
        </w:rPr>
      </w:pPr>
      <w:r w:rsidRPr="0096518C">
        <w:rPr>
          <w:b/>
          <w:noProof/>
          <w:lang w:val="ro-RO"/>
        </w:rPr>
        <w:t>Articolul 2. Domeniile de aplicare a Codul</w:t>
      </w:r>
      <w:r w:rsidR="00495935" w:rsidRPr="0096518C">
        <w:rPr>
          <w:b/>
          <w:noProof/>
          <w:lang w:val="ro-RO"/>
        </w:rPr>
        <w:t>u</w:t>
      </w:r>
      <w:r w:rsidRPr="0096518C">
        <w:rPr>
          <w:b/>
          <w:noProof/>
          <w:lang w:val="ro-RO"/>
        </w:rPr>
        <w:t>i</w:t>
      </w:r>
    </w:p>
    <w:p w:rsidR="00495935" w:rsidRPr="0096518C" w:rsidRDefault="00495935" w:rsidP="00185FBF">
      <w:pPr>
        <w:jc w:val="both"/>
        <w:rPr>
          <w:b/>
          <w:noProof/>
          <w:lang w:val="ro-RO"/>
        </w:rPr>
      </w:pPr>
    </w:p>
    <w:p w:rsidR="00495935" w:rsidRPr="0096518C" w:rsidRDefault="00495935" w:rsidP="00185FBF">
      <w:pPr>
        <w:numPr>
          <w:ilvl w:val="0"/>
          <w:numId w:val="2"/>
        </w:numPr>
        <w:tabs>
          <w:tab w:val="clear" w:pos="1080"/>
          <w:tab w:val="num" w:pos="360"/>
          <w:tab w:val="left" w:pos="900"/>
        </w:tabs>
        <w:ind w:left="0" w:firstLine="0"/>
        <w:jc w:val="both"/>
        <w:rPr>
          <w:b/>
          <w:noProof/>
          <w:lang w:val="ro-RO"/>
        </w:rPr>
      </w:pPr>
      <w:r w:rsidRPr="0096518C">
        <w:rPr>
          <w:noProof/>
          <w:lang w:val="ro-RO"/>
        </w:rPr>
        <w:t>Prezentul Cod se aplică:</w:t>
      </w:r>
    </w:p>
    <w:p w:rsidR="00495935" w:rsidRPr="0096518C" w:rsidRDefault="00895837" w:rsidP="000132B0">
      <w:pPr>
        <w:numPr>
          <w:ilvl w:val="1"/>
          <w:numId w:val="2"/>
        </w:numPr>
        <w:tabs>
          <w:tab w:val="clear" w:pos="1800"/>
          <w:tab w:val="num" w:pos="720"/>
          <w:tab w:val="left" w:pos="900"/>
        </w:tabs>
        <w:ind w:left="720"/>
        <w:jc w:val="both"/>
        <w:rPr>
          <w:noProof/>
          <w:lang w:val="ro-RO"/>
        </w:rPr>
      </w:pPr>
      <w:r w:rsidRPr="0096518C">
        <w:rPr>
          <w:noProof/>
          <w:lang w:val="ro-RO"/>
        </w:rPr>
        <w:t xml:space="preserve">activităților profesionale </w:t>
      </w:r>
      <w:r w:rsidR="00B81A69" w:rsidRPr="0096518C">
        <w:rPr>
          <w:noProof/>
          <w:lang w:val="ro-RO"/>
        </w:rPr>
        <w:t xml:space="preserve">ale avocatului </w:t>
      </w:r>
      <w:r w:rsidRPr="0096518C">
        <w:rPr>
          <w:noProof/>
          <w:lang w:val="ro-RO"/>
        </w:rPr>
        <w:t xml:space="preserve">și </w:t>
      </w:r>
      <w:r w:rsidR="002F0DB4" w:rsidRPr="0096518C">
        <w:rPr>
          <w:noProof/>
          <w:lang w:val="ro-RO"/>
        </w:rPr>
        <w:t>altor activități</w:t>
      </w:r>
      <w:r w:rsidRPr="0096518C">
        <w:rPr>
          <w:noProof/>
          <w:lang w:val="ro-RO"/>
        </w:rPr>
        <w:t xml:space="preserve"> ale </w:t>
      </w:r>
      <w:r w:rsidR="00B81A69" w:rsidRPr="0096518C">
        <w:rPr>
          <w:noProof/>
          <w:lang w:val="ro-RO"/>
        </w:rPr>
        <w:t>acestuia</w:t>
      </w:r>
      <w:r w:rsidR="000132B0" w:rsidRPr="0096518C">
        <w:rPr>
          <w:noProof/>
          <w:lang w:val="ro-RO"/>
        </w:rPr>
        <w:t>, stipulate în prezentul Cod;</w:t>
      </w:r>
    </w:p>
    <w:p w:rsidR="00895837" w:rsidRPr="0096518C" w:rsidRDefault="0059182A" w:rsidP="00DF1935">
      <w:pPr>
        <w:numPr>
          <w:ilvl w:val="1"/>
          <w:numId w:val="2"/>
        </w:numPr>
        <w:tabs>
          <w:tab w:val="left" w:pos="720"/>
        </w:tabs>
        <w:ind w:left="720"/>
        <w:jc w:val="both"/>
        <w:rPr>
          <w:noProof/>
          <w:lang w:val="ro-RO"/>
        </w:rPr>
      </w:pPr>
      <w:r w:rsidRPr="0096518C">
        <w:rPr>
          <w:noProof/>
          <w:lang w:val="ro-RO"/>
        </w:rPr>
        <w:t>tuturor membrilor Baroului.</w:t>
      </w:r>
    </w:p>
    <w:p w:rsidR="006222D8" w:rsidRPr="0096518C" w:rsidRDefault="006222D8" w:rsidP="00185FBF">
      <w:pPr>
        <w:numPr>
          <w:ilvl w:val="0"/>
          <w:numId w:val="2"/>
        </w:numPr>
        <w:tabs>
          <w:tab w:val="clear" w:pos="1080"/>
          <w:tab w:val="num" w:pos="360"/>
          <w:tab w:val="left" w:pos="900"/>
        </w:tabs>
        <w:ind w:left="0" w:firstLine="0"/>
        <w:jc w:val="both"/>
        <w:rPr>
          <w:b/>
          <w:noProof/>
          <w:lang w:val="ro-RO"/>
        </w:rPr>
      </w:pPr>
      <w:r w:rsidRPr="0096518C">
        <w:rPr>
          <w:noProof/>
          <w:lang w:val="ro-RO"/>
        </w:rPr>
        <w:t>Norme</w:t>
      </w:r>
      <w:r w:rsidR="00E1773F" w:rsidRPr="0096518C">
        <w:rPr>
          <w:noProof/>
          <w:lang w:val="ro-RO"/>
        </w:rPr>
        <w:t xml:space="preserve">le prezentului Cod sunt aplicabile doar asupra </w:t>
      </w:r>
      <w:r w:rsidR="00E5068E" w:rsidRPr="0096518C">
        <w:rPr>
          <w:noProof/>
          <w:lang w:val="ro-RO"/>
        </w:rPr>
        <w:t>relațiilor</w:t>
      </w:r>
      <w:r w:rsidR="00E1773F" w:rsidRPr="0096518C">
        <w:rPr>
          <w:noProof/>
          <w:lang w:val="ro-RO"/>
        </w:rPr>
        <w:t xml:space="preserve"> </w:t>
      </w:r>
      <w:r w:rsidR="0068508E" w:rsidRPr="0096518C">
        <w:rPr>
          <w:noProof/>
          <w:lang w:val="ro-RO"/>
        </w:rPr>
        <w:t>inițiate</w:t>
      </w:r>
      <w:r w:rsidR="0095736B" w:rsidRPr="0096518C">
        <w:rPr>
          <w:noProof/>
          <w:lang w:val="ro-RO"/>
        </w:rPr>
        <w:t xml:space="preserve"> după </w:t>
      </w:r>
      <w:r w:rsidR="00CF4D38" w:rsidRPr="0096518C">
        <w:rPr>
          <w:noProof/>
          <w:lang w:val="ro-RO"/>
        </w:rPr>
        <w:t>aprobarea Codului.</w:t>
      </w:r>
    </w:p>
    <w:p w:rsidR="00CF4D38" w:rsidRPr="0096518C" w:rsidRDefault="00CF4D38" w:rsidP="00185FBF">
      <w:pPr>
        <w:jc w:val="both"/>
        <w:rPr>
          <w:noProof/>
          <w:lang w:val="ro-RO"/>
        </w:rPr>
      </w:pPr>
    </w:p>
    <w:p w:rsidR="00CF4D38" w:rsidRPr="0096518C" w:rsidRDefault="00CF4D38" w:rsidP="00AF3F94">
      <w:pPr>
        <w:jc w:val="center"/>
        <w:rPr>
          <w:b/>
          <w:noProof/>
          <w:lang w:val="ro-RO"/>
        </w:rPr>
      </w:pPr>
      <w:r w:rsidRPr="0096518C">
        <w:rPr>
          <w:b/>
          <w:noProof/>
          <w:lang w:val="ro-RO"/>
        </w:rPr>
        <w:t>Articolul 3. Interpretarea Codului</w:t>
      </w:r>
    </w:p>
    <w:p w:rsidR="00CF4D38" w:rsidRPr="0096518C" w:rsidRDefault="00CF4D38" w:rsidP="00185FBF">
      <w:pPr>
        <w:jc w:val="both"/>
        <w:rPr>
          <w:b/>
          <w:noProof/>
          <w:lang w:val="ro-RO"/>
        </w:rPr>
      </w:pPr>
    </w:p>
    <w:p w:rsidR="00CF4D38" w:rsidRPr="0096518C" w:rsidRDefault="00F21E40" w:rsidP="00185FBF">
      <w:pPr>
        <w:numPr>
          <w:ilvl w:val="0"/>
          <w:numId w:val="3"/>
        </w:numPr>
        <w:tabs>
          <w:tab w:val="clear" w:pos="1080"/>
          <w:tab w:val="num" w:pos="360"/>
        </w:tabs>
        <w:ind w:left="0" w:firstLine="0"/>
        <w:jc w:val="both"/>
        <w:rPr>
          <w:noProof/>
          <w:lang w:val="ro-RO"/>
        </w:rPr>
      </w:pPr>
      <w:r w:rsidRPr="0096518C">
        <w:rPr>
          <w:noProof/>
          <w:lang w:val="ro-RO"/>
        </w:rPr>
        <w:t xml:space="preserve">Dreptul </w:t>
      </w:r>
      <w:r w:rsidR="004F71E1" w:rsidRPr="0096518C">
        <w:rPr>
          <w:noProof/>
          <w:lang w:val="ro-RO"/>
        </w:rPr>
        <w:t>de a interpreta prezentul Cod aparține exclusiv</w:t>
      </w:r>
      <w:r w:rsidR="00ED33D1" w:rsidRPr="0096518C">
        <w:rPr>
          <w:noProof/>
          <w:lang w:val="ro-RO"/>
        </w:rPr>
        <w:t xml:space="preserve"> Comisiei Baroului (numită în continuare „Comisia”).</w:t>
      </w:r>
    </w:p>
    <w:p w:rsidR="00ED33D1" w:rsidRPr="0096518C" w:rsidRDefault="008317A2" w:rsidP="00185FBF">
      <w:pPr>
        <w:numPr>
          <w:ilvl w:val="0"/>
          <w:numId w:val="3"/>
        </w:numPr>
        <w:tabs>
          <w:tab w:val="clear" w:pos="1080"/>
          <w:tab w:val="num" w:pos="360"/>
        </w:tabs>
        <w:ind w:left="0" w:firstLine="0"/>
        <w:jc w:val="both"/>
        <w:rPr>
          <w:noProof/>
          <w:lang w:val="ro-RO"/>
        </w:rPr>
      </w:pPr>
      <w:r w:rsidRPr="0096518C">
        <w:rPr>
          <w:noProof/>
          <w:lang w:val="ro-RO"/>
        </w:rPr>
        <w:t>Dacă</w:t>
      </w:r>
      <w:r w:rsidR="003C73FE" w:rsidRPr="0096518C">
        <w:rPr>
          <w:noProof/>
          <w:lang w:val="ro-RO"/>
        </w:rPr>
        <w:t xml:space="preserve"> în anumite circumstanțe</w:t>
      </w:r>
      <w:r w:rsidR="007530B7" w:rsidRPr="0096518C">
        <w:rPr>
          <w:noProof/>
          <w:lang w:val="ro-RO"/>
        </w:rPr>
        <w:t xml:space="preserve"> apare necesitatea interpretării sau explicării normelor prezentului Cod, </w:t>
      </w:r>
      <w:r w:rsidR="0004619C" w:rsidRPr="0096518C">
        <w:rPr>
          <w:noProof/>
          <w:lang w:val="ro-RO"/>
        </w:rPr>
        <w:t>avocat</w:t>
      </w:r>
      <w:r w:rsidR="00D71C28" w:rsidRPr="0096518C">
        <w:rPr>
          <w:noProof/>
          <w:lang w:val="ro-RO"/>
        </w:rPr>
        <w:t>ul</w:t>
      </w:r>
      <w:r w:rsidR="0004619C" w:rsidRPr="0096518C">
        <w:rPr>
          <w:noProof/>
          <w:lang w:val="ro-RO"/>
        </w:rPr>
        <w:t xml:space="preserve"> </w:t>
      </w:r>
      <w:r w:rsidR="00955D86" w:rsidRPr="0096518C">
        <w:rPr>
          <w:noProof/>
          <w:lang w:val="ro-RO"/>
        </w:rPr>
        <w:t xml:space="preserve">poate solicita </w:t>
      </w:r>
      <w:r w:rsidR="00E96054" w:rsidRPr="0096518C">
        <w:rPr>
          <w:noProof/>
          <w:lang w:val="ro-RO"/>
        </w:rPr>
        <w:t>obținerea unei explicații din partea Comisiei.</w:t>
      </w:r>
    </w:p>
    <w:p w:rsidR="00E96054" w:rsidRPr="0096518C" w:rsidRDefault="00E96054" w:rsidP="00185FBF">
      <w:pPr>
        <w:jc w:val="both"/>
        <w:rPr>
          <w:noProof/>
          <w:lang w:val="ro-RO"/>
        </w:rPr>
      </w:pPr>
    </w:p>
    <w:p w:rsidR="00E96054" w:rsidRPr="0096518C" w:rsidRDefault="00E96054" w:rsidP="00AF3F94">
      <w:pPr>
        <w:jc w:val="center"/>
        <w:rPr>
          <w:b/>
          <w:noProof/>
          <w:lang w:val="ro-RO"/>
        </w:rPr>
      </w:pPr>
      <w:r w:rsidRPr="0096518C">
        <w:rPr>
          <w:b/>
          <w:noProof/>
          <w:lang w:val="ro-RO"/>
        </w:rPr>
        <w:t>Articolul 4. Termenii utilizați în Cod</w:t>
      </w:r>
    </w:p>
    <w:p w:rsidR="00E96054" w:rsidRPr="0096518C" w:rsidRDefault="00E96054" w:rsidP="00185FBF">
      <w:pPr>
        <w:jc w:val="both"/>
        <w:rPr>
          <w:b/>
          <w:noProof/>
          <w:lang w:val="ro-RO"/>
        </w:rPr>
      </w:pPr>
    </w:p>
    <w:p w:rsidR="00E96054" w:rsidRPr="0096518C" w:rsidRDefault="00E96054" w:rsidP="00185FBF">
      <w:pPr>
        <w:numPr>
          <w:ilvl w:val="0"/>
          <w:numId w:val="4"/>
        </w:numPr>
        <w:ind w:left="0" w:firstLine="0"/>
        <w:jc w:val="both"/>
        <w:rPr>
          <w:noProof/>
          <w:lang w:val="ro-RO"/>
        </w:rPr>
      </w:pPr>
      <w:r w:rsidRPr="0096518C">
        <w:rPr>
          <w:noProof/>
          <w:lang w:val="ro-RO"/>
        </w:rPr>
        <w:t>Conceptele de mai jos, care sunt utilizate în prezentul Cod, sunt definite după cum urmează:</w:t>
      </w:r>
    </w:p>
    <w:p w:rsidR="00E96054" w:rsidRPr="0096518C" w:rsidRDefault="00E44549" w:rsidP="00185FBF">
      <w:pPr>
        <w:numPr>
          <w:ilvl w:val="0"/>
          <w:numId w:val="5"/>
        </w:numPr>
        <w:tabs>
          <w:tab w:val="clear" w:pos="1080"/>
          <w:tab w:val="num" w:pos="360"/>
        </w:tabs>
        <w:ind w:left="0" w:firstLine="0"/>
        <w:jc w:val="both"/>
        <w:rPr>
          <w:noProof/>
          <w:lang w:val="ro-RO"/>
        </w:rPr>
      </w:pPr>
      <w:r w:rsidRPr="0096518C">
        <w:rPr>
          <w:noProof/>
          <w:lang w:val="ro-RO"/>
        </w:rPr>
        <w:t xml:space="preserve">Un </w:t>
      </w:r>
      <w:r w:rsidRPr="0096518C">
        <w:rPr>
          <w:b/>
          <w:i/>
          <w:noProof/>
          <w:lang w:val="ro-RO"/>
        </w:rPr>
        <w:t>client</w:t>
      </w:r>
      <w:r w:rsidRPr="0096518C">
        <w:rPr>
          <w:noProof/>
          <w:lang w:val="ro-RO"/>
        </w:rPr>
        <w:t xml:space="preserve"> este o persoană ale cărei drepturi și libertăți </w:t>
      </w:r>
      <w:r w:rsidR="00352CD3" w:rsidRPr="0096518C">
        <w:rPr>
          <w:noProof/>
          <w:lang w:val="ro-RO"/>
        </w:rPr>
        <w:t xml:space="preserve">sunt reprezentate sau </w:t>
      </w:r>
      <w:r w:rsidR="001671DB" w:rsidRPr="0096518C">
        <w:rPr>
          <w:noProof/>
          <w:lang w:val="ro-RO"/>
        </w:rPr>
        <w:t>apărate</w:t>
      </w:r>
      <w:r w:rsidR="00352CD3" w:rsidRPr="0096518C">
        <w:rPr>
          <w:noProof/>
          <w:lang w:val="ro-RO"/>
        </w:rPr>
        <w:t xml:space="preserve"> de un avocat</w:t>
      </w:r>
      <w:r w:rsidR="001671DB" w:rsidRPr="0096518C">
        <w:rPr>
          <w:noProof/>
          <w:lang w:val="ro-RO"/>
        </w:rPr>
        <w:t xml:space="preserve"> sau cu privire la care </w:t>
      </w:r>
      <w:r w:rsidR="008F6A3D" w:rsidRPr="0096518C">
        <w:rPr>
          <w:noProof/>
          <w:lang w:val="ro-RO"/>
        </w:rPr>
        <w:t>un</w:t>
      </w:r>
      <w:r w:rsidR="00352CD3" w:rsidRPr="0096518C">
        <w:rPr>
          <w:noProof/>
          <w:lang w:val="ro-RO"/>
        </w:rPr>
        <w:t xml:space="preserve"> avocat furnizează un</w:t>
      </w:r>
      <w:r w:rsidR="001671DB" w:rsidRPr="0096518C">
        <w:rPr>
          <w:noProof/>
          <w:lang w:val="ro-RO"/>
        </w:rPr>
        <w:t xml:space="preserve"> alt tip de asistență juridică</w:t>
      </w:r>
      <w:r w:rsidR="00FE7DAF" w:rsidRPr="0096518C">
        <w:rPr>
          <w:noProof/>
          <w:lang w:val="ro-RO"/>
        </w:rPr>
        <w:t xml:space="preserve">, conform legislației aplicabile, în modul </w:t>
      </w:r>
      <w:r w:rsidR="00957798" w:rsidRPr="0096518C">
        <w:rPr>
          <w:noProof/>
          <w:lang w:val="ro-RO"/>
        </w:rPr>
        <w:t>prevăzut</w:t>
      </w:r>
      <w:r w:rsidR="00560B06" w:rsidRPr="0096518C">
        <w:rPr>
          <w:noProof/>
          <w:lang w:val="ro-RO"/>
        </w:rPr>
        <w:t xml:space="preserve"> de </w:t>
      </w:r>
      <w:r w:rsidR="00C17233" w:rsidRPr="0096518C">
        <w:rPr>
          <w:noProof/>
          <w:lang w:val="ro-RO"/>
        </w:rPr>
        <w:t>lege.</w:t>
      </w:r>
    </w:p>
    <w:p w:rsidR="00701EC9" w:rsidRPr="0096518C" w:rsidRDefault="00F67780" w:rsidP="00185FBF">
      <w:pPr>
        <w:numPr>
          <w:ilvl w:val="0"/>
          <w:numId w:val="5"/>
        </w:numPr>
        <w:tabs>
          <w:tab w:val="clear" w:pos="1080"/>
          <w:tab w:val="num" w:pos="360"/>
        </w:tabs>
        <w:ind w:left="0" w:firstLine="0"/>
        <w:jc w:val="both"/>
        <w:rPr>
          <w:noProof/>
          <w:lang w:val="ro-RO"/>
        </w:rPr>
      </w:pPr>
      <w:r w:rsidRPr="0096518C">
        <w:rPr>
          <w:b/>
          <w:i/>
          <w:noProof/>
          <w:lang w:val="ro-RO"/>
        </w:rPr>
        <w:t>Cabinetul</w:t>
      </w:r>
      <w:r w:rsidR="00E678D2" w:rsidRPr="0096518C">
        <w:rPr>
          <w:b/>
          <w:i/>
          <w:noProof/>
          <w:lang w:val="ro-RO"/>
        </w:rPr>
        <w:t xml:space="preserve"> de avocatură</w:t>
      </w:r>
      <w:r w:rsidR="00E678D2" w:rsidRPr="0096518C">
        <w:rPr>
          <w:noProof/>
          <w:lang w:val="ro-RO"/>
        </w:rPr>
        <w:t xml:space="preserve"> este biroul </w:t>
      </w:r>
      <w:r w:rsidR="00E44125" w:rsidRPr="0096518C">
        <w:rPr>
          <w:noProof/>
          <w:lang w:val="ro-RO"/>
        </w:rPr>
        <w:t>înființat de un antreprenor unic sau de un avocat cu statut de persoană juridică.</w:t>
      </w:r>
    </w:p>
    <w:p w:rsidR="007E1BE7" w:rsidRPr="0096518C" w:rsidRDefault="007E1BE7" w:rsidP="00185FBF">
      <w:pPr>
        <w:jc w:val="both"/>
        <w:rPr>
          <w:lang w:val="ro-RO"/>
        </w:rPr>
      </w:pPr>
    </w:p>
    <w:p w:rsidR="007E1BE7" w:rsidRPr="0096518C" w:rsidRDefault="007E1BE7" w:rsidP="00AF3F94">
      <w:pPr>
        <w:jc w:val="center"/>
        <w:rPr>
          <w:b/>
          <w:lang w:val="ro-RO"/>
        </w:rPr>
      </w:pPr>
      <w:r w:rsidRPr="0096518C">
        <w:rPr>
          <w:b/>
          <w:lang w:val="ro-RO"/>
        </w:rPr>
        <w:t>Articolul 5. Principiul legitimității</w:t>
      </w:r>
    </w:p>
    <w:p w:rsidR="00062D58" w:rsidRPr="0096518C" w:rsidRDefault="00062D58" w:rsidP="00185FBF">
      <w:pPr>
        <w:jc w:val="both"/>
        <w:rPr>
          <w:b/>
          <w:lang w:val="ro-RO"/>
        </w:rPr>
      </w:pPr>
    </w:p>
    <w:p w:rsidR="007E141C" w:rsidRPr="0096518C" w:rsidRDefault="00EC4339" w:rsidP="000C6AA0">
      <w:pPr>
        <w:numPr>
          <w:ilvl w:val="0"/>
          <w:numId w:val="6"/>
        </w:numPr>
        <w:ind w:left="0" w:firstLine="0"/>
        <w:jc w:val="both"/>
        <w:rPr>
          <w:noProof/>
          <w:lang w:val="ro-RO"/>
        </w:rPr>
      </w:pPr>
      <w:r w:rsidRPr="0096518C">
        <w:rPr>
          <w:noProof/>
          <w:lang w:val="ro-RO"/>
        </w:rPr>
        <w:t xml:space="preserve">În practica lor profesională, avocații vor respecta normele legislației aplicabile din Republica Armenia, carta Baroului și cerințele normelor stipulate în prezentul Cod, </w:t>
      </w:r>
      <w:r w:rsidR="006911DF" w:rsidRPr="0096518C">
        <w:rPr>
          <w:noProof/>
          <w:lang w:val="ro-RO"/>
        </w:rPr>
        <w:t>se vor baza pe</w:t>
      </w:r>
      <w:r w:rsidR="007621A8" w:rsidRPr="0096518C">
        <w:rPr>
          <w:noProof/>
          <w:lang w:val="ro-RO"/>
        </w:rPr>
        <w:t xml:space="preserve"> principii și </w:t>
      </w:r>
      <w:r w:rsidR="009D78E9" w:rsidRPr="0096518C">
        <w:rPr>
          <w:noProof/>
          <w:lang w:val="ro-RO"/>
        </w:rPr>
        <w:t xml:space="preserve">vor respecta legea, vor respecta drepturile clienților lor, interesele </w:t>
      </w:r>
      <w:r w:rsidR="00285853" w:rsidRPr="0096518C">
        <w:rPr>
          <w:noProof/>
          <w:lang w:val="ro-RO"/>
        </w:rPr>
        <w:t xml:space="preserve">lor </w:t>
      </w:r>
      <w:r w:rsidR="009D78E9" w:rsidRPr="0096518C">
        <w:rPr>
          <w:noProof/>
          <w:lang w:val="ro-RO"/>
        </w:rPr>
        <w:t>legale, onoarea, demni</w:t>
      </w:r>
      <w:r w:rsidR="007E141C" w:rsidRPr="0096518C">
        <w:rPr>
          <w:noProof/>
          <w:lang w:val="ro-RO"/>
        </w:rPr>
        <w:t>tatea și reputația profesională.</w:t>
      </w:r>
    </w:p>
    <w:p w:rsidR="007E141C" w:rsidRPr="0096518C" w:rsidRDefault="007E141C" w:rsidP="00185FBF">
      <w:pPr>
        <w:jc w:val="both"/>
        <w:rPr>
          <w:noProof/>
          <w:lang w:val="ro-RO"/>
        </w:rPr>
      </w:pPr>
    </w:p>
    <w:p w:rsidR="007E141C" w:rsidRPr="0096518C" w:rsidRDefault="007E141C" w:rsidP="00AF3F94">
      <w:pPr>
        <w:jc w:val="center"/>
        <w:rPr>
          <w:b/>
          <w:noProof/>
          <w:lang w:val="ro-RO"/>
        </w:rPr>
      </w:pPr>
      <w:r w:rsidRPr="0096518C">
        <w:rPr>
          <w:b/>
          <w:noProof/>
          <w:lang w:val="ro-RO"/>
        </w:rPr>
        <w:t xml:space="preserve">Articolul 6. </w:t>
      </w:r>
      <w:r w:rsidR="0017274A" w:rsidRPr="0096518C">
        <w:rPr>
          <w:b/>
          <w:noProof/>
          <w:lang w:val="ro-RO"/>
        </w:rPr>
        <w:t>Principiul independenței</w:t>
      </w:r>
    </w:p>
    <w:p w:rsidR="0017274A" w:rsidRPr="0096518C" w:rsidRDefault="0017274A" w:rsidP="00185FBF">
      <w:pPr>
        <w:jc w:val="both"/>
        <w:rPr>
          <w:noProof/>
          <w:lang w:val="ro-RO"/>
        </w:rPr>
      </w:pPr>
    </w:p>
    <w:p w:rsidR="0017274A" w:rsidRPr="0096518C" w:rsidRDefault="00363496" w:rsidP="000C6AA0">
      <w:pPr>
        <w:numPr>
          <w:ilvl w:val="0"/>
          <w:numId w:val="7"/>
        </w:numPr>
        <w:ind w:left="0" w:firstLine="0"/>
        <w:jc w:val="both"/>
        <w:rPr>
          <w:noProof/>
          <w:lang w:val="ro-RO"/>
        </w:rPr>
      </w:pPr>
      <w:r w:rsidRPr="0096518C">
        <w:rPr>
          <w:noProof/>
          <w:lang w:val="ro-RO"/>
        </w:rPr>
        <w:t xml:space="preserve">O condiție </w:t>
      </w:r>
      <w:r w:rsidR="001B5FD8" w:rsidRPr="0096518C">
        <w:rPr>
          <w:noProof/>
          <w:lang w:val="ro-RO"/>
        </w:rPr>
        <w:t xml:space="preserve">prealabilă importantă </w:t>
      </w:r>
      <w:r w:rsidR="00253F53" w:rsidRPr="0096518C">
        <w:rPr>
          <w:noProof/>
          <w:lang w:val="ro-RO"/>
        </w:rPr>
        <w:t>ca avocații să-și poată executa</w:t>
      </w:r>
      <w:r w:rsidR="004C23C5" w:rsidRPr="0096518C">
        <w:rPr>
          <w:noProof/>
          <w:lang w:val="ro-RO"/>
        </w:rPr>
        <w:t xml:space="preserve"> drepturile și obligațiile</w:t>
      </w:r>
      <w:r w:rsidR="00D37D83" w:rsidRPr="0096518C">
        <w:rPr>
          <w:noProof/>
          <w:lang w:val="ro-RO"/>
        </w:rPr>
        <w:t xml:space="preserve"> lor într-o </w:t>
      </w:r>
      <w:r w:rsidR="001D6802" w:rsidRPr="0096518C">
        <w:rPr>
          <w:noProof/>
          <w:lang w:val="ro-RO"/>
        </w:rPr>
        <w:t>manieră adecvată este independența lor profesională.</w:t>
      </w:r>
    </w:p>
    <w:p w:rsidR="00427301" w:rsidRPr="0096518C" w:rsidRDefault="00C53B6F" w:rsidP="000C6AA0">
      <w:pPr>
        <w:numPr>
          <w:ilvl w:val="0"/>
          <w:numId w:val="7"/>
        </w:numPr>
        <w:ind w:left="0" w:firstLine="0"/>
        <w:jc w:val="both"/>
        <w:rPr>
          <w:noProof/>
          <w:lang w:val="ro-RO"/>
        </w:rPr>
      </w:pPr>
      <w:r w:rsidRPr="0096518C">
        <w:rPr>
          <w:noProof/>
          <w:lang w:val="ro-RO"/>
        </w:rPr>
        <w:t>Un avocat nu va fi implicat în activități incompatibile cu Legea Republicii Armenia și cu prezentul Cod.</w:t>
      </w:r>
    </w:p>
    <w:p w:rsidR="00C53B6F" w:rsidRPr="0096518C" w:rsidRDefault="00C53B6F" w:rsidP="000C6AA0">
      <w:pPr>
        <w:numPr>
          <w:ilvl w:val="0"/>
          <w:numId w:val="7"/>
        </w:numPr>
        <w:ind w:left="0" w:firstLine="0"/>
        <w:jc w:val="both"/>
        <w:rPr>
          <w:noProof/>
          <w:lang w:val="ro-RO"/>
        </w:rPr>
      </w:pPr>
      <w:r w:rsidRPr="0096518C">
        <w:rPr>
          <w:noProof/>
          <w:lang w:val="ro-RO"/>
        </w:rPr>
        <w:t xml:space="preserve">Avocații pot reprezenta interesele clienților în orice caz, însă acest fapt nu va </w:t>
      </w:r>
      <w:r w:rsidR="0079478C" w:rsidRPr="0096518C">
        <w:rPr>
          <w:noProof/>
          <w:lang w:val="ro-RO"/>
        </w:rPr>
        <w:t xml:space="preserve">însemna că </w:t>
      </w:r>
      <w:r w:rsidR="00AA5874" w:rsidRPr="0096518C">
        <w:rPr>
          <w:noProof/>
          <w:lang w:val="ro-RO"/>
        </w:rPr>
        <w:t>acceptă perspectivele sau activitățile politice, economice, sociale, morale sau religioase ale clienților lor.</w:t>
      </w:r>
    </w:p>
    <w:p w:rsidR="00AA5874" w:rsidRPr="0096518C" w:rsidRDefault="00AA5874" w:rsidP="00185FBF">
      <w:pPr>
        <w:jc w:val="both"/>
        <w:rPr>
          <w:noProof/>
          <w:lang w:val="ro-RO"/>
        </w:rPr>
      </w:pPr>
    </w:p>
    <w:p w:rsidR="00112B7E" w:rsidRPr="0096518C" w:rsidRDefault="00112B7E" w:rsidP="00AF3F94">
      <w:pPr>
        <w:jc w:val="center"/>
        <w:rPr>
          <w:b/>
          <w:noProof/>
          <w:lang w:val="ro-RO"/>
        </w:rPr>
      </w:pPr>
      <w:r w:rsidRPr="0096518C">
        <w:rPr>
          <w:b/>
          <w:noProof/>
          <w:lang w:val="ro-RO"/>
        </w:rPr>
        <w:t xml:space="preserve">Articolul 7. </w:t>
      </w:r>
      <w:r w:rsidR="00837252" w:rsidRPr="0096518C">
        <w:rPr>
          <w:b/>
          <w:noProof/>
          <w:lang w:val="ro-RO"/>
        </w:rPr>
        <w:t>Competență</w:t>
      </w:r>
    </w:p>
    <w:p w:rsidR="00B65120" w:rsidRPr="0096518C" w:rsidRDefault="00B65120" w:rsidP="00185FBF">
      <w:pPr>
        <w:jc w:val="both"/>
        <w:rPr>
          <w:noProof/>
          <w:lang w:val="ro-RO"/>
        </w:rPr>
      </w:pPr>
    </w:p>
    <w:p w:rsidR="00B65120" w:rsidRPr="0096518C" w:rsidRDefault="003041E6" w:rsidP="000C6AA0">
      <w:pPr>
        <w:numPr>
          <w:ilvl w:val="0"/>
          <w:numId w:val="8"/>
        </w:numPr>
        <w:tabs>
          <w:tab w:val="clear" w:pos="1080"/>
          <w:tab w:val="num" w:pos="0"/>
          <w:tab w:val="left" w:pos="360"/>
        </w:tabs>
        <w:ind w:left="0" w:firstLine="0"/>
        <w:jc w:val="both"/>
        <w:rPr>
          <w:noProof/>
          <w:lang w:val="ro-RO"/>
        </w:rPr>
      </w:pPr>
      <w:r w:rsidRPr="0096518C">
        <w:rPr>
          <w:noProof/>
          <w:lang w:val="ro-RO"/>
        </w:rPr>
        <w:t>Însemnătatea</w:t>
      </w:r>
      <w:r w:rsidR="00F45D02" w:rsidRPr="0096518C">
        <w:rPr>
          <w:noProof/>
          <w:lang w:val="ro-RO"/>
        </w:rPr>
        <w:t xml:space="preserve"> </w:t>
      </w:r>
      <w:r w:rsidR="0067005B" w:rsidRPr="0096518C">
        <w:rPr>
          <w:noProof/>
          <w:lang w:val="ro-RO"/>
        </w:rPr>
        <w:t xml:space="preserve">publică-juridică a avocaturii necesită </w:t>
      </w:r>
      <w:r w:rsidR="00E85518" w:rsidRPr="0096518C">
        <w:rPr>
          <w:noProof/>
          <w:lang w:val="ro-RO"/>
        </w:rPr>
        <w:t xml:space="preserve">din partea avocatului </w:t>
      </w:r>
      <w:r w:rsidR="0067005B" w:rsidRPr="0096518C">
        <w:rPr>
          <w:noProof/>
          <w:lang w:val="ro-RO"/>
        </w:rPr>
        <w:t xml:space="preserve">un nivel </w:t>
      </w:r>
      <w:r w:rsidR="0063285D" w:rsidRPr="0096518C">
        <w:rPr>
          <w:noProof/>
          <w:lang w:val="ro-RO"/>
        </w:rPr>
        <w:t>de</w:t>
      </w:r>
      <w:r w:rsidR="0067005B" w:rsidRPr="0096518C">
        <w:rPr>
          <w:noProof/>
          <w:lang w:val="ro-RO"/>
        </w:rPr>
        <w:t xml:space="preserve"> competenț</w:t>
      </w:r>
      <w:r w:rsidR="0063285D" w:rsidRPr="0096518C">
        <w:rPr>
          <w:noProof/>
          <w:lang w:val="ro-RO"/>
        </w:rPr>
        <w:t>ă</w:t>
      </w:r>
      <w:r w:rsidR="0067005B" w:rsidRPr="0096518C">
        <w:rPr>
          <w:noProof/>
          <w:lang w:val="ro-RO"/>
        </w:rPr>
        <w:t xml:space="preserve"> profesional</w:t>
      </w:r>
      <w:r w:rsidR="0063285D" w:rsidRPr="0096518C">
        <w:rPr>
          <w:noProof/>
          <w:lang w:val="ro-RO"/>
        </w:rPr>
        <w:t>ă</w:t>
      </w:r>
      <w:r w:rsidR="00357AF3" w:rsidRPr="0096518C">
        <w:rPr>
          <w:noProof/>
          <w:lang w:val="ro-RO"/>
        </w:rPr>
        <w:t xml:space="preserve"> </w:t>
      </w:r>
      <w:r w:rsidR="0063285D" w:rsidRPr="0096518C">
        <w:rPr>
          <w:noProof/>
          <w:lang w:val="ro-RO"/>
        </w:rPr>
        <w:t xml:space="preserve">de </w:t>
      </w:r>
      <w:r w:rsidR="00452101" w:rsidRPr="0096518C">
        <w:rPr>
          <w:noProof/>
          <w:lang w:val="ro-RO"/>
        </w:rPr>
        <w:t>înaltă calitate</w:t>
      </w:r>
      <w:r w:rsidR="00986F26" w:rsidRPr="00C5485B">
        <w:rPr>
          <w:noProof/>
          <w:lang w:val="ro-RO"/>
        </w:rPr>
        <w:t>,</w:t>
      </w:r>
      <w:r w:rsidR="00FB234C" w:rsidRPr="00C5485B">
        <w:rPr>
          <w:noProof/>
          <w:lang w:val="ro-RO"/>
        </w:rPr>
        <w:t xml:space="preserve"> cuno</w:t>
      </w:r>
      <w:r w:rsidR="00770551" w:rsidRPr="0096518C">
        <w:rPr>
          <w:noProof/>
          <w:lang w:val="ro-RO"/>
        </w:rPr>
        <w:t xml:space="preserve">așterea legislației și </w:t>
      </w:r>
      <w:r w:rsidR="00FB234C" w:rsidRPr="0096518C">
        <w:rPr>
          <w:noProof/>
          <w:lang w:val="ro-RO"/>
        </w:rPr>
        <w:t>experienț</w:t>
      </w:r>
      <w:r w:rsidR="00770551" w:rsidRPr="0096518C">
        <w:rPr>
          <w:noProof/>
          <w:lang w:val="ro-RO"/>
        </w:rPr>
        <w:t xml:space="preserve">ă practică </w:t>
      </w:r>
      <w:r w:rsidR="0019344F" w:rsidRPr="0096518C">
        <w:rPr>
          <w:noProof/>
          <w:lang w:val="ro-RO"/>
        </w:rPr>
        <w:t>în utilizarea acestei legislații,</w:t>
      </w:r>
      <w:r w:rsidR="008D212D" w:rsidRPr="0096518C">
        <w:rPr>
          <w:noProof/>
          <w:lang w:val="ro-RO"/>
        </w:rPr>
        <w:t xml:space="preserve"> precum și </w:t>
      </w:r>
      <w:r w:rsidR="0019344F" w:rsidRPr="0096518C">
        <w:rPr>
          <w:noProof/>
          <w:lang w:val="ro-RO"/>
        </w:rPr>
        <w:t>strategi</w:t>
      </w:r>
      <w:r w:rsidR="00F42D85" w:rsidRPr="0096518C">
        <w:rPr>
          <w:noProof/>
          <w:lang w:val="ro-RO"/>
        </w:rPr>
        <w:t>e</w:t>
      </w:r>
      <w:r w:rsidR="0019344F" w:rsidRPr="0096518C">
        <w:rPr>
          <w:noProof/>
          <w:lang w:val="ro-RO"/>
        </w:rPr>
        <w:t xml:space="preserve">, metodologie, tactică și </w:t>
      </w:r>
      <w:r w:rsidR="00DC2356" w:rsidRPr="0096518C">
        <w:rPr>
          <w:noProof/>
          <w:lang w:val="ro-RO"/>
        </w:rPr>
        <w:t xml:space="preserve">abilități de </w:t>
      </w:r>
      <w:r w:rsidR="00742C59" w:rsidRPr="0096518C">
        <w:rPr>
          <w:noProof/>
          <w:lang w:val="ro-RO"/>
        </w:rPr>
        <w:t>pledoarie orală.</w:t>
      </w:r>
    </w:p>
    <w:p w:rsidR="00605DF1" w:rsidRPr="0096518C" w:rsidRDefault="00605DF1" w:rsidP="000C6AA0">
      <w:pPr>
        <w:numPr>
          <w:ilvl w:val="0"/>
          <w:numId w:val="8"/>
        </w:numPr>
        <w:tabs>
          <w:tab w:val="clear" w:pos="1080"/>
          <w:tab w:val="num" w:pos="0"/>
          <w:tab w:val="left" w:pos="360"/>
        </w:tabs>
        <w:ind w:left="0" w:firstLine="0"/>
        <w:jc w:val="both"/>
        <w:rPr>
          <w:noProof/>
          <w:lang w:val="ro-RO"/>
        </w:rPr>
      </w:pPr>
      <w:r w:rsidRPr="0096518C">
        <w:rPr>
          <w:noProof/>
          <w:lang w:val="ro-RO"/>
        </w:rPr>
        <w:t>Avocatul</w:t>
      </w:r>
      <w:r w:rsidR="00624886" w:rsidRPr="0096518C">
        <w:rPr>
          <w:noProof/>
          <w:lang w:val="ro-RO"/>
        </w:rPr>
        <w:t xml:space="preserve"> îi </w:t>
      </w:r>
      <w:r w:rsidRPr="0096518C">
        <w:rPr>
          <w:noProof/>
          <w:lang w:val="ro-RO"/>
        </w:rPr>
        <w:t xml:space="preserve">va </w:t>
      </w:r>
      <w:r w:rsidR="00E1163E" w:rsidRPr="0096518C">
        <w:rPr>
          <w:noProof/>
          <w:lang w:val="ro-RO"/>
        </w:rPr>
        <w:t xml:space="preserve">furniza </w:t>
      </w:r>
      <w:r w:rsidR="00264484" w:rsidRPr="0096518C">
        <w:rPr>
          <w:noProof/>
          <w:lang w:val="ro-RO"/>
        </w:rPr>
        <w:t xml:space="preserve">clientului </w:t>
      </w:r>
      <w:r w:rsidR="00E1163E" w:rsidRPr="0096518C">
        <w:rPr>
          <w:noProof/>
          <w:lang w:val="ro-RO"/>
        </w:rPr>
        <w:t xml:space="preserve">asistență juridică în mod </w:t>
      </w:r>
      <w:r w:rsidR="000159E3" w:rsidRPr="0096518C">
        <w:rPr>
          <w:noProof/>
          <w:lang w:val="ro-RO"/>
        </w:rPr>
        <w:t>scrupulos</w:t>
      </w:r>
      <w:r w:rsidR="00BA4241" w:rsidRPr="0096518C">
        <w:rPr>
          <w:noProof/>
          <w:lang w:val="ro-RO"/>
        </w:rPr>
        <w:t xml:space="preserve">, în limitele competenței sale, care necesită </w:t>
      </w:r>
      <w:r w:rsidR="00EF0CF8" w:rsidRPr="0096518C">
        <w:rPr>
          <w:noProof/>
          <w:lang w:val="ro-RO"/>
        </w:rPr>
        <w:t xml:space="preserve">cunoașterea </w:t>
      </w:r>
      <w:r w:rsidR="00C91930" w:rsidRPr="0096518C">
        <w:rPr>
          <w:noProof/>
          <w:lang w:val="ro-RO"/>
        </w:rPr>
        <w:t xml:space="preserve">normelor legale relevante, </w:t>
      </w:r>
      <w:r w:rsidR="00D20AFB" w:rsidRPr="0096518C">
        <w:rPr>
          <w:noProof/>
          <w:lang w:val="ro-RO"/>
        </w:rPr>
        <w:t xml:space="preserve">cercetarea meticuloasă a </w:t>
      </w:r>
      <w:r w:rsidR="00376FAA" w:rsidRPr="0096518C">
        <w:rPr>
          <w:noProof/>
          <w:lang w:val="ro-RO"/>
        </w:rPr>
        <w:t xml:space="preserve">circumstanțelor cazului clientului și </w:t>
      </w:r>
      <w:r w:rsidR="00380341" w:rsidRPr="0096518C">
        <w:rPr>
          <w:noProof/>
          <w:lang w:val="ro-RO"/>
        </w:rPr>
        <w:t xml:space="preserve">soluționarea </w:t>
      </w:r>
      <w:r w:rsidR="00911D68" w:rsidRPr="0096518C">
        <w:rPr>
          <w:noProof/>
          <w:lang w:val="ro-RO"/>
        </w:rPr>
        <w:t>scrupuloasă</w:t>
      </w:r>
      <w:r w:rsidR="009B467E" w:rsidRPr="0096518C">
        <w:rPr>
          <w:noProof/>
          <w:lang w:val="ro-RO"/>
        </w:rPr>
        <w:t xml:space="preserve"> a cazului.</w:t>
      </w:r>
    </w:p>
    <w:p w:rsidR="002B4AA6" w:rsidRPr="0096518C" w:rsidRDefault="002B4AA6" w:rsidP="000C6AA0">
      <w:pPr>
        <w:numPr>
          <w:ilvl w:val="0"/>
          <w:numId w:val="8"/>
        </w:numPr>
        <w:tabs>
          <w:tab w:val="clear" w:pos="1080"/>
          <w:tab w:val="num" w:pos="0"/>
          <w:tab w:val="left" w:pos="360"/>
        </w:tabs>
        <w:ind w:left="0" w:firstLine="0"/>
        <w:jc w:val="both"/>
        <w:rPr>
          <w:noProof/>
          <w:lang w:val="ro-RO"/>
        </w:rPr>
      </w:pPr>
      <w:r w:rsidRPr="0096518C">
        <w:rPr>
          <w:noProof/>
          <w:lang w:val="ro-RO"/>
        </w:rPr>
        <w:t xml:space="preserve">Avocații își vor îmbunătăți în mod continuu cunoștințele și nivelul de profesionalism și vor fi mereu la curent </w:t>
      </w:r>
      <w:r w:rsidR="00E4692B" w:rsidRPr="0096518C">
        <w:rPr>
          <w:noProof/>
          <w:lang w:val="ro-RO"/>
        </w:rPr>
        <w:t>cu</w:t>
      </w:r>
      <w:r w:rsidRPr="0096518C">
        <w:rPr>
          <w:noProof/>
          <w:lang w:val="ro-RO"/>
        </w:rPr>
        <w:t xml:space="preserve"> modificările apărute în legislația actuală.</w:t>
      </w:r>
    </w:p>
    <w:p w:rsidR="002B4AA6" w:rsidRPr="0096518C" w:rsidRDefault="002B4AA6" w:rsidP="00185FBF">
      <w:pPr>
        <w:tabs>
          <w:tab w:val="left" w:pos="360"/>
        </w:tabs>
        <w:jc w:val="both"/>
        <w:rPr>
          <w:noProof/>
          <w:lang w:val="ro-RO"/>
        </w:rPr>
      </w:pPr>
    </w:p>
    <w:p w:rsidR="002B4AA6" w:rsidRPr="0096518C" w:rsidRDefault="00C647E9" w:rsidP="00AF3F94">
      <w:pPr>
        <w:tabs>
          <w:tab w:val="left" w:pos="360"/>
        </w:tabs>
        <w:jc w:val="center"/>
        <w:rPr>
          <w:b/>
          <w:noProof/>
          <w:lang w:val="ro-RO"/>
        </w:rPr>
      </w:pPr>
      <w:r w:rsidRPr="0096518C">
        <w:rPr>
          <w:b/>
          <w:noProof/>
          <w:lang w:val="ro-RO"/>
        </w:rPr>
        <w:t>Articolul 8. Respectul față de profesia de avocat</w:t>
      </w:r>
    </w:p>
    <w:p w:rsidR="00C647E9" w:rsidRPr="0096518C" w:rsidRDefault="00C647E9" w:rsidP="00185FBF">
      <w:pPr>
        <w:tabs>
          <w:tab w:val="left" w:pos="360"/>
        </w:tabs>
        <w:jc w:val="both"/>
        <w:rPr>
          <w:noProof/>
          <w:lang w:val="ro-RO"/>
        </w:rPr>
      </w:pPr>
    </w:p>
    <w:p w:rsidR="00D75337" w:rsidRPr="0096518C" w:rsidRDefault="00077296" w:rsidP="000C6AA0">
      <w:pPr>
        <w:numPr>
          <w:ilvl w:val="0"/>
          <w:numId w:val="9"/>
        </w:numPr>
        <w:tabs>
          <w:tab w:val="left" w:pos="360"/>
        </w:tabs>
        <w:ind w:left="0" w:firstLine="0"/>
        <w:jc w:val="both"/>
        <w:rPr>
          <w:noProof/>
          <w:lang w:val="ro-RO"/>
        </w:rPr>
      </w:pPr>
      <w:r w:rsidRPr="0096518C">
        <w:rPr>
          <w:noProof/>
          <w:lang w:val="ro-RO"/>
        </w:rPr>
        <w:t xml:space="preserve">În activitățile lor profesionale, publice și de orice alt fel, avocații vor promova respectul față de esența și </w:t>
      </w:r>
      <w:r w:rsidR="00D75337" w:rsidRPr="0096518C">
        <w:rPr>
          <w:noProof/>
          <w:lang w:val="ro-RO"/>
        </w:rPr>
        <w:t xml:space="preserve">natura publică a profesiei avocatului și își vor </w:t>
      </w:r>
      <w:r w:rsidR="005D3A5A" w:rsidRPr="0096518C">
        <w:rPr>
          <w:noProof/>
          <w:lang w:val="ro-RO"/>
        </w:rPr>
        <w:t>menține</w:t>
      </w:r>
      <w:r w:rsidR="00D75337" w:rsidRPr="0096518C">
        <w:rPr>
          <w:noProof/>
          <w:lang w:val="ro-RO"/>
        </w:rPr>
        <w:t xml:space="preserve"> și îmbunătăți conduita.</w:t>
      </w:r>
    </w:p>
    <w:p w:rsidR="00D75337" w:rsidRPr="0096518C" w:rsidRDefault="00D75337" w:rsidP="000C6AA0">
      <w:pPr>
        <w:numPr>
          <w:ilvl w:val="0"/>
          <w:numId w:val="9"/>
        </w:numPr>
        <w:tabs>
          <w:tab w:val="left" w:pos="360"/>
        </w:tabs>
        <w:ind w:left="0" w:firstLine="0"/>
        <w:jc w:val="both"/>
        <w:rPr>
          <w:noProof/>
          <w:lang w:val="ro-RO"/>
        </w:rPr>
      </w:pPr>
      <w:r w:rsidRPr="0096518C">
        <w:rPr>
          <w:noProof/>
          <w:lang w:val="ro-RO"/>
        </w:rPr>
        <w:t>Avocatul nu va întreprinde acțiuni care degradează reputația și conduita avocatului.</w:t>
      </w:r>
    </w:p>
    <w:p w:rsidR="00D75337" w:rsidRPr="0096518C" w:rsidRDefault="00D75337" w:rsidP="000C6AA0">
      <w:pPr>
        <w:numPr>
          <w:ilvl w:val="0"/>
          <w:numId w:val="9"/>
        </w:numPr>
        <w:tabs>
          <w:tab w:val="left" w:pos="360"/>
        </w:tabs>
        <w:ind w:left="0" w:firstLine="0"/>
        <w:jc w:val="both"/>
        <w:rPr>
          <w:noProof/>
          <w:lang w:val="ro-RO"/>
        </w:rPr>
      </w:pPr>
      <w:r w:rsidRPr="0096518C">
        <w:rPr>
          <w:noProof/>
          <w:lang w:val="ro-RO"/>
        </w:rPr>
        <w:t xml:space="preserve">Avocatul va urma hotărârile organismelor Baroului, </w:t>
      </w:r>
      <w:r w:rsidR="00FF6E2F" w:rsidRPr="0096518C">
        <w:rPr>
          <w:noProof/>
          <w:lang w:val="ro-RO"/>
        </w:rPr>
        <w:t>emise</w:t>
      </w:r>
      <w:r w:rsidR="00B431AC" w:rsidRPr="0096518C">
        <w:rPr>
          <w:noProof/>
          <w:lang w:val="ro-RO"/>
        </w:rPr>
        <w:t xml:space="preserve"> în limitele competențelor </w:t>
      </w:r>
      <w:r w:rsidR="0024412D" w:rsidRPr="0096518C">
        <w:rPr>
          <w:noProof/>
          <w:lang w:val="ro-RO"/>
        </w:rPr>
        <w:t>acestora</w:t>
      </w:r>
      <w:r w:rsidR="0024412D" w:rsidRPr="0096518C">
        <w:rPr>
          <w:noProof/>
        </w:rPr>
        <w:t>; totu</w:t>
      </w:r>
      <w:r w:rsidR="0024412D" w:rsidRPr="0096518C">
        <w:rPr>
          <w:noProof/>
          <w:lang w:val="ro-RO"/>
        </w:rPr>
        <w:t>și, acest</w:t>
      </w:r>
      <w:r w:rsidR="00271438" w:rsidRPr="0096518C">
        <w:rPr>
          <w:noProof/>
          <w:lang w:val="ro-RO"/>
        </w:rPr>
        <w:t xml:space="preserve"> </w:t>
      </w:r>
      <w:r w:rsidR="00414637" w:rsidRPr="0096518C">
        <w:rPr>
          <w:noProof/>
          <w:lang w:val="ro-RO"/>
        </w:rPr>
        <w:t xml:space="preserve">fapt </w:t>
      </w:r>
      <w:r w:rsidR="00271438" w:rsidRPr="0096518C">
        <w:rPr>
          <w:noProof/>
          <w:lang w:val="ro-RO"/>
        </w:rPr>
        <w:t xml:space="preserve">nu exclude posibilitatea criticării respectivelor hotărâri și </w:t>
      </w:r>
      <w:r w:rsidR="00E01C75" w:rsidRPr="0096518C">
        <w:rPr>
          <w:noProof/>
          <w:lang w:val="ro-RO"/>
        </w:rPr>
        <w:t>contestarea lor în conformitate cu legea.</w:t>
      </w:r>
    </w:p>
    <w:p w:rsidR="00E01C75" w:rsidRPr="0096518C" w:rsidRDefault="00E01C75" w:rsidP="00185FBF">
      <w:pPr>
        <w:tabs>
          <w:tab w:val="left" w:pos="360"/>
        </w:tabs>
        <w:jc w:val="both"/>
        <w:rPr>
          <w:noProof/>
          <w:lang w:val="ro-RO"/>
        </w:rPr>
      </w:pPr>
    </w:p>
    <w:p w:rsidR="00E01C75" w:rsidRPr="0096518C" w:rsidRDefault="00E01C75" w:rsidP="00AF3F94">
      <w:pPr>
        <w:tabs>
          <w:tab w:val="left" w:pos="360"/>
        </w:tabs>
        <w:jc w:val="center"/>
        <w:rPr>
          <w:noProof/>
          <w:lang w:val="ro-RO"/>
        </w:rPr>
      </w:pPr>
      <w:r w:rsidRPr="0096518C">
        <w:rPr>
          <w:b/>
          <w:noProof/>
          <w:lang w:val="ro-RO"/>
        </w:rPr>
        <w:t>Articolul 9. Confidențialitate</w:t>
      </w:r>
    </w:p>
    <w:p w:rsidR="00E01C75" w:rsidRPr="0096518C" w:rsidRDefault="00E01C75" w:rsidP="00185FBF">
      <w:pPr>
        <w:tabs>
          <w:tab w:val="left" w:pos="360"/>
        </w:tabs>
        <w:jc w:val="both"/>
        <w:rPr>
          <w:noProof/>
          <w:lang w:val="ro-RO"/>
        </w:rPr>
      </w:pPr>
    </w:p>
    <w:p w:rsidR="00E01C75" w:rsidRPr="0096518C" w:rsidRDefault="00E01C75" w:rsidP="000C6AA0">
      <w:pPr>
        <w:numPr>
          <w:ilvl w:val="0"/>
          <w:numId w:val="10"/>
        </w:numPr>
        <w:tabs>
          <w:tab w:val="left" w:pos="360"/>
        </w:tabs>
        <w:ind w:left="0" w:firstLine="0"/>
        <w:jc w:val="both"/>
        <w:rPr>
          <w:noProof/>
          <w:lang w:val="ro-RO"/>
        </w:rPr>
      </w:pPr>
      <w:r w:rsidRPr="0096518C">
        <w:rPr>
          <w:noProof/>
          <w:lang w:val="ro-RO"/>
        </w:rPr>
        <w:t>Informațiile confidențiale ale unui avocat sunt informațiile pe care clientul le-a furnizat avocat</w:t>
      </w:r>
      <w:r w:rsidR="00EA1E27" w:rsidRPr="0096518C">
        <w:rPr>
          <w:noProof/>
          <w:lang w:val="ro-RO"/>
        </w:rPr>
        <w:t>ului cu condiția confidențialit</w:t>
      </w:r>
      <w:r w:rsidR="00E5249F" w:rsidRPr="0096518C">
        <w:rPr>
          <w:noProof/>
          <w:lang w:val="ro-RO"/>
        </w:rPr>
        <w:t>ății</w:t>
      </w:r>
      <w:r w:rsidRPr="0096518C">
        <w:rPr>
          <w:noProof/>
          <w:lang w:val="ro-RO"/>
        </w:rPr>
        <w:t>, precum și orice informații și probe pe care avocatul le-a obținut prin activitățile proprii</w:t>
      </w:r>
      <w:r w:rsidR="008E6F7E" w:rsidRPr="0096518C">
        <w:rPr>
          <w:noProof/>
          <w:lang w:val="ro-RO"/>
        </w:rPr>
        <w:t xml:space="preserve"> și care nu sunt cunoscute </w:t>
      </w:r>
      <w:r w:rsidR="00C54445" w:rsidRPr="0096518C">
        <w:rPr>
          <w:noProof/>
          <w:lang w:val="ro-RO"/>
        </w:rPr>
        <w:t>publicului.</w:t>
      </w:r>
    </w:p>
    <w:p w:rsidR="00C54445" w:rsidRPr="0096518C" w:rsidRDefault="00C54445" w:rsidP="000C6AA0">
      <w:pPr>
        <w:numPr>
          <w:ilvl w:val="0"/>
          <w:numId w:val="10"/>
        </w:numPr>
        <w:tabs>
          <w:tab w:val="left" w:pos="360"/>
        </w:tabs>
        <w:ind w:left="0" w:firstLine="0"/>
        <w:jc w:val="both"/>
        <w:rPr>
          <w:noProof/>
          <w:lang w:val="ro-RO"/>
        </w:rPr>
      </w:pPr>
      <w:r w:rsidRPr="0096518C">
        <w:rPr>
          <w:noProof/>
          <w:lang w:val="ro-RO"/>
        </w:rPr>
        <w:t>Avocatul nu poate fi interogat ca martor cu privire la circumstanțele</w:t>
      </w:r>
      <w:r w:rsidR="00AA1E69" w:rsidRPr="0096518C">
        <w:rPr>
          <w:noProof/>
          <w:lang w:val="ro-RO"/>
        </w:rPr>
        <w:t xml:space="preserve"> pe care le-a aflat ca rezultat al furnizării de servicii de asistență juridică.</w:t>
      </w:r>
    </w:p>
    <w:p w:rsidR="00AA1E69" w:rsidRPr="0096518C" w:rsidRDefault="00AA1E69" w:rsidP="000C6AA0">
      <w:pPr>
        <w:numPr>
          <w:ilvl w:val="0"/>
          <w:numId w:val="10"/>
        </w:numPr>
        <w:tabs>
          <w:tab w:val="left" w:pos="360"/>
        </w:tabs>
        <w:ind w:left="0" w:firstLine="0"/>
        <w:jc w:val="both"/>
        <w:rPr>
          <w:noProof/>
          <w:lang w:val="ro-RO"/>
        </w:rPr>
      </w:pPr>
      <w:r w:rsidRPr="0096518C">
        <w:rPr>
          <w:noProof/>
          <w:lang w:val="ro-RO"/>
        </w:rPr>
        <w:t>Avocatul va public</w:t>
      </w:r>
      <w:r w:rsidR="000B322E" w:rsidRPr="0096518C">
        <w:rPr>
          <w:noProof/>
          <w:lang w:val="ro-RO"/>
        </w:rPr>
        <w:t>a</w:t>
      </w:r>
      <w:r w:rsidRPr="0096518C">
        <w:rPr>
          <w:noProof/>
          <w:lang w:val="ro-RO"/>
        </w:rPr>
        <w:t xml:space="preserve"> informații confidențiale dacă:</w:t>
      </w:r>
    </w:p>
    <w:p w:rsidR="00AA1E69" w:rsidRPr="0096518C" w:rsidRDefault="00AA1E69" w:rsidP="00ED027E">
      <w:pPr>
        <w:numPr>
          <w:ilvl w:val="3"/>
          <w:numId w:val="10"/>
        </w:numPr>
        <w:tabs>
          <w:tab w:val="clear" w:pos="2160"/>
          <w:tab w:val="left" w:pos="360"/>
          <w:tab w:val="num" w:pos="900"/>
        </w:tabs>
        <w:ind w:left="900"/>
        <w:jc w:val="both"/>
        <w:rPr>
          <w:noProof/>
          <w:lang w:val="ro-RO"/>
        </w:rPr>
      </w:pPr>
      <w:r w:rsidRPr="0096518C">
        <w:rPr>
          <w:noProof/>
          <w:lang w:val="ro-RO"/>
        </w:rPr>
        <w:t xml:space="preserve">clientul </w:t>
      </w:r>
      <w:r w:rsidR="00AC143C" w:rsidRPr="0096518C">
        <w:rPr>
          <w:noProof/>
          <w:lang w:val="ro-RO"/>
        </w:rPr>
        <w:t xml:space="preserve">și-a dat </w:t>
      </w:r>
      <w:r w:rsidR="00CA2133" w:rsidRPr="0096518C">
        <w:rPr>
          <w:noProof/>
          <w:lang w:val="ro-RO"/>
        </w:rPr>
        <w:t>acordul în</w:t>
      </w:r>
      <w:r w:rsidR="00F84F96" w:rsidRPr="0096518C">
        <w:rPr>
          <w:noProof/>
          <w:lang w:val="ro-RO"/>
        </w:rPr>
        <w:t xml:space="preserve"> scris</w:t>
      </w:r>
      <w:r w:rsidR="00BA7826" w:rsidRPr="0096518C">
        <w:rPr>
          <w:noProof/>
          <w:lang w:val="ro-RO"/>
        </w:rPr>
        <w:t xml:space="preserve"> în acest sens</w:t>
      </w:r>
      <w:r w:rsidR="00F84F96" w:rsidRPr="0096518C">
        <w:rPr>
          <w:noProof/>
        </w:rPr>
        <w:t>;</w:t>
      </w:r>
    </w:p>
    <w:p w:rsidR="006E1B36" w:rsidRPr="0096518C" w:rsidRDefault="00DF78F2" w:rsidP="00ED027E">
      <w:pPr>
        <w:numPr>
          <w:ilvl w:val="3"/>
          <w:numId w:val="10"/>
        </w:numPr>
        <w:tabs>
          <w:tab w:val="clear" w:pos="2160"/>
          <w:tab w:val="left" w:pos="360"/>
          <w:tab w:val="num" w:pos="900"/>
        </w:tabs>
        <w:ind w:left="900"/>
        <w:jc w:val="both"/>
        <w:rPr>
          <w:noProof/>
          <w:lang w:val="ro-RO"/>
        </w:rPr>
      </w:pPr>
      <w:r w:rsidRPr="0096518C">
        <w:rPr>
          <w:noProof/>
        </w:rPr>
        <w:t>informațiile sunt necesare pentru</w:t>
      </w:r>
      <w:r w:rsidR="007E2AEF" w:rsidRPr="0096518C">
        <w:rPr>
          <w:noProof/>
        </w:rPr>
        <w:t xml:space="preserve"> fundamentarea și </w:t>
      </w:r>
      <w:r w:rsidR="004E367E" w:rsidRPr="0096518C">
        <w:rPr>
          <w:noProof/>
        </w:rPr>
        <w:t xml:space="preserve">motivarea </w:t>
      </w:r>
      <w:r w:rsidR="00CD1AE1" w:rsidRPr="0096518C">
        <w:rPr>
          <w:noProof/>
        </w:rPr>
        <w:t>acțiunilor</w:t>
      </w:r>
      <w:r w:rsidR="000F5297" w:rsidRPr="0096518C">
        <w:rPr>
          <w:noProof/>
        </w:rPr>
        <w:t xml:space="preserve"> dintre </w:t>
      </w:r>
      <w:r w:rsidR="006E1B36" w:rsidRPr="0096518C">
        <w:rPr>
          <w:noProof/>
        </w:rPr>
        <w:t>avocat și client, apărute pe parcursul disputei juridice;</w:t>
      </w:r>
    </w:p>
    <w:p w:rsidR="006E1B36" w:rsidRPr="0096518C" w:rsidRDefault="006E1B36" w:rsidP="00ED027E">
      <w:pPr>
        <w:numPr>
          <w:ilvl w:val="3"/>
          <w:numId w:val="10"/>
        </w:numPr>
        <w:tabs>
          <w:tab w:val="clear" w:pos="2160"/>
          <w:tab w:val="left" w:pos="360"/>
          <w:tab w:val="num" w:pos="900"/>
        </w:tabs>
        <w:ind w:left="900"/>
        <w:jc w:val="both"/>
        <w:rPr>
          <w:noProof/>
          <w:lang w:val="ro-RO"/>
        </w:rPr>
      </w:pPr>
      <w:r w:rsidRPr="0096518C">
        <w:rPr>
          <w:noProof/>
        </w:rPr>
        <w:t>sunt disponibile informa</w:t>
      </w:r>
      <w:r w:rsidRPr="0096518C">
        <w:rPr>
          <w:noProof/>
          <w:lang w:val="ro-RO"/>
        </w:rPr>
        <w:t>ții despre o infracțiune gravă sau deosebit de gravă</w:t>
      </w:r>
      <w:r w:rsidR="008043C5" w:rsidRPr="0096518C">
        <w:rPr>
          <w:noProof/>
          <w:lang w:val="ro-RO"/>
        </w:rPr>
        <w:t xml:space="preserve"> care </w:t>
      </w:r>
      <w:r w:rsidR="0043069D" w:rsidRPr="0096518C">
        <w:rPr>
          <w:noProof/>
          <w:lang w:val="ro-RO"/>
        </w:rPr>
        <w:t>urmează a</w:t>
      </w:r>
      <w:r w:rsidR="008043C5" w:rsidRPr="0096518C">
        <w:rPr>
          <w:noProof/>
          <w:lang w:val="ro-RO"/>
        </w:rPr>
        <w:t xml:space="preserve"> fi săvârșită</w:t>
      </w:r>
      <w:r w:rsidRPr="0096518C">
        <w:rPr>
          <w:noProof/>
          <w:lang w:val="ro-RO"/>
        </w:rPr>
        <w:t xml:space="preserve">, conform prevederilor Codului Penal al Republicii </w:t>
      </w:r>
      <w:smartTag w:uri="urn:schemas-microsoft-com:office:smarttags" w:element="country-region">
        <w:smartTag w:uri="urn:schemas-microsoft-com:office:smarttags" w:element="place">
          <w:r w:rsidRPr="0096518C">
            <w:rPr>
              <w:noProof/>
              <w:lang w:val="ro-RO"/>
            </w:rPr>
            <w:t>Armenia</w:t>
          </w:r>
        </w:smartTag>
      </w:smartTag>
      <w:r w:rsidR="0096437F" w:rsidRPr="0096518C">
        <w:rPr>
          <w:noProof/>
          <w:lang w:val="ro-RO"/>
        </w:rPr>
        <w:t>.</w:t>
      </w:r>
    </w:p>
    <w:p w:rsidR="0043069D" w:rsidRPr="0096518C" w:rsidRDefault="0043069D" w:rsidP="000C6AA0">
      <w:pPr>
        <w:numPr>
          <w:ilvl w:val="0"/>
          <w:numId w:val="10"/>
        </w:numPr>
        <w:tabs>
          <w:tab w:val="left" w:pos="360"/>
        </w:tabs>
        <w:ind w:left="0" w:firstLine="0"/>
        <w:jc w:val="both"/>
        <w:rPr>
          <w:noProof/>
          <w:lang w:val="ro-RO"/>
        </w:rPr>
      </w:pPr>
      <w:r w:rsidRPr="0096518C">
        <w:rPr>
          <w:noProof/>
          <w:lang w:val="ro-RO"/>
        </w:rPr>
        <w:t xml:space="preserve">Obligația avocatului de păstrare a confidențialității </w:t>
      </w:r>
      <w:r w:rsidR="00772240" w:rsidRPr="0096518C">
        <w:rPr>
          <w:noProof/>
          <w:lang w:val="ro-RO"/>
        </w:rPr>
        <w:t>nu are limite de timp.</w:t>
      </w:r>
    </w:p>
    <w:p w:rsidR="005B3EB6" w:rsidRPr="0096518C" w:rsidRDefault="005B3EB6" w:rsidP="00185FBF">
      <w:pPr>
        <w:tabs>
          <w:tab w:val="left" w:pos="360"/>
        </w:tabs>
        <w:jc w:val="both"/>
        <w:rPr>
          <w:noProof/>
          <w:lang w:val="ro-RO"/>
        </w:rPr>
      </w:pPr>
    </w:p>
    <w:p w:rsidR="005B3EB6" w:rsidRPr="0096518C" w:rsidRDefault="005B3EB6" w:rsidP="00AF3F94">
      <w:pPr>
        <w:tabs>
          <w:tab w:val="left" w:pos="360"/>
        </w:tabs>
        <w:jc w:val="center"/>
        <w:rPr>
          <w:b/>
          <w:noProof/>
          <w:lang w:val="ro-RO"/>
        </w:rPr>
      </w:pPr>
      <w:r w:rsidRPr="0096518C">
        <w:rPr>
          <w:b/>
          <w:noProof/>
          <w:lang w:val="ro-RO"/>
        </w:rPr>
        <w:t xml:space="preserve">Articolul 10. Particularitățile </w:t>
      </w:r>
      <w:r w:rsidR="00975E7E" w:rsidRPr="0096518C">
        <w:rPr>
          <w:b/>
          <w:noProof/>
          <w:lang w:val="ro-RO"/>
        </w:rPr>
        <w:t xml:space="preserve">publicității </w:t>
      </w:r>
      <w:r w:rsidR="00A52CC9" w:rsidRPr="0096518C">
        <w:rPr>
          <w:b/>
          <w:noProof/>
          <w:lang w:val="ro-RO"/>
        </w:rPr>
        <w:t>activității avocat</w:t>
      </w:r>
      <w:r w:rsidR="006647A1" w:rsidRPr="0096518C">
        <w:rPr>
          <w:b/>
          <w:noProof/>
          <w:lang w:val="ro-RO"/>
        </w:rPr>
        <w:t>ului</w:t>
      </w:r>
      <w:r w:rsidR="00A52CC9" w:rsidRPr="0096518C">
        <w:rPr>
          <w:b/>
          <w:noProof/>
          <w:lang w:val="ro-RO"/>
        </w:rPr>
        <w:t xml:space="preserve"> și a </w:t>
      </w:r>
      <w:r w:rsidR="006647A1" w:rsidRPr="0096518C">
        <w:rPr>
          <w:b/>
          <w:noProof/>
          <w:lang w:val="ro-RO"/>
        </w:rPr>
        <w:t xml:space="preserve">cabinetului </w:t>
      </w:r>
      <w:r w:rsidR="00A52CC9" w:rsidRPr="0096518C">
        <w:rPr>
          <w:b/>
          <w:noProof/>
          <w:lang w:val="ro-RO"/>
        </w:rPr>
        <w:t>de avocatură</w:t>
      </w:r>
    </w:p>
    <w:p w:rsidR="00A52CC9" w:rsidRPr="0096518C" w:rsidRDefault="00A52CC9" w:rsidP="00185FBF">
      <w:pPr>
        <w:tabs>
          <w:tab w:val="left" w:pos="360"/>
        </w:tabs>
        <w:jc w:val="both"/>
        <w:rPr>
          <w:noProof/>
          <w:lang w:val="ro-RO"/>
        </w:rPr>
      </w:pPr>
    </w:p>
    <w:p w:rsidR="00DC0DC8" w:rsidRPr="0096518C" w:rsidRDefault="00695BDE" w:rsidP="006C533D">
      <w:pPr>
        <w:numPr>
          <w:ilvl w:val="0"/>
          <w:numId w:val="11"/>
        </w:numPr>
        <w:tabs>
          <w:tab w:val="left" w:pos="360"/>
          <w:tab w:val="left" w:pos="7920"/>
        </w:tabs>
        <w:ind w:left="0" w:firstLine="0"/>
        <w:jc w:val="both"/>
        <w:rPr>
          <w:noProof/>
          <w:lang w:val="ro-RO"/>
        </w:rPr>
      </w:pPr>
      <w:r w:rsidRPr="0096518C">
        <w:rPr>
          <w:noProof/>
          <w:lang w:val="ro-RO"/>
        </w:rPr>
        <w:t xml:space="preserve"> Avocatul și cabinetul de avocatură au dreptul să </w:t>
      </w:r>
      <w:r w:rsidR="00E447FF" w:rsidRPr="0096518C">
        <w:rPr>
          <w:noProof/>
          <w:lang w:val="ro-RO"/>
        </w:rPr>
        <w:t xml:space="preserve">facă publicitate activității lor profesionale în conformitate cu reglementările </w:t>
      </w:r>
      <w:r w:rsidR="00CC5052" w:rsidRPr="0096518C">
        <w:rPr>
          <w:noProof/>
          <w:lang w:val="ro-RO"/>
        </w:rPr>
        <w:t>legislației în vigoare și ale prezentului Cod.</w:t>
      </w:r>
    </w:p>
    <w:p w:rsidR="00CC5052" w:rsidRPr="0096518C" w:rsidRDefault="00CC5052" w:rsidP="000C6AA0">
      <w:pPr>
        <w:numPr>
          <w:ilvl w:val="0"/>
          <w:numId w:val="11"/>
        </w:numPr>
        <w:tabs>
          <w:tab w:val="left" w:pos="360"/>
        </w:tabs>
        <w:ind w:left="0" w:firstLine="0"/>
        <w:jc w:val="both"/>
        <w:rPr>
          <w:noProof/>
          <w:lang w:val="ro-RO"/>
        </w:rPr>
      </w:pPr>
      <w:r w:rsidRPr="0096518C">
        <w:rPr>
          <w:noProof/>
          <w:lang w:val="ro-RO"/>
        </w:rPr>
        <w:t xml:space="preserve">Materialele publicitare ale activității avocatului și cabinetului de avocatură nu pot </w:t>
      </w:r>
      <w:r w:rsidR="00862451" w:rsidRPr="0096518C">
        <w:rPr>
          <w:noProof/>
          <w:lang w:val="ro-RO"/>
        </w:rPr>
        <w:t xml:space="preserve">conține garanția rezultatului sau comparații cu </w:t>
      </w:r>
      <w:r w:rsidR="00C93316" w:rsidRPr="0096518C">
        <w:rPr>
          <w:noProof/>
          <w:lang w:val="ro-RO"/>
        </w:rPr>
        <w:t>avocați sau cabinete de avocatură independente de natura lor.</w:t>
      </w:r>
    </w:p>
    <w:p w:rsidR="00C93316" w:rsidRPr="0096518C" w:rsidRDefault="00C93316" w:rsidP="000C6AA0">
      <w:pPr>
        <w:numPr>
          <w:ilvl w:val="0"/>
          <w:numId w:val="11"/>
        </w:numPr>
        <w:tabs>
          <w:tab w:val="left" w:pos="360"/>
        </w:tabs>
        <w:ind w:left="0" w:firstLine="0"/>
        <w:jc w:val="both"/>
        <w:rPr>
          <w:noProof/>
          <w:lang w:val="ro-RO"/>
        </w:rPr>
      </w:pPr>
      <w:r w:rsidRPr="0096518C">
        <w:rPr>
          <w:noProof/>
          <w:lang w:val="ro-RO"/>
        </w:rPr>
        <w:t xml:space="preserve">Dacă </w:t>
      </w:r>
      <w:r w:rsidR="008732DB" w:rsidRPr="0096518C">
        <w:rPr>
          <w:noProof/>
          <w:lang w:val="ro-RO"/>
        </w:rPr>
        <w:t xml:space="preserve">în </w:t>
      </w:r>
      <w:r w:rsidR="006C533D" w:rsidRPr="0096518C">
        <w:rPr>
          <w:noProof/>
          <w:lang w:val="ro-RO"/>
        </w:rPr>
        <w:t>anunțurile publicitare ale</w:t>
      </w:r>
      <w:r w:rsidR="008732DB" w:rsidRPr="0096518C">
        <w:rPr>
          <w:noProof/>
          <w:lang w:val="ro-RO"/>
        </w:rPr>
        <w:t xml:space="preserve"> unui avocat sau </w:t>
      </w:r>
      <w:r w:rsidR="00E919A9" w:rsidRPr="0096518C">
        <w:rPr>
          <w:noProof/>
          <w:lang w:val="ro-RO"/>
        </w:rPr>
        <w:t xml:space="preserve">ale </w:t>
      </w:r>
      <w:r w:rsidR="008732DB" w:rsidRPr="0096518C">
        <w:rPr>
          <w:noProof/>
          <w:lang w:val="ro-RO"/>
        </w:rPr>
        <w:t>unui cabinet de avocatură</w:t>
      </w:r>
      <w:r w:rsidR="00E919A9" w:rsidRPr="0096518C">
        <w:rPr>
          <w:noProof/>
          <w:lang w:val="ro-RO"/>
        </w:rPr>
        <w:t xml:space="preserve"> se specifică condiții speciale pentru furnizarea asistenței juridice</w:t>
      </w:r>
      <w:r w:rsidR="008732DB" w:rsidRPr="0096518C">
        <w:rPr>
          <w:noProof/>
          <w:lang w:val="ro-RO"/>
        </w:rPr>
        <w:t xml:space="preserve">, avocatul va furniza asistență juridică </w:t>
      </w:r>
      <w:r w:rsidR="00C85A7F" w:rsidRPr="0096518C">
        <w:rPr>
          <w:noProof/>
          <w:lang w:val="ro-RO"/>
        </w:rPr>
        <w:t xml:space="preserve">în deplină conformitate </w:t>
      </w:r>
      <w:r w:rsidR="00063441" w:rsidRPr="0096518C">
        <w:rPr>
          <w:noProof/>
          <w:lang w:val="ro-RO"/>
        </w:rPr>
        <w:t xml:space="preserve">cu condițiile indicate în </w:t>
      </w:r>
      <w:r w:rsidR="00C00C20" w:rsidRPr="0096518C">
        <w:rPr>
          <w:noProof/>
          <w:lang w:val="ro-RO"/>
        </w:rPr>
        <w:t>anunțul publicitar</w:t>
      </w:r>
      <w:r w:rsidR="00063441" w:rsidRPr="0096518C">
        <w:rPr>
          <w:noProof/>
          <w:lang w:val="ro-RO"/>
        </w:rPr>
        <w:t>.</w:t>
      </w:r>
    </w:p>
    <w:p w:rsidR="00166C83" w:rsidRPr="0096518C" w:rsidRDefault="00166C83" w:rsidP="00185FBF">
      <w:pPr>
        <w:tabs>
          <w:tab w:val="left" w:pos="360"/>
        </w:tabs>
        <w:jc w:val="both"/>
        <w:rPr>
          <w:noProof/>
          <w:lang w:val="ro-RO"/>
        </w:rPr>
      </w:pPr>
    </w:p>
    <w:p w:rsidR="00166C83" w:rsidRPr="0096518C" w:rsidRDefault="009834AF" w:rsidP="00AF3F94">
      <w:pPr>
        <w:tabs>
          <w:tab w:val="left" w:pos="360"/>
        </w:tabs>
        <w:jc w:val="center"/>
        <w:rPr>
          <w:b/>
          <w:noProof/>
          <w:lang w:val="ro-RO"/>
        </w:rPr>
      </w:pPr>
      <w:r w:rsidRPr="0096518C">
        <w:rPr>
          <w:b/>
          <w:noProof/>
          <w:lang w:val="ro-RO"/>
        </w:rPr>
        <w:t>Articolul 11. Limite</w:t>
      </w:r>
      <w:r w:rsidR="00166C83" w:rsidRPr="0096518C">
        <w:rPr>
          <w:b/>
          <w:noProof/>
          <w:lang w:val="ro-RO"/>
        </w:rPr>
        <w:t>le publicității activităților unui avocat</w:t>
      </w:r>
    </w:p>
    <w:p w:rsidR="00166C83" w:rsidRPr="0096518C" w:rsidRDefault="00166C83" w:rsidP="00185FBF">
      <w:pPr>
        <w:tabs>
          <w:tab w:val="left" w:pos="360"/>
        </w:tabs>
        <w:jc w:val="both"/>
        <w:rPr>
          <w:noProof/>
          <w:lang w:val="ro-RO"/>
        </w:rPr>
      </w:pPr>
    </w:p>
    <w:p w:rsidR="00F1787B" w:rsidRPr="0096518C" w:rsidRDefault="00667205" w:rsidP="000C6AA0">
      <w:pPr>
        <w:numPr>
          <w:ilvl w:val="0"/>
          <w:numId w:val="12"/>
        </w:numPr>
        <w:tabs>
          <w:tab w:val="left" w:pos="360"/>
        </w:tabs>
        <w:ind w:left="0" w:firstLine="0"/>
        <w:jc w:val="both"/>
        <w:rPr>
          <w:noProof/>
          <w:lang w:val="ro-RO"/>
        </w:rPr>
      </w:pPr>
      <w:r w:rsidRPr="0096518C">
        <w:rPr>
          <w:noProof/>
          <w:lang w:val="ro-RO"/>
        </w:rPr>
        <w:t>Se pot publica a</w:t>
      </w:r>
      <w:r w:rsidR="00F1787B" w:rsidRPr="0096518C">
        <w:rPr>
          <w:noProof/>
          <w:lang w:val="ro-RO"/>
        </w:rPr>
        <w:t xml:space="preserve">nunțuri publicitare în publicații </w:t>
      </w:r>
      <w:r w:rsidR="00FF6DCC" w:rsidRPr="0096518C">
        <w:rPr>
          <w:noProof/>
          <w:lang w:val="ro-RO"/>
        </w:rPr>
        <w:t xml:space="preserve">periodice, ghiduri, buletine informative, precum și prin TV și radio, prin intermediul materialelor publicitare </w:t>
      </w:r>
      <w:r w:rsidR="00DD6D0F" w:rsidRPr="0096518C">
        <w:rPr>
          <w:noProof/>
          <w:lang w:val="ro-RO"/>
        </w:rPr>
        <w:t>destinate difuzării</w:t>
      </w:r>
      <w:r w:rsidRPr="0096518C">
        <w:rPr>
          <w:noProof/>
          <w:lang w:val="ro-RO"/>
        </w:rPr>
        <w:t>.</w:t>
      </w:r>
    </w:p>
    <w:p w:rsidR="00667205" w:rsidRPr="0096518C" w:rsidRDefault="00460B8C" w:rsidP="000C6AA0">
      <w:pPr>
        <w:numPr>
          <w:ilvl w:val="0"/>
          <w:numId w:val="12"/>
        </w:numPr>
        <w:tabs>
          <w:tab w:val="left" w:pos="360"/>
        </w:tabs>
        <w:ind w:left="0" w:firstLine="0"/>
        <w:jc w:val="both"/>
        <w:rPr>
          <w:noProof/>
          <w:lang w:val="ro-RO"/>
        </w:rPr>
      </w:pPr>
      <w:r w:rsidRPr="0096518C">
        <w:rPr>
          <w:noProof/>
          <w:lang w:val="ro-RO"/>
        </w:rPr>
        <w:t>Avocatul are dreptul să-și ofere serviciile personal sau prin intermediari.</w:t>
      </w:r>
    </w:p>
    <w:p w:rsidR="00460B8C" w:rsidRPr="0096518C" w:rsidRDefault="00460B8C" w:rsidP="00185FBF">
      <w:pPr>
        <w:tabs>
          <w:tab w:val="left" w:pos="360"/>
        </w:tabs>
        <w:jc w:val="both"/>
        <w:rPr>
          <w:noProof/>
          <w:lang w:val="ro-RO"/>
        </w:rPr>
      </w:pPr>
    </w:p>
    <w:p w:rsidR="00460B8C" w:rsidRPr="0096518C" w:rsidRDefault="00460B8C" w:rsidP="00AF3F94">
      <w:pPr>
        <w:tabs>
          <w:tab w:val="left" w:pos="360"/>
        </w:tabs>
        <w:jc w:val="center"/>
        <w:rPr>
          <w:b/>
          <w:noProof/>
          <w:lang w:val="ro-RO"/>
        </w:rPr>
      </w:pPr>
      <w:r w:rsidRPr="0096518C">
        <w:rPr>
          <w:b/>
          <w:noProof/>
          <w:lang w:val="ro-RO"/>
        </w:rPr>
        <w:t xml:space="preserve">Articolul 12. Principiul </w:t>
      </w:r>
      <w:r w:rsidR="00DD08C3" w:rsidRPr="0096518C">
        <w:rPr>
          <w:b/>
          <w:noProof/>
          <w:lang w:val="ro-RO"/>
        </w:rPr>
        <w:t xml:space="preserve">transparenței activităților avocatului și limitele cooperării dintre avocat și </w:t>
      </w:r>
      <w:r w:rsidR="009B377A" w:rsidRPr="0096518C">
        <w:rPr>
          <w:b/>
          <w:noProof/>
          <w:lang w:val="ro-RO"/>
        </w:rPr>
        <w:t>mass-media</w:t>
      </w:r>
    </w:p>
    <w:p w:rsidR="00DD08C3" w:rsidRPr="0096518C" w:rsidRDefault="00DD08C3" w:rsidP="00185FBF">
      <w:pPr>
        <w:tabs>
          <w:tab w:val="left" w:pos="360"/>
        </w:tabs>
        <w:jc w:val="both"/>
        <w:rPr>
          <w:noProof/>
          <w:lang w:val="ro-RO"/>
        </w:rPr>
      </w:pPr>
    </w:p>
    <w:p w:rsidR="00DD08C3" w:rsidRPr="0096518C" w:rsidRDefault="00613EA4" w:rsidP="000C6AA0">
      <w:pPr>
        <w:numPr>
          <w:ilvl w:val="0"/>
          <w:numId w:val="13"/>
        </w:numPr>
        <w:tabs>
          <w:tab w:val="left" w:pos="360"/>
        </w:tabs>
        <w:ind w:left="0" w:firstLine="0"/>
        <w:jc w:val="both"/>
        <w:rPr>
          <w:noProof/>
          <w:lang w:val="ro-RO"/>
        </w:rPr>
      </w:pPr>
      <w:r w:rsidRPr="0096518C">
        <w:rPr>
          <w:noProof/>
          <w:lang w:val="ro-RO"/>
        </w:rPr>
        <w:t xml:space="preserve">Avocatul care reprezintă </w:t>
      </w:r>
      <w:r w:rsidR="000A0A27" w:rsidRPr="0096518C">
        <w:rPr>
          <w:noProof/>
          <w:lang w:val="ro-RO"/>
        </w:rPr>
        <w:t xml:space="preserve">un client într-un </w:t>
      </w:r>
      <w:r w:rsidR="00700721" w:rsidRPr="0096518C">
        <w:rPr>
          <w:noProof/>
          <w:lang w:val="ro-RO"/>
        </w:rPr>
        <w:t>dosar</w:t>
      </w:r>
      <w:r w:rsidR="000A0A27" w:rsidRPr="0096518C">
        <w:rPr>
          <w:noProof/>
          <w:lang w:val="ro-RO"/>
        </w:rPr>
        <w:t xml:space="preserve"> penal </w:t>
      </w:r>
      <w:r w:rsidR="0091202D" w:rsidRPr="0096518C">
        <w:rPr>
          <w:noProof/>
          <w:lang w:val="ro-RO"/>
        </w:rPr>
        <w:t xml:space="preserve">până la finalul investigației are dreptul să publice materialele investigației preliminare doar cu consimțământul organismului care conduce </w:t>
      </w:r>
      <w:r w:rsidR="00933E34" w:rsidRPr="0096518C">
        <w:rPr>
          <w:noProof/>
          <w:lang w:val="ro-RO"/>
        </w:rPr>
        <w:t xml:space="preserve">procedurile </w:t>
      </w:r>
      <w:r w:rsidR="00057775" w:rsidRPr="0096518C">
        <w:rPr>
          <w:noProof/>
          <w:lang w:val="ro-RO"/>
        </w:rPr>
        <w:t>penale.</w:t>
      </w:r>
    </w:p>
    <w:p w:rsidR="00057775" w:rsidRPr="0096518C" w:rsidRDefault="00067264" w:rsidP="000C6AA0">
      <w:pPr>
        <w:numPr>
          <w:ilvl w:val="0"/>
          <w:numId w:val="13"/>
        </w:numPr>
        <w:tabs>
          <w:tab w:val="left" w:pos="360"/>
        </w:tabs>
        <w:ind w:left="0" w:firstLine="0"/>
        <w:jc w:val="both"/>
        <w:rPr>
          <w:noProof/>
          <w:lang w:val="ro-RO"/>
        </w:rPr>
      </w:pPr>
      <w:r w:rsidRPr="0096518C">
        <w:rPr>
          <w:noProof/>
          <w:lang w:val="ro-RO"/>
        </w:rPr>
        <w:t>Avocatul nu va divulga informații de care dispune prin implicarea într-un anume caz și care sunt legate de viața intimă a unei persoane</w:t>
      </w:r>
      <w:r w:rsidR="0089078A" w:rsidRPr="0096518C">
        <w:rPr>
          <w:noProof/>
          <w:lang w:val="ro-RO"/>
        </w:rPr>
        <w:t xml:space="preserve">, </w:t>
      </w:r>
      <w:r w:rsidR="00ED3115" w:rsidRPr="0096518C">
        <w:rPr>
          <w:noProof/>
          <w:lang w:val="ro-RO"/>
        </w:rPr>
        <w:t>moral</w:t>
      </w:r>
      <w:r w:rsidR="00B427FD" w:rsidRPr="0096518C">
        <w:rPr>
          <w:noProof/>
          <w:lang w:val="ro-RO"/>
        </w:rPr>
        <w:t>a</w:t>
      </w:r>
      <w:r w:rsidR="00ED3115" w:rsidRPr="0096518C">
        <w:rPr>
          <w:noProof/>
          <w:lang w:val="ro-RO"/>
        </w:rPr>
        <w:t xml:space="preserve"> publică, ordine</w:t>
      </w:r>
      <w:r w:rsidR="00B427FD" w:rsidRPr="0096518C">
        <w:rPr>
          <w:noProof/>
          <w:lang w:val="ro-RO"/>
        </w:rPr>
        <w:t>a</w:t>
      </w:r>
      <w:r w:rsidR="00ED3115" w:rsidRPr="0096518C">
        <w:rPr>
          <w:noProof/>
          <w:lang w:val="ro-RO"/>
        </w:rPr>
        <w:t xml:space="preserve"> publică și siguranța națională.</w:t>
      </w:r>
    </w:p>
    <w:p w:rsidR="004C0CA1" w:rsidRPr="0096518C" w:rsidRDefault="004C0CA1" w:rsidP="000C6AA0">
      <w:pPr>
        <w:numPr>
          <w:ilvl w:val="0"/>
          <w:numId w:val="13"/>
        </w:numPr>
        <w:tabs>
          <w:tab w:val="left" w:pos="360"/>
        </w:tabs>
        <w:ind w:left="0" w:firstLine="0"/>
        <w:jc w:val="both"/>
        <w:rPr>
          <w:noProof/>
          <w:lang w:val="ro-RO"/>
        </w:rPr>
      </w:pPr>
      <w:r w:rsidRPr="0096518C">
        <w:rPr>
          <w:noProof/>
          <w:lang w:val="ro-RO"/>
        </w:rPr>
        <w:t xml:space="preserve">Avocatul poate furniza următoarele informații către </w:t>
      </w:r>
      <w:r w:rsidR="009B377A" w:rsidRPr="0096518C">
        <w:rPr>
          <w:noProof/>
          <w:lang w:val="ro-RO"/>
        </w:rPr>
        <w:t>mass-media</w:t>
      </w:r>
      <w:r w:rsidRPr="0096518C">
        <w:rPr>
          <w:noProof/>
          <w:lang w:val="ro-RO"/>
        </w:rPr>
        <w:t xml:space="preserve"> până la finalizarea investigațiilor preliminare ale </w:t>
      </w:r>
      <w:r w:rsidR="00E63AFD" w:rsidRPr="0096518C">
        <w:rPr>
          <w:noProof/>
          <w:lang w:val="ro-RO"/>
        </w:rPr>
        <w:t>dosarelor</w:t>
      </w:r>
      <w:r w:rsidRPr="0096518C">
        <w:rPr>
          <w:noProof/>
          <w:lang w:val="ro-RO"/>
        </w:rPr>
        <w:t xml:space="preserve"> penale:</w:t>
      </w:r>
    </w:p>
    <w:p w:rsidR="00700721" w:rsidRPr="0096518C" w:rsidRDefault="007634E3" w:rsidP="005F4803">
      <w:pPr>
        <w:tabs>
          <w:tab w:val="left" w:pos="360"/>
        </w:tabs>
        <w:ind w:left="360"/>
        <w:jc w:val="both"/>
        <w:rPr>
          <w:noProof/>
        </w:rPr>
      </w:pPr>
      <w:r w:rsidRPr="0096518C">
        <w:rPr>
          <w:noProof/>
          <w:lang w:val="ro-RO"/>
        </w:rPr>
        <w:t xml:space="preserve">3.1. </w:t>
      </w:r>
      <w:r w:rsidR="00070FFE" w:rsidRPr="0096518C">
        <w:rPr>
          <w:noProof/>
          <w:lang w:val="ro-RO"/>
        </w:rPr>
        <w:t xml:space="preserve">natura generală a dosarului penal și conținutul </w:t>
      </w:r>
      <w:r w:rsidR="00B14C12" w:rsidRPr="0096518C">
        <w:rPr>
          <w:noProof/>
          <w:lang w:val="ro-RO"/>
        </w:rPr>
        <w:t>acțiunii</w:t>
      </w:r>
      <w:r w:rsidR="00171D6D" w:rsidRPr="0096518C">
        <w:rPr>
          <w:noProof/>
          <w:lang w:val="ro-RO"/>
        </w:rPr>
        <w:t xml:space="preserve"> penale inițiate</w:t>
      </w:r>
      <w:r w:rsidR="001914ED" w:rsidRPr="0096518C">
        <w:rPr>
          <w:noProof/>
        </w:rPr>
        <w:t>;</w:t>
      </w:r>
    </w:p>
    <w:p w:rsidR="002D097A" w:rsidRPr="0096518C" w:rsidRDefault="007634E3" w:rsidP="005F4803">
      <w:pPr>
        <w:tabs>
          <w:tab w:val="left" w:pos="360"/>
        </w:tabs>
        <w:ind w:left="360"/>
        <w:jc w:val="both"/>
        <w:rPr>
          <w:noProof/>
          <w:lang w:val="ro-RO"/>
        </w:rPr>
      </w:pPr>
      <w:r w:rsidRPr="0096518C">
        <w:rPr>
          <w:noProof/>
          <w:lang w:val="ro-RO"/>
        </w:rPr>
        <w:t xml:space="preserve">3.2. </w:t>
      </w:r>
      <w:r w:rsidR="002D097A" w:rsidRPr="0096518C">
        <w:rPr>
          <w:noProof/>
          <w:lang w:val="ro-RO"/>
        </w:rPr>
        <w:t>următoarele informații generale despre desfășurarea dosarului penal, inclusiv informații despre divulgarea unei infracțiuni, calificarea unei acțiuni, încălcări săvârșite de organismul care efectuează procedura penală și, cu consimțământul clientului, informații despre reședința, locul de muncă</w:t>
      </w:r>
      <w:r w:rsidR="00B70903" w:rsidRPr="0096518C">
        <w:rPr>
          <w:noProof/>
          <w:lang w:val="ro-RO"/>
        </w:rPr>
        <w:t xml:space="preserve"> și</w:t>
      </w:r>
      <w:r w:rsidR="002D097A" w:rsidRPr="0096518C">
        <w:rPr>
          <w:noProof/>
          <w:lang w:val="ro-RO"/>
        </w:rPr>
        <w:t xml:space="preserve"> </w:t>
      </w:r>
      <w:r w:rsidR="00353B05" w:rsidRPr="0096518C">
        <w:rPr>
          <w:noProof/>
          <w:lang w:val="ro-RO"/>
        </w:rPr>
        <w:t>statutul familial</w:t>
      </w:r>
      <w:r w:rsidR="00B70903" w:rsidRPr="0096518C">
        <w:rPr>
          <w:noProof/>
          <w:lang w:val="ro-RO"/>
        </w:rPr>
        <w:t xml:space="preserve"> al clientului </w:t>
      </w:r>
      <w:r w:rsidR="00353B05" w:rsidRPr="0096518C">
        <w:rPr>
          <w:noProof/>
          <w:lang w:val="ro-RO"/>
        </w:rPr>
        <w:t xml:space="preserve">și, dacă clientul este </w:t>
      </w:r>
      <w:r w:rsidR="007B04B9" w:rsidRPr="0096518C">
        <w:rPr>
          <w:noProof/>
          <w:lang w:val="ro-RO"/>
        </w:rPr>
        <w:t>reținut, informații despre motivul pentru care acesta este reținut.</w:t>
      </w:r>
    </w:p>
    <w:p w:rsidR="00B22FD8" w:rsidRPr="0096518C" w:rsidRDefault="00B22FD8" w:rsidP="000C6AA0">
      <w:pPr>
        <w:numPr>
          <w:ilvl w:val="0"/>
          <w:numId w:val="13"/>
        </w:numPr>
        <w:tabs>
          <w:tab w:val="left" w:pos="360"/>
        </w:tabs>
        <w:ind w:left="0" w:firstLine="0"/>
        <w:jc w:val="both"/>
        <w:rPr>
          <w:noProof/>
          <w:lang w:val="ro-RO"/>
        </w:rPr>
      </w:pPr>
      <w:r w:rsidRPr="0096518C">
        <w:rPr>
          <w:noProof/>
          <w:lang w:val="ro-RO"/>
        </w:rPr>
        <w:lastRenderedPageBreak/>
        <w:t xml:space="preserve">Avocatul poate solicita </w:t>
      </w:r>
      <w:r w:rsidR="009B377A" w:rsidRPr="0096518C">
        <w:rPr>
          <w:noProof/>
          <w:lang w:val="ro-RO"/>
        </w:rPr>
        <w:t>mass-media</w:t>
      </w:r>
      <w:r w:rsidR="00117C91" w:rsidRPr="0096518C">
        <w:rPr>
          <w:noProof/>
          <w:lang w:val="ro-RO"/>
        </w:rPr>
        <w:t xml:space="preserve"> să găsească </w:t>
      </w:r>
      <w:r w:rsidR="0066127D" w:rsidRPr="0096518C">
        <w:rPr>
          <w:noProof/>
          <w:lang w:val="ro-RO"/>
        </w:rPr>
        <w:t>persoane care dețin informații despre un caz anume.</w:t>
      </w:r>
    </w:p>
    <w:p w:rsidR="009315B6" w:rsidRPr="0096518C" w:rsidRDefault="009315B6" w:rsidP="00185FBF">
      <w:pPr>
        <w:tabs>
          <w:tab w:val="left" w:pos="360"/>
        </w:tabs>
        <w:jc w:val="both"/>
        <w:rPr>
          <w:noProof/>
          <w:lang w:val="ro-RO"/>
        </w:rPr>
      </w:pPr>
    </w:p>
    <w:p w:rsidR="009315B6" w:rsidRPr="0096518C" w:rsidRDefault="001C1E19" w:rsidP="00AF3F94">
      <w:pPr>
        <w:tabs>
          <w:tab w:val="left" w:pos="360"/>
        </w:tabs>
        <w:jc w:val="center"/>
        <w:rPr>
          <w:b/>
          <w:noProof/>
          <w:lang w:val="ro-RO"/>
        </w:rPr>
      </w:pPr>
      <w:r w:rsidRPr="0096518C">
        <w:rPr>
          <w:b/>
          <w:noProof/>
          <w:lang w:val="ro-RO"/>
        </w:rPr>
        <w:t>SECȚIUNEA SPECIALĂ</w:t>
      </w:r>
    </w:p>
    <w:p w:rsidR="001C1E19" w:rsidRPr="0096518C" w:rsidRDefault="001C1E19" w:rsidP="00AF3F94">
      <w:pPr>
        <w:tabs>
          <w:tab w:val="left" w:pos="360"/>
        </w:tabs>
        <w:jc w:val="center"/>
        <w:rPr>
          <w:b/>
          <w:noProof/>
          <w:lang w:val="ro-RO"/>
        </w:rPr>
      </w:pPr>
    </w:p>
    <w:p w:rsidR="001C1E19" w:rsidRPr="0096518C" w:rsidRDefault="00201BEC" w:rsidP="00AF3F94">
      <w:pPr>
        <w:tabs>
          <w:tab w:val="left" w:pos="360"/>
        </w:tabs>
        <w:jc w:val="center"/>
        <w:rPr>
          <w:b/>
          <w:noProof/>
          <w:lang w:val="ro-RO"/>
        </w:rPr>
      </w:pPr>
      <w:r w:rsidRPr="0096518C">
        <w:rPr>
          <w:b/>
          <w:noProof/>
          <w:lang w:val="ro-RO"/>
        </w:rPr>
        <w:t>CAPITOLUL</w:t>
      </w:r>
      <w:r w:rsidR="001C1E19" w:rsidRPr="0096518C">
        <w:rPr>
          <w:b/>
          <w:noProof/>
          <w:lang w:val="ro-RO"/>
        </w:rPr>
        <w:t xml:space="preserve"> 2. RELAȚIILE AVOCAT-CLIENT </w:t>
      </w:r>
      <w:r w:rsidR="0061385D" w:rsidRPr="0096518C">
        <w:rPr>
          <w:b/>
          <w:noProof/>
          <w:lang w:val="ro-RO"/>
        </w:rPr>
        <w:t xml:space="preserve">ÎN ETAPA ACCEPTĂRII </w:t>
      </w:r>
      <w:r w:rsidR="00251FD5" w:rsidRPr="0096518C">
        <w:rPr>
          <w:b/>
          <w:noProof/>
          <w:lang w:val="ro-RO"/>
        </w:rPr>
        <w:t>CAUZEI</w:t>
      </w:r>
    </w:p>
    <w:p w:rsidR="0090119A" w:rsidRPr="0096518C" w:rsidRDefault="0090119A" w:rsidP="00AF3F94">
      <w:pPr>
        <w:tabs>
          <w:tab w:val="left" w:pos="360"/>
        </w:tabs>
        <w:jc w:val="center"/>
        <w:rPr>
          <w:b/>
          <w:noProof/>
          <w:lang w:val="ro-RO"/>
        </w:rPr>
      </w:pPr>
    </w:p>
    <w:p w:rsidR="0090119A" w:rsidRPr="0096518C" w:rsidRDefault="0090119A" w:rsidP="00AF3F94">
      <w:pPr>
        <w:tabs>
          <w:tab w:val="left" w:pos="360"/>
        </w:tabs>
        <w:jc w:val="center"/>
        <w:rPr>
          <w:b/>
          <w:noProof/>
          <w:lang w:val="ro-RO"/>
        </w:rPr>
      </w:pPr>
      <w:r w:rsidRPr="0096518C">
        <w:rPr>
          <w:b/>
          <w:noProof/>
          <w:lang w:val="ro-RO"/>
        </w:rPr>
        <w:t>Articolul 12. Bazele furnizării asistenței juridice de către un avocat</w:t>
      </w:r>
    </w:p>
    <w:p w:rsidR="00BF7813" w:rsidRPr="0096518C" w:rsidRDefault="00BF7813" w:rsidP="00AF3F94">
      <w:pPr>
        <w:tabs>
          <w:tab w:val="left" w:pos="360"/>
        </w:tabs>
        <w:jc w:val="center"/>
        <w:rPr>
          <w:b/>
          <w:noProof/>
          <w:lang w:val="ro-RO"/>
        </w:rPr>
      </w:pPr>
    </w:p>
    <w:p w:rsidR="00BF7813" w:rsidRPr="0096518C" w:rsidRDefault="00BF7813" w:rsidP="00185FBF">
      <w:pPr>
        <w:tabs>
          <w:tab w:val="left" w:pos="360"/>
        </w:tabs>
        <w:jc w:val="both"/>
        <w:rPr>
          <w:noProof/>
          <w:lang w:val="ro-RO"/>
        </w:rPr>
      </w:pPr>
      <w:r w:rsidRPr="0096518C">
        <w:rPr>
          <w:noProof/>
          <w:lang w:val="ro-RO"/>
        </w:rPr>
        <w:t xml:space="preserve">Avocatul furnizează asistență juridică în conformitate cu </w:t>
      </w:r>
      <w:r w:rsidR="00910D0C" w:rsidRPr="0096518C">
        <w:rPr>
          <w:noProof/>
          <w:lang w:val="ro-RO"/>
        </w:rPr>
        <w:t xml:space="preserve">Legea Avocaturii din Republica Armenia și pe baza unui contract încheiat cu clientul cu privire la furnizarea de asistență juridică sau pe baza unei </w:t>
      </w:r>
      <w:r w:rsidR="00EE33AD" w:rsidRPr="0096518C">
        <w:rPr>
          <w:noProof/>
          <w:lang w:val="ro-RO"/>
        </w:rPr>
        <w:t>desemnări efectuate în conformitate cu legile Republicii Armenia.</w:t>
      </w:r>
    </w:p>
    <w:p w:rsidR="00EE33AD" w:rsidRPr="0096518C" w:rsidRDefault="00EE33AD" w:rsidP="00185FBF">
      <w:pPr>
        <w:tabs>
          <w:tab w:val="left" w:pos="360"/>
        </w:tabs>
        <w:jc w:val="both"/>
        <w:rPr>
          <w:noProof/>
          <w:lang w:val="ro-RO"/>
        </w:rPr>
      </w:pPr>
    </w:p>
    <w:p w:rsidR="00EE33AD" w:rsidRPr="0096518C" w:rsidRDefault="00EE33AD" w:rsidP="00AF3F94">
      <w:pPr>
        <w:tabs>
          <w:tab w:val="left" w:pos="360"/>
        </w:tabs>
        <w:jc w:val="center"/>
        <w:rPr>
          <w:b/>
          <w:noProof/>
          <w:lang w:val="ro-RO"/>
        </w:rPr>
      </w:pPr>
      <w:r w:rsidRPr="0096518C">
        <w:rPr>
          <w:b/>
          <w:noProof/>
          <w:lang w:val="ro-RO"/>
        </w:rPr>
        <w:t xml:space="preserve">Articolul 13. Condiția acceptării </w:t>
      </w:r>
      <w:r w:rsidR="00522A39" w:rsidRPr="0096518C">
        <w:rPr>
          <w:b/>
          <w:noProof/>
          <w:lang w:val="ro-RO"/>
        </w:rPr>
        <w:t>cauzei</w:t>
      </w:r>
      <w:r w:rsidRPr="0096518C">
        <w:rPr>
          <w:b/>
          <w:noProof/>
          <w:lang w:val="ro-RO"/>
        </w:rPr>
        <w:t xml:space="preserve"> un</w:t>
      </w:r>
      <w:r w:rsidR="00923856" w:rsidRPr="0096518C">
        <w:rPr>
          <w:b/>
          <w:noProof/>
          <w:lang w:val="ro-RO"/>
        </w:rPr>
        <w:t>ui</w:t>
      </w:r>
      <w:r w:rsidRPr="0096518C">
        <w:rPr>
          <w:b/>
          <w:noProof/>
          <w:lang w:val="ro-RO"/>
        </w:rPr>
        <w:t xml:space="preserve"> client</w:t>
      </w:r>
    </w:p>
    <w:p w:rsidR="00EE33AD" w:rsidRPr="0096518C" w:rsidRDefault="00EE33AD" w:rsidP="00185FBF">
      <w:pPr>
        <w:tabs>
          <w:tab w:val="left" w:pos="360"/>
        </w:tabs>
        <w:jc w:val="both"/>
        <w:rPr>
          <w:noProof/>
          <w:lang w:val="ro-RO"/>
        </w:rPr>
      </w:pPr>
    </w:p>
    <w:p w:rsidR="00EE33AD" w:rsidRPr="0096518C" w:rsidRDefault="006D0762" w:rsidP="000C6AA0">
      <w:pPr>
        <w:numPr>
          <w:ilvl w:val="0"/>
          <w:numId w:val="14"/>
        </w:numPr>
        <w:tabs>
          <w:tab w:val="left" w:pos="360"/>
        </w:tabs>
        <w:ind w:left="0" w:firstLine="0"/>
        <w:jc w:val="both"/>
        <w:rPr>
          <w:noProof/>
          <w:lang w:val="ro-RO"/>
        </w:rPr>
      </w:pPr>
      <w:r w:rsidRPr="0096518C">
        <w:rPr>
          <w:noProof/>
          <w:lang w:val="ro-RO"/>
        </w:rPr>
        <w:t>În cazul în care</w:t>
      </w:r>
      <w:r w:rsidR="0023628D" w:rsidRPr="0096518C">
        <w:rPr>
          <w:noProof/>
          <w:lang w:val="ro-RO"/>
        </w:rPr>
        <w:t xml:space="preserve"> </w:t>
      </w:r>
      <w:r w:rsidR="00B358EF" w:rsidRPr="0096518C">
        <w:rPr>
          <w:noProof/>
          <w:lang w:val="ro-RO"/>
        </w:rPr>
        <w:t>cauza</w:t>
      </w:r>
      <w:r w:rsidR="00292EC5" w:rsidRPr="0096518C">
        <w:rPr>
          <w:noProof/>
          <w:lang w:val="ro-RO"/>
        </w:rPr>
        <w:t xml:space="preserve"> un</w:t>
      </w:r>
      <w:r w:rsidR="0087630B" w:rsidRPr="0096518C">
        <w:rPr>
          <w:noProof/>
          <w:lang w:val="ro-RO"/>
        </w:rPr>
        <w:t>ui</w:t>
      </w:r>
      <w:r w:rsidR="00292EC5" w:rsidRPr="0096518C">
        <w:rPr>
          <w:noProof/>
          <w:lang w:val="ro-RO"/>
        </w:rPr>
        <w:t xml:space="preserve"> client și măsurile pentru atingerea rezultatului dorit de client sunt ilegale, atunci avocatul îi va explica clientului inadmisibilitatea acestor metode și îl va informa cu privire la metodele legale de atingere a acestor rezultate sau altor rezultate similare</w:t>
      </w:r>
      <w:r w:rsidR="00805F96" w:rsidRPr="0096518C">
        <w:rPr>
          <w:noProof/>
          <w:lang w:val="ro-RO"/>
        </w:rPr>
        <w:t xml:space="preserve">, iar </w:t>
      </w:r>
      <w:r w:rsidR="0076441D" w:rsidRPr="0096518C">
        <w:rPr>
          <w:noProof/>
          <w:lang w:val="ro-RO"/>
        </w:rPr>
        <w:t>dacă avocat</w:t>
      </w:r>
      <w:r w:rsidR="00967132" w:rsidRPr="0096518C">
        <w:rPr>
          <w:noProof/>
          <w:lang w:val="ro-RO"/>
        </w:rPr>
        <w:t xml:space="preserve">ul </w:t>
      </w:r>
      <w:r w:rsidR="00640AB1" w:rsidRPr="0096518C">
        <w:rPr>
          <w:noProof/>
          <w:lang w:val="ro-RO"/>
        </w:rPr>
        <w:t xml:space="preserve">nu poate </w:t>
      </w:r>
      <w:r w:rsidR="001617F3" w:rsidRPr="0096518C">
        <w:rPr>
          <w:noProof/>
          <w:lang w:val="ro-RO"/>
        </w:rPr>
        <w:t xml:space="preserve">ajunge la un acord cu clientul </w:t>
      </w:r>
      <w:r w:rsidR="008A5B70" w:rsidRPr="0096518C">
        <w:rPr>
          <w:noProof/>
          <w:lang w:val="ro-RO"/>
        </w:rPr>
        <w:t xml:space="preserve">sau nu-l poate opri pe acesta </w:t>
      </w:r>
      <w:r w:rsidR="007A34AC" w:rsidRPr="0096518C">
        <w:rPr>
          <w:noProof/>
          <w:lang w:val="ro-RO"/>
        </w:rPr>
        <w:t>de la folosirea unor</w:t>
      </w:r>
      <w:r w:rsidR="008A5B70" w:rsidRPr="0096518C">
        <w:rPr>
          <w:noProof/>
          <w:lang w:val="ro-RO"/>
        </w:rPr>
        <w:t xml:space="preserve"> metode ilegale pentru obținerea rezultatulu</w:t>
      </w:r>
      <w:r w:rsidR="00786747" w:rsidRPr="0096518C">
        <w:rPr>
          <w:noProof/>
          <w:lang w:val="ro-RO"/>
        </w:rPr>
        <w:t xml:space="preserve">i dorit, atunci avocatul nu va accepta </w:t>
      </w:r>
      <w:r w:rsidR="00DD286B" w:rsidRPr="0096518C">
        <w:rPr>
          <w:noProof/>
          <w:lang w:val="ro-RO"/>
        </w:rPr>
        <w:t xml:space="preserve">cauza </w:t>
      </w:r>
      <w:r w:rsidR="00786747" w:rsidRPr="0096518C">
        <w:rPr>
          <w:noProof/>
          <w:lang w:val="ro-RO"/>
        </w:rPr>
        <w:t>client</w:t>
      </w:r>
      <w:r w:rsidR="007B4943" w:rsidRPr="0096518C">
        <w:rPr>
          <w:noProof/>
          <w:lang w:val="ro-RO"/>
        </w:rPr>
        <w:t>ului</w:t>
      </w:r>
      <w:r w:rsidR="00786747" w:rsidRPr="0096518C">
        <w:rPr>
          <w:noProof/>
          <w:lang w:val="ro-RO"/>
        </w:rPr>
        <w:t>.</w:t>
      </w:r>
    </w:p>
    <w:p w:rsidR="00786747" w:rsidRPr="0096518C" w:rsidRDefault="00786747" w:rsidP="000C6AA0">
      <w:pPr>
        <w:numPr>
          <w:ilvl w:val="0"/>
          <w:numId w:val="14"/>
        </w:numPr>
        <w:tabs>
          <w:tab w:val="left" w:pos="360"/>
        </w:tabs>
        <w:ind w:left="0" w:firstLine="0"/>
        <w:jc w:val="both"/>
        <w:rPr>
          <w:noProof/>
          <w:lang w:val="ro-RO"/>
        </w:rPr>
      </w:pPr>
      <w:r w:rsidRPr="0096518C">
        <w:rPr>
          <w:noProof/>
          <w:lang w:val="ro-RO"/>
        </w:rPr>
        <w:t xml:space="preserve">La acceptarea angajării sale de către </w:t>
      </w:r>
      <w:r w:rsidR="00924CE5" w:rsidRPr="0096518C">
        <w:rPr>
          <w:noProof/>
          <w:lang w:val="ro-RO"/>
        </w:rPr>
        <w:t xml:space="preserve">client </w:t>
      </w:r>
      <w:r w:rsidR="00DF28A9" w:rsidRPr="0096518C">
        <w:rPr>
          <w:noProof/>
          <w:lang w:val="ro-RO"/>
        </w:rPr>
        <w:t xml:space="preserve">pentru furnizarea asistenței juridice, avocatul va </w:t>
      </w:r>
      <w:r w:rsidR="000A24E6" w:rsidRPr="0096518C">
        <w:rPr>
          <w:noProof/>
          <w:lang w:val="ro-RO"/>
        </w:rPr>
        <w:t>lua în</w:t>
      </w:r>
      <w:r w:rsidR="00F84BD9" w:rsidRPr="0096518C">
        <w:rPr>
          <w:noProof/>
          <w:lang w:val="ro-RO"/>
        </w:rPr>
        <w:t xml:space="preserve"> considerare abilitatea sa de a-și </w:t>
      </w:r>
      <w:r w:rsidR="000A24E6" w:rsidRPr="0096518C">
        <w:rPr>
          <w:noProof/>
          <w:lang w:val="ro-RO"/>
        </w:rPr>
        <w:t xml:space="preserve">îndeplini </w:t>
      </w:r>
      <w:r w:rsidR="001227E2" w:rsidRPr="0096518C">
        <w:rPr>
          <w:noProof/>
          <w:lang w:val="ro-RO"/>
        </w:rPr>
        <w:t>sarcina</w:t>
      </w:r>
      <w:r w:rsidR="000A24E6" w:rsidRPr="0096518C">
        <w:rPr>
          <w:noProof/>
          <w:lang w:val="ro-RO"/>
        </w:rPr>
        <w:t xml:space="preserve"> și va refuza să accepte </w:t>
      </w:r>
      <w:r w:rsidR="002B7A7B" w:rsidRPr="0096518C">
        <w:rPr>
          <w:noProof/>
          <w:lang w:val="ro-RO"/>
        </w:rPr>
        <w:t xml:space="preserve">sarcina </w:t>
      </w:r>
      <w:r w:rsidR="000A24E6" w:rsidRPr="0096518C">
        <w:rPr>
          <w:noProof/>
          <w:lang w:val="ro-RO"/>
        </w:rPr>
        <w:t xml:space="preserve">dacă are motive să creadă că nu </w:t>
      </w:r>
      <w:r w:rsidR="00F900FA" w:rsidRPr="0096518C">
        <w:rPr>
          <w:noProof/>
          <w:lang w:val="ro-RO"/>
        </w:rPr>
        <w:t>va putea</w:t>
      </w:r>
      <w:r w:rsidR="000A24E6" w:rsidRPr="0096518C">
        <w:rPr>
          <w:noProof/>
          <w:lang w:val="ro-RO"/>
        </w:rPr>
        <w:t xml:space="preserve"> întruni cerințele de competență expuse în prezentele Reglementări.</w:t>
      </w:r>
    </w:p>
    <w:p w:rsidR="006F014B" w:rsidRPr="0096518C" w:rsidRDefault="00E102F3" w:rsidP="000C6AA0">
      <w:pPr>
        <w:numPr>
          <w:ilvl w:val="0"/>
          <w:numId w:val="14"/>
        </w:numPr>
        <w:tabs>
          <w:tab w:val="left" w:pos="360"/>
        </w:tabs>
        <w:ind w:left="0" w:firstLine="0"/>
        <w:jc w:val="both"/>
        <w:rPr>
          <w:noProof/>
          <w:lang w:val="ro-RO"/>
        </w:rPr>
      </w:pPr>
      <w:r w:rsidRPr="0096518C">
        <w:rPr>
          <w:noProof/>
          <w:lang w:val="ro-RO"/>
        </w:rPr>
        <w:t>Avocatul nu</w:t>
      </w:r>
      <w:r w:rsidR="00AC5F63" w:rsidRPr="0096518C">
        <w:rPr>
          <w:noProof/>
          <w:lang w:val="ro-RO"/>
        </w:rPr>
        <w:t xml:space="preserve"> va accepta </w:t>
      </w:r>
      <w:r w:rsidR="00DC5C9D" w:rsidRPr="0096518C">
        <w:rPr>
          <w:noProof/>
          <w:lang w:val="ro-RO"/>
        </w:rPr>
        <w:t>să-i furnizeze</w:t>
      </w:r>
      <w:r w:rsidR="00EA0132" w:rsidRPr="0096518C">
        <w:rPr>
          <w:noProof/>
          <w:lang w:val="ro-RO"/>
        </w:rPr>
        <w:t xml:space="preserve"> </w:t>
      </w:r>
      <w:r w:rsidR="009C12EC" w:rsidRPr="0096518C">
        <w:rPr>
          <w:noProof/>
          <w:lang w:val="ro-RO"/>
        </w:rPr>
        <w:t xml:space="preserve">clientului </w:t>
      </w:r>
      <w:r w:rsidR="00EA0132" w:rsidRPr="0096518C">
        <w:rPr>
          <w:noProof/>
          <w:lang w:val="ro-RO"/>
        </w:rPr>
        <w:t>asistenț</w:t>
      </w:r>
      <w:r w:rsidR="009C12EC" w:rsidRPr="0096518C">
        <w:rPr>
          <w:noProof/>
          <w:lang w:val="ro-RO"/>
        </w:rPr>
        <w:t>ă</w:t>
      </w:r>
      <w:r w:rsidR="00EA0132" w:rsidRPr="0096518C">
        <w:rPr>
          <w:noProof/>
          <w:lang w:val="ro-RO"/>
        </w:rPr>
        <w:t xml:space="preserve"> juridic</w:t>
      </w:r>
      <w:r w:rsidR="009C12EC" w:rsidRPr="0096518C">
        <w:rPr>
          <w:noProof/>
          <w:lang w:val="ro-RO"/>
        </w:rPr>
        <w:t>ă</w:t>
      </w:r>
      <w:r w:rsidR="00EA0132" w:rsidRPr="0096518C">
        <w:rPr>
          <w:noProof/>
          <w:lang w:val="ro-RO"/>
        </w:rPr>
        <w:t xml:space="preserve"> </w:t>
      </w:r>
      <w:r w:rsidR="00F65F78" w:rsidRPr="0096518C">
        <w:rPr>
          <w:noProof/>
          <w:lang w:val="ro-RO"/>
        </w:rPr>
        <w:t>dacă avocatul nu</w:t>
      </w:r>
      <w:r w:rsidR="005C5153" w:rsidRPr="0096518C">
        <w:rPr>
          <w:noProof/>
          <w:lang w:val="ro-RO"/>
        </w:rPr>
        <w:t xml:space="preserve"> își</w:t>
      </w:r>
      <w:r w:rsidR="00F65F78" w:rsidRPr="0096518C">
        <w:rPr>
          <w:noProof/>
          <w:lang w:val="ro-RO"/>
        </w:rPr>
        <w:t xml:space="preserve"> poate</w:t>
      </w:r>
      <w:r w:rsidR="00AB334A" w:rsidRPr="0096518C">
        <w:rPr>
          <w:noProof/>
          <w:lang w:val="ro-RO"/>
        </w:rPr>
        <w:t xml:space="preserve"> </w:t>
      </w:r>
      <w:r w:rsidR="00A332E7" w:rsidRPr="0096518C">
        <w:rPr>
          <w:noProof/>
          <w:lang w:val="ro-RO"/>
        </w:rPr>
        <w:t xml:space="preserve">efectua </w:t>
      </w:r>
      <w:r w:rsidR="00F60AB3" w:rsidRPr="0096518C">
        <w:rPr>
          <w:noProof/>
          <w:lang w:val="ro-RO"/>
        </w:rPr>
        <w:t>misiunea cu sârguință și la timp</w:t>
      </w:r>
      <w:r w:rsidR="00C82243" w:rsidRPr="0096518C">
        <w:rPr>
          <w:noProof/>
          <w:lang w:val="ro-RO"/>
        </w:rPr>
        <w:t xml:space="preserve"> din cauza </w:t>
      </w:r>
      <w:r w:rsidR="00214B36" w:rsidRPr="0096518C">
        <w:rPr>
          <w:noProof/>
          <w:lang w:val="ro-RO"/>
        </w:rPr>
        <w:t>cantității de muncă</w:t>
      </w:r>
      <w:r w:rsidR="001363B6" w:rsidRPr="0096518C">
        <w:rPr>
          <w:noProof/>
          <w:lang w:val="ro-RO"/>
        </w:rPr>
        <w:t xml:space="preserve"> sau altor motive.</w:t>
      </w:r>
    </w:p>
    <w:p w:rsidR="001363B6" w:rsidRPr="0096518C" w:rsidRDefault="001363B6" w:rsidP="000C6AA0">
      <w:pPr>
        <w:numPr>
          <w:ilvl w:val="0"/>
          <w:numId w:val="14"/>
        </w:numPr>
        <w:tabs>
          <w:tab w:val="left" w:pos="360"/>
        </w:tabs>
        <w:ind w:left="0" w:firstLine="0"/>
        <w:jc w:val="both"/>
        <w:rPr>
          <w:noProof/>
          <w:lang w:val="ro-RO"/>
        </w:rPr>
      </w:pPr>
      <w:r w:rsidRPr="0096518C">
        <w:rPr>
          <w:noProof/>
          <w:lang w:val="ro-RO"/>
        </w:rPr>
        <w:t xml:space="preserve">În </w:t>
      </w:r>
      <w:r w:rsidR="00550F31" w:rsidRPr="0096518C">
        <w:rPr>
          <w:noProof/>
          <w:lang w:val="ro-RO"/>
        </w:rPr>
        <w:t xml:space="preserve">etapele de investigare și </w:t>
      </w:r>
      <w:r w:rsidR="007D6DF0" w:rsidRPr="0096518C">
        <w:rPr>
          <w:noProof/>
          <w:lang w:val="ro-RO"/>
        </w:rPr>
        <w:t xml:space="preserve">de judecată, </w:t>
      </w:r>
      <w:r w:rsidR="00046C6A" w:rsidRPr="0096518C">
        <w:rPr>
          <w:noProof/>
          <w:lang w:val="ro-RO"/>
        </w:rPr>
        <w:t xml:space="preserve">avocatul nu va </w:t>
      </w:r>
      <w:r w:rsidR="00C12375" w:rsidRPr="0096518C">
        <w:rPr>
          <w:noProof/>
          <w:lang w:val="ro-RO"/>
        </w:rPr>
        <w:t xml:space="preserve">accepta </w:t>
      </w:r>
      <w:r w:rsidR="0094433E" w:rsidRPr="0096518C">
        <w:rPr>
          <w:noProof/>
          <w:lang w:val="ro-RO"/>
        </w:rPr>
        <w:t>să fie desemnat pentru</w:t>
      </w:r>
      <w:r w:rsidR="0091315E" w:rsidRPr="0096518C">
        <w:rPr>
          <w:noProof/>
          <w:lang w:val="ro-RO"/>
        </w:rPr>
        <w:t xml:space="preserve"> a furniza asistență juridică în dosarul unui client </w:t>
      </w:r>
      <w:r w:rsidR="00872A97" w:rsidRPr="0096518C">
        <w:rPr>
          <w:noProof/>
          <w:lang w:val="ro-RO"/>
        </w:rPr>
        <w:t>de către</w:t>
      </w:r>
      <w:r w:rsidR="0077698F" w:rsidRPr="0096518C">
        <w:rPr>
          <w:noProof/>
          <w:lang w:val="ro-RO"/>
        </w:rPr>
        <w:t xml:space="preserve"> un funcționar responsabil cu investigația respectivului caz.</w:t>
      </w:r>
    </w:p>
    <w:p w:rsidR="0077698F" w:rsidRPr="0096518C" w:rsidRDefault="0077698F" w:rsidP="00185FBF">
      <w:pPr>
        <w:tabs>
          <w:tab w:val="left" w:pos="360"/>
        </w:tabs>
        <w:jc w:val="both"/>
        <w:rPr>
          <w:noProof/>
          <w:lang w:val="ro-RO"/>
        </w:rPr>
      </w:pPr>
    </w:p>
    <w:p w:rsidR="0077698F" w:rsidRPr="0096518C" w:rsidRDefault="0077698F" w:rsidP="00AF3F94">
      <w:pPr>
        <w:tabs>
          <w:tab w:val="left" w:pos="360"/>
        </w:tabs>
        <w:jc w:val="center"/>
        <w:rPr>
          <w:b/>
          <w:noProof/>
          <w:lang w:val="ro-RO"/>
        </w:rPr>
      </w:pPr>
      <w:r w:rsidRPr="0096518C">
        <w:rPr>
          <w:b/>
          <w:noProof/>
          <w:lang w:val="ro-RO"/>
        </w:rPr>
        <w:t xml:space="preserve">Articolul 14. Principiul confidențialității în etapa acceptării </w:t>
      </w:r>
      <w:r w:rsidR="00B951FC" w:rsidRPr="0096518C">
        <w:rPr>
          <w:b/>
          <w:noProof/>
          <w:lang w:val="ro-RO"/>
        </w:rPr>
        <w:t xml:space="preserve">unei </w:t>
      </w:r>
      <w:r w:rsidR="002711DB" w:rsidRPr="0096518C">
        <w:rPr>
          <w:b/>
          <w:noProof/>
          <w:lang w:val="ro-RO"/>
        </w:rPr>
        <w:t>cauze</w:t>
      </w:r>
    </w:p>
    <w:p w:rsidR="002E26F5" w:rsidRPr="0096518C" w:rsidRDefault="002E26F5" w:rsidP="00185FBF">
      <w:pPr>
        <w:tabs>
          <w:tab w:val="left" w:pos="360"/>
        </w:tabs>
        <w:jc w:val="both"/>
        <w:rPr>
          <w:b/>
          <w:noProof/>
          <w:lang w:val="ro-RO"/>
        </w:rPr>
      </w:pPr>
    </w:p>
    <w:p w:rsidR="002E26F5" w:rsidRPr="0096518C" w:rsidRDefault="002E26F5" w:rsidP="000C6AA0">
      <w:pPr>
        <w:numPr>
          <w:ilvl w:val="0"/>
          <w:numId w:val="15"/>
        </w:numPr>
        <w:tabs>
          <w:tab w:val="left" w:pos="360"/>
        </w:tabs>
        <w:ind w:left="0" w:firstLine="0"/>
        <w:jc w:val="both"/>
        <w:rPr>
          <w:noProof/>
          <w:lang w:val="ro-RO"/>
        </w:rPr>
      </w:pPr>
      <w:r w:rsidRPr="0096518C">
        <w:rPr>
          <w:noProof/>
          <w:lang w:val="ro-RO"/>
        </w:rPr>
        <w:t xml:space="preserve">Avocatul nu va accepta </w:t>
      </w:r>
      <w:r w:rsidR="004F6A4E" w:rsidRPr="0096518C">
        <w:rPr>
          <w:noProof/>
          <w:lang w:val="ro-RO"/>
        </w:rPr>
        <w:t xml:space="preserve">o </w:t>
      </w:r>
      <w:r w:rsidR="00392C76" w:rsidRPr="0096518C">
        <w:rPr>
          <w:noProof/>
          <w:lang w:val="ro-RO"/>
        </w:rPr>
        <w:t>cauză</w:t>
      </w:r>
      <w:r w:rsidR="004F6A4E" w:rsidRPr="0096518C">
        <w:rPr>
          <w:noProof/>
          <w:lang w:val="ro-RO"/>
        </w:rPr>
        <w:t xml:space="preserve"> a cărei </w:t>
      </w:r>
      <w:r w:rsidR="00CF6C35" w:rsidRPr="0096518C">
        <w:rPr>
          <w:noProof/>
          <w:lang w:val="ro-RO"/>
        </w:rPr>
        <w:t>îndepliniri</w:t>
      </w:r>
      <w:r w:rsidR="004F6A4E" w:rsidRPr="0096518C">
        <w:rPr>
          <w:noProof/>
          <w:lang w:val="ro-RO"/>
        </w:rPr>
        <w:t xml:space="preserve"> poate </w:t>
      </w:r>
      <w:r w:rsidR="0011755D" w:rsidRPr="0096518C">
        <w:rPr>
          <w:noProof/>
          <w:lang w:val="ro-RO"/>
        </w:rPr>
        <w:t>provoca</w:t>
      </w:r>
      <w:r w:rsidR="004F6A4E" w:rsidRPr="0096518C">
        <w:rPr>
          <w:noProof/>
          <w:lang w:val="ro-RO"/>
        </w:rPr>
        <w:t xml:space="preserve"> încălcarea</w:t>
      </w:r>
      <w:r w:rsidR="00615497" w:rsidRPr="0096518C">
        <w:rPr>
          <w:noProof/>
          <w:lang w:val="ro-RO"/>
        </w:rPr>
        <w:t xml:space="preserve"> confidențialității unui client </w:t>
      </w:r>
      <w:r w:rsidR="00B93E77" w:rsidRPr="0096518C">
        <w:rPr>
          <w:noProof/>
          <w:lang w:val="ro-RO"/>
        </w:rPr>
        <w:t>dintr-un anumit dosar</w:t>
      </w:r>
      <w:r w:rsidR="00CB0EFF" w:rsidRPr="0096518C">
        <w:rPr>
          <w:noProof/>
          <w:lang w:val="ro-RO"/>
        </w:rPr>
        <w:t xml:space="preserve">, cu excepția cazurilor în </w:t>
      </w:r>
      <w:r w:rsidR="004E4E74" w:rsidRPr="0096518C">
        <w:rPr>
          <w:noProof/>
          <w:lang w:val="ro-RO"/>
        </w:rPr>
        <w:t xml:space="preserve">care </w:t>
      </w:r>
      <w:r w:rsidR="00A34C4F" w:rsidRPr="0096518C">
        <w:rPr>
          <w:noProof/>
          <w:lang w:val="ro-RO"/>
        </w:rPr>
        <w:t>clientul</w:t>
      </w:r>
      <w:r w:rsidR="007D10B3" w:rsidRPr="0096518C">
        <w:rPr>
          <w:noProof/>
          <w:lang w:val="ro-RO"/>
        </w:rPr>
        <w:t xml:space="preserve"> </w:t>
      </w:r>
      <w:r w:rsidR="007B4403" w:rsidRPr="0096518C">
        <w:rPr>
          <w:noProof/>
          <w:lang w:val="ro-RO"/>
        </w:rPr>
        <w:t>în cauză</w:t>
      </w:r>
      <w:r w:rsidR="00E874B5" w:rsidRPr="0096518C">
        <w:rPr>
          <w:noProof/>
          <w:lang w:val="ro-RO"/>
        </w:rPr>
        <w:t xml:space="preserve"> își dă</w:t>
      </w:r>
      <w:r w:rsidR="007D10B3" w:rsidRPr="0096518C">
        <w:rPr>
          <w:noProof/>
          <w:lang w:val="ro-RO"/>
        </w:rPr>
        <w:t xml:space="preserve"> acord</w:t>
      </w:r>
      <w:r w:rsidR="00E874B5" w:rsidRPr="0096518C">
        <w:rPr>
          <w:noProof/>
          <w:lang w:val="ro-RO"/>
        </w:rPr>
        <w:t>ul</w:t>
      </w:r>
      <w:r w:rsidR="007D10B3" w:rsidRPr="0096518C">
        <w:rPr>
          <w:noProof/>
          <w:lang w:val="ro-RO"/>
        </w:rPr>
        <w:t xml:space="preserve"> scris.</w:t>
      </w:r>
    </w:p>
    <w:p w:rsidR="007D10B3" w:rsidRPr="0096518C" w:rsidRDefault="007D10B3" w:rsidP="000C6AA0">
      <w:pPr>
        <w:numPr>
          <w:ilvl w:val="0"/>
          <w:numId w:val="15"/>
        </w:numPr>
        <w:tabs>
          <w:tab w:val="left" w:pos="360"/>
        </w:tabs>
        <w:ind w:left="0" w:firstLine="0"/>
        <w:jc w:val="both"/>
        <w:rPr>
          <w:noProof/>
          <w:lang w:val="ro-RO"/>
        </w:rPr>
      </w:pPr>
      <w:r w:rsidRPr="0096518C">
        <w:rPr>
          <w:noProof/>
          <w:lang w:val="ro-RO"/>
        </w:rPr>
        <w:t>În cazul refuzării</w:t>
      </w:r>
      <w:r w:rsidR="00D8255B" w:rsidRPr="0096518C">
        <w:rPr>
          <w:noProof/>
          <w:lang w:val="ro-RO"/>
        </w:rPr>
        <w:t xml:space="preserve"> cazului unui client, avocatul va păstra confidențialitatea oricăror informații</w:t>
      </w:r>
      <w:r w:rsidR="003D3DF5" w:rsidRPr="0096518C">
        <w:rPr>
          <w:noProof/>
          <w:lang w:val="ro-RO"/>
        </w:rPr>
        <w:t xml:space="preserve"> pe care le</w:t>
      </w:r>
      <w:r w:rsidR="00B12D5D" w:rsidRPr="0096518C">
        <w:rPr>
          <w:noProof/>
          <w:lang w:val="ro-RO"/>
        </w:rPr>
        <w:t>-a posedat</w:t>
      </w:r>
      <w:r w:rsidR="003D3DF5" w:rsidRPr="0096518C">
        <w:rPr>
          <w:noProof/>
          <w:lang w:val="ro-RO"/>
        </w:rPr>
        <w:t xml:space="preserve"> pe parcursul negocierilor cu clientul.</w:t>
      </w:r>
    </w:p>
    <w:p w:rsidR="003D3DF5" w:rsidRPr="0096518C" w:rsidRDefault="003D3DF5" w:rsidP="00185FBF">
      <w:pPr>
        <w:tabs>
          <w:tab w:val="left" w:pos="360"/>
        </w:tabs>
        <w:jc w:val="both"/>
        <w:rPr>
          <w:noProof/>
          <w:lang w:val="ro-RO"/>
        </w:rPr>
      </w:pPr>
    </w:p>
    <w:p w:rsidR="003D3DF5" w:rsidRPr="0096518C" w:rsidRDefault="003D3DF5" w:rsidP="00AF3F94">
      <w:pPr>
        <w:tabs>
          <w:tab w:val="left" w:pos="360"/>
        </w:tabs>
        <w:jc w:val="center"/>
        <w:rPr>
          <w:b/>
          <w:noProof/>
          <w:lang w:val="ro-RO"/>
        </w:rPr>
      </w:pPr>
      <w:r w:rsidRPr="0096518C">
        <w:rPr>
          <w:b/>
          <w:noProof/>
          <w:lang w:val="ro-RO"/>
        </w:rPr>
        <w:t xml:space="preserve">Articolul 15. Informarea </w:t>
      </w:r>
      <w:r w:rsidR="00227ABB" w:rsidRPr="0096518C">
        <w:rPr>
          <w:b/>
          <w:noProof/>
          <w:lang w:val="ro-RO"/>
        </w:rPr>
        <w:t xml:space="preserve">clientului cu privire la </w:t>
      </w:r>
      <w:r w:rsidR="0088729B" w:rsidRPr="0096518C">
        <w:rPr>
          <w:b/>
          <w:noProof/>
          <w:lang w:val="ro-RO"/>
        </w:rPr>
        <w:t>valoarea juridică</w:t>
      </w:r>
      <w:r w:rsidR="0013226A" w:rsidRPr="0096518C">
        <w:rPr>
          <w:b/>
          <w:noProof/>
          <w:lang w:val="ro-RO"/>
        </w:rPr>
        <w:t xml:space="preserve"> a unui caz</w:t>
      </w:r>
    </w:p>
    <w:p w:rsidR="0013226A" w:rsidRPr="0096518C" w:rsidRDefault="0013226A" w:rsidP="00185FBF">
      <w:pPr>
        <w:tabs>
          <w:tab w:val="left" w:pos="360"/>
        </w:tabs>
        <w:jc w:val="both"/>
        <w:rPr>
          <w:noProof/>
          <w:lang w:val="ro-RO"/>
        </w:rPr>
      </w:pPr>
    </w:p>
    <w:p w:rsidR="0013226A" w:rsidRPr="0096518C" w:rsidRDefault="001857A8" w:rsidP="000C6AA0">
      <w:pPr>
        <w:numPr>
          <w:ilvl w:val="0"/>
          <w:numId w:val="16"/>
        </w:numPr>
        <w:tabs>
          <w:tab w:val="left" w:pos="360"/>
        </w:tabs>
        <w:ind w:left="0" w:firstLine="0"/>
        <w:jc w:val="both"/>
        <w:rPr>
          <w:noProof/>
          <w:lang w:val="ro-RO"/>
        </w:rPr>
      </w:pPr>
      <w:r w:rsidRPr="0096518C">
        <w:rPr>
          <w:noProof/>
          <w:lang w:val="ro-RO"/>
        </w:rPr>
        <w:t xml:space="preserve">În cazul în care avocatul descoperă că nu există suficiente temeiuri juridice pentru </w:t>
      </w:r>
      <w:r w:rsidR="00796661" w:rsidRPr="0096518C">
        <w:rPr>
          <w:noProof/>
          <w:lang w:val="ro-RO"/>
        </w:rPr>
        <w:t>cauza</w:t>
      </w:r>
      <w:r w:rsidRPr="0096518C">
        <w:rPr>
          <w:noProof/>
          <w:lang w:val="ro-RO"/>
        </w:rPr>
        <w:t xml:space="preserve"> unui client, avocatul va informa clientul cu privire la acest fapt și </w:t>
      </w:r>
      <w:r w:rsidR="004646B5" w:rsidRPr="0096518C">
        <w:rPr>
          <w:noProof/>
          <w:lang w:val="ro-RO"/>
        </w:rPr>
        <w:t xml:space="preserve">îi </w:t>
      </w:r>
      <w:r w:rsidRPr="0096518C">
        <w:rPr>
          <w:noProof/>
          <w:lang w:val="ro-RO"/>
        </w:rPr>
        <w:t xml:space="preserve">va propune </w:t>
      </w:r>
      <w:r w:rsidR="004646B5" w:rsidRPr="0096518C">
        <w:rPr>
          <w:noProof/>
          <w:lang w:val="ro-RO"/>
        </w:rPr>
        <w:t xml:space="preserve">clientului </w:t>
      </w:r>
      <w:r w:rsidRPr="0096518C">
        <w:rPr>
          <w:noProof/>
          <w:lang w:val="ro-RO"/>
        </w:rPr>
        <w:t xml:space="preserve">opțiuni posibile pentru </w:t>
      </w:r>
      <w:r w:rsidR="004026BC" w:rsidRPr="0096518C">
        <w:rPr>
          <w:noProof/>
          <w:lang w:val="ro-RO"/>
        </w:rPr>
        <w:t>atingerea obiectivului dorit.</w:t>
      </w:r>
    </w:p>
    <w:p w:rsidR="004026BC" w:rsidRPr="0096518C" w:rsidRDefault="004026BC" w:rsidP="000C6AA0">
      <w:pPr>
        <w:numPr>
          <w:ilvl w:val="0"/>
          <w:numId w:val="16"/>
        </w:numPr>
        <w:tabs>
          <w:tab w:val="left" w:pos="360"/>
        </w:tabs>
        <w:ind w:left="0" w:firstLine="0"/>
        <w:jc w:val="both"/>
        <w:rPr>
          <w:noProof/>
          <w:lang w:val="ro-RO"/>
        </w:rPr>
      </w:pPr>
      <w:r w:rsidRPr="0096518C">
        <w:rPr>
          <w:noProof/>
          <w:lang w:val="ro-RO"/>
        </w:rPr>
        <w:t xml:space="preserve">Dacă nu se ajunge la niciun acord între avocat și client, avocatul va refuza să accepte </w:t>
      </w:r>
      <w:r w:rsidR="004152CD" w:rsidRPr="0096518C">
        <w:rPr>
          <w:noProof/>
          <w:lang w:val="ro-RO"/>
        </w:rPr>
        <w:t>cauza</w:t>
      </w:r>
      <w:r w:rsidRPr="0096518C">
        <w:rPr>
          <w:noProof/>
          <w:lang w:val="ro-RO"/>
        </w:rPr>
        <w:t>.</w:t>
      </w:r>
    </w:p>
    <w:p w:rsidR="004026BC" w:rsidRPr="0096518C" w:rsidRDefault="00354432" w:rsidP="000C6AA0">
      <w:pPr>
        <w:numPr>
          <w:ilvl w:val="0"/>
          <w:numId w:val="16"/>
        </w:numPr>
        <w:tabs>
          <w:tab w:val="left" w:pos="360"/>
        </w:tabs>
        <w:ind w:left="0" w:firstLine="0"/>
        <w:jc w:val="both"/>
        <w:rPr>
          <w:noProof/>
          <w:lang w:val="ro-RO"/>
        </w:rPr>
      </w:pPr>
      <w:r w:rsidRPr="0096518C">
        <w:rPr>
          <w:noProof/>
          <w:lang w:val="ro-RO"/>
        </w:rPr>
        <w:t xml:space="preserve">Avocatul nu va </w:t>
      </w:r>
      <w:r w:rsidR="00934418" w:rsidRPr="0096518C">
        <w:rPr>
          <w:noProof/>
          <w:lang w:val="ro-RO"/>
        </w:rPr>
        <w:t xml:space="preserve">oferi niciun fel de garanții </w:t>
      </w:r>
      <w:r w:rsidR="00F820D1" w:rsidRPr="0096518C">
        <w:rPr>
          <w:noProof/>
          <w:lang w:val="ro-RO"/>
        </w:rPr>
        <w:t>în afară de garanția îndeplinirii obligațiilor sale</w:t>
      </w:r>
      <w:r w:rsidR="00250078" w:rsidRPr="0096518C">
        <w:rPr>
          <w:noProof/>
          <w:lang w:val="ro-RO"/>
        </w:rPr>
        <w:t xml:space="preserve"> cu sârguință și în mod calificat. În </w:t>
      </w:r>
      <w:r w:rsidR="00E53D53" w:rsidRPr="0096518C">
        <w:rPr>
          <w:noProof/>
          <w:lang w:val="ro-RO"/>
        </w:rPr>
        <w:t>particular</w:t>
      </w:r>
      <w:r w:rsidR="00250078" w:rsidRPr="0096518C">
        <w:rPr>
          <w:noProof/>
          <w:lang w:val="ro-RO"/>
        </w:rPr>
        <w:t xml:space="preserve">, avocatul nu va </w:t>
      </w:r>
      <w:r w:rsidR="005C7118" w:rsidRPr="0096518C">
        <w:rPr>
          <w:noProof/>
          <w:lang w:val="ro-RO"/>
        </w:rPr>
        <w:t xml:space="preserve">garanta rezultatul </w:t>
      </w:r>
      <w:r w:rsidR="00810457" w:rsidRPr="0096518C">
        <w:rPr>
          <w:noProof/>
          <w:lang w:val="ro-RO"/>
        </w:rPr>
        <w:t xml:space="preserve">unei misiuni </w:t>
      </w:r>
      <w:r w:rsidR="00E96544" w:rsidRPr="0096518C">
        <w:rPr>
          <w:noProof/>
          <w:lang w:val="ro-RO"/>
        </w:rPr>
        <w:t>în curs de efectuare</w:t>
      </w:r>
      <w:r w:rsidR="00810457" w:rsidRPr="0096518C">
        <w:rPr>
          <w:noProof/>
          <w:lang w:val="ro-RO"/>
        </w:rPr>
        <w:t xml:space="preserve">, indiferent de </w:t>
      </w:r>
      <w:r w:rsidR="00E3280E" w:rsidRPr="0096518C">
        <w:rPr>
          <w:noProof/>
          <w:lang w:val="ro-RO"/>
        </w:rPr>
        <w:t>caracterul previzibil</w:t>
      </w:r>
      <w:r w:rsidR="00842C13" w:rsidRPr="0096518C">
        <w:rPr>
          <w:noProof/>
          <w:lang w:val="ro-RO"/>
        </w:rPr>
        <w:t xml:space="preserve"> al acesteia</w:t>
      </w:r>
      <w:r w:rsidR="00E3280E" w:rsidRPr="0096518C">
        <w:rPr>
          <w:noProof/>
          <w:lang w:val="ro-RO"/>
        </w:rPr>
        <w:t>.</w:t>
      </w:r>
    </w:p>
    <w:p w:rsidR="005B0E71" w:rsidRPr="0096518C" w:rsidRDefault="005B0E71" w:rsidP="00185FBF">
      <w:pPr>
        <w:tabs>
          <w:tab w:val="left" w:pos="360"/>
        </w:tabs>
        <w:jc w:val="both"/>
        <w:rPr>
          <w:noProof/>
          <w:lang w:val="ro-RO"/>
        </w:rPr>
      </w:pPr>
    </w:p>
    <w:p w:rsidR="00E3280E" w:rsidRPr="0096518C" w:rsidRDefault="00E3280E" w:rsidP="00AF3F94">
      <w:pPr>
        <w:tabs>
          <w:tab w:val="left" w:pos="360"/>
        </w:tabs>
        <w:jc w:val="center"/>
        <w:rPr>
          <w:b/>
          <w:noProof/>
          <w:lang w:val="ro-RO"/>
        </w:rPr>
      </w:pPr>
      <w:r w:rsidRPr="0096518C">
        <w:rPr>
          <w:b/>
          <w:noProof/>
          <w:lang w:val="ro-RO"/>
        </w:rPr>
        <w:lastRenderedPageBreak/>
        <w:t xml:space="preserve">Articolul 16. Circumstanțele care exclud acceptarea </w:t>
      </w:r>
      <w:r w:rsidR="00C87334" w:rsidRPr="0096518C">
        <w:rPr>
          <w:b/>
          <w:noProof/>
          <w:lang w:val="ro-RO"/>
        </w:rPr>
        <w:t xml:space="preserve">unei </w:t>
      </w:r>
      <w:r w:rsidR="00CA17C2" w:rsidRPr="0096518C">
        <w:rPr>
          <w:b/>
          <w:noProof/>
          <w:lang w:val="ro-RO"/>
        </w:rPr>
        <w:t>cauze</w:t>
      </w:r>
    </w:p>
    <w:p w:rsidR="00C87334" w:rsidRPr="0096518C" w:rsidRDefault="00C87334" w:rsidP="00185FBF">
      <w:pPr>
        <w:tabs>
          <w:tab w:val="left" w:pos="360"/>
        </w:tabs>
        <w:jc w:val="both"/>
        <w:rPr>
          <w:noProof/>
          <w:lang w:val="ro-RO"/>
        </w:rPr>
      </w:pPr>
    </w:p>
    <w:p w:rsidR="00C87334" w:rsidRPr="0096518C" w:rsidRDefault="00656D6A" w:rsidP="000C6AA0">
      <w:pPr>
        <w:numPr>
          <w:ilvl w:val="0"/>
          <w:numId w:val="17"/>
        </w:numPr>
        <w:tabs>
          <w:tab w:val="left" w:pos="360"/>
        </w:tabs>
        <w:ind w:left="0" w:firstLine="0"/>
        <w:jc w:val="both"/>
        <w:rPr>
          <w:noProof/>
          <w:lang w:val="ro-RO"/>
        </w:rPr>
      </w:pPr>
      <w:r w:rsidRPr="0096518C">
        <w:rPr>
          <w:noProof/>
          <w:lang w:val="ro-RO"/>
        </w:rPr>
        <w:t xml:space="preserve">Avocatul nu va accepta </w:t>
      </w:r>
      <w:r w:rsidR="008760E2" w:rsidRPr="0096518C">
        <w:rPr>
          <w:noProof/>
          <w:lang w:val="ro-RO"/>
        </w:rPr>
        <w:t>cauza</w:t>
      </w:r>
      <w:r w:rsidRPr="0096518C">
        <w:rPr>
          <w:noProof/>
          <w:lang w:val="ro-RO"/>
        </w:rPr>
        <w:t xml:space="preserve"> unui client dacă acesta este </w:t>
      </w:r>
      <w:r w:rsidR="00F52F1F" w:rsidRPr="0096518C">
        <w:rPr>
          <w:noProof/>
          <w:lang w:val="ro-RO"/>
        </w:rPr>
        <w:t>înrudit cu funcționarii care participă în acel caz.</w:t>
      </w:r>
    </w:p>
    <w:p w:rsidR="00F52F1F" w:rsidRPr="0096518C" w:rsidRDefault="00EF622E" w:rsidP="000C6AA0">
      <w:pPr>
        <w:numPr>
          <w:ilvl w:val="0"/>
          <w:numId w:val="17"/>
        </w:numPr>
        <w:tabs>
          <w:tab w:val="left" w:pos="360"/>
        </w:tabs>
        <w:ind w:left="0" w:firstLine="0"/>
        <w:jc w:val="both"/>
        <w:rPr>
          <w:noProof/>
          <w:lang w:val="ro-RO"/>
        </w:rPr>
      </w:pPr>
      <w:r w:rsidRPr="0096518C">
        <w:rPr>
          <w:noProof/>
          <w:lang w:val="ro-RO"/>
        </w:rPr>
        <w:t>În cazul unui conflict de interese, a</w:t>
      </w:r>
      <w:r w:rsidR="00F52F1F" w:rsidRPr="0096518C">
        <w:rPr>
          <w:noProof/>
          <w:lang w:val="ro-RO"/>
        </w:rPr>
        <w:t xml:space="preserve">vocatul nu va furniza asistență juridică </w:t>
      </w:r>
      <w:r w:rsidR="00D6602E" w:rsidRPr="0096518C">
        <w:rPr>
          <w:noProof/>
          <w:lang w:val="ro-RO"/>
        </w:rPr>
        <w:t xml:space="preserve">către doi sau mai mulți clienți </w:t>
      </w:r>
      <w:r w:rsidR="00122EFD" w:rsidRPr="0096518C">
        <w:rPr>
          <w:noProof/>
          <w:lang w:val="ro-RO"/>
        </w:rPr>
        <w:t xml:space="preserve">cu privire la aceeași problemă. Avocatul poate accepta </w:t>
      </w:r>
      <w:r w:rsidR="00E1009B" w:rsidRPr="0096518C">
        <w:rPr>
          <w:noProof/>
          <w:lang w:val="ro-RO"/>
        </w:rPr>
        <w:t>cauza</w:t>
      </w:r>
      <w:r w:rsidR="00122EFD" w:rsidRPr="0096518C">
        <w:rPr>
          <w:noProof/>
          <w:lang w:val="ro-RO"/>
        </w:rPr>
        <w:t xml:space="preserve"> doar cu acordul scris al clientului.</w:t>
      </w:r>
    </w:p>
    <w:p w:rsidR="00122EFD" w:rsidRPr="0096518C" w:rsidRDefault="00122EFD" w:rsidP="000C6AA0">
      <w:pPr>
        <w:numPr>
          <w:ilvl w:val="0"/>
          <w:numId w:val="17"/>
        </w:numPr>
        <w:tabs>
          <w:tab w:val="left" w:pos="360"/>
        </w:tabs>
        <w:ind w:left="0" w:firstLine="0"/>
        <w:jc w:val="both"/>
        <w:rPr>
          <w:noProof/>
          <w:lang w:val="ro-RO"/>
        </w:rPr>
      </w:pPr>
      <w:r w:rsidRPr="0096518C">
        <w:rPr>
          <w:noProof/>
          <w:lang w:val="ro-RO"/>
        </w:rPr>
        <w:t xml:space="preserve">Avocatul nu va accepta </w:t>
      </w:r>
      <w:r w:rsidR="001C67E1" w:rsidRPr="0096518C">
        <w:rPr>
          <w:noProof/>
          <w:lang w:val="ro-RO"/>
        </w:rPr>
        <w:t>cauza</w:t>
      </w:r>
      <w:r w:rsidRPr="0096518C">
        <w:rPr>
          <w:noProof/>
          <w:lang w:val="ro-RO"/>
        </w:rPr>
        <w:t xml:space="preserve"> unui client în alte cazu</w:t>
      </w:r>
      <w:r w:rsidR="00D35132" w:rsidRPr="0096518C">
        <w:rPr>
          <w:noProof/>
          <w:lang w:val="ro-RO"/>
        </w:rPr>
        <w:t>ri</w:t>
      </w:r>
      <w:r w:rsidRPr="0096518C">
        <w:rPr>
          <w:noProof/>
          <w:lang w:val="ro-RO"/>
        </w:rPr>
        <w:t xml:space="preserve"> prevăzute de Legea Avocaturii din Republica Armenia.</w:t>
      </w:r>
    </w:p>
    <w:p w:rsidR="00122EFD" w:rsidRPr="0096518C" w:rsidRDefault="00122EFD" w:rsidP="00185FBF">
      <w:pPr>
        <w:tabs>
          <w:tab w:val="left" w:pos="360"/>
        </w:tabs>
        <w:jc w:val="both"/>
        <w:rPr>
          <w:noProof/>
          <w:lang w:val="ro-RO"/>
        </w:rPr>
      </w:pPr>
    </w:p>
    <w:p w:rsidR="00122EFD" w:rsidRPr="0096518C" w:rsidRDefault="00122EFD" w:rsidP="00AF3F94">
      <w:pPr>
        <w:tabs>
          <w:tab w:val="left" w:pos="360"/>
        </w:tabs>
        <w:jc w:val="center"/>
        <w:rPr>
          <w:b/>
          <w:noProof/>
          <w:lang w:val="ro-RO"/>
        </w:rPr>
      </w:pPr>
      <w:r w:rsidRPr="0096518C">
        <w:rPr>
          <w:b/>
          <w:noProof/>
          <w:lang w:val="ro-RO"/>
        </w:rPr>
        <w:t>Articolul 17. Condiții pentru încheierea unui contract</w:t>
      </w:r>
    </w:p>
    <w:p w:rsidR="00122EFD" w:rsidRPr="0096518C" w:rsidRDefault="00122EFD" w:rsidP="00185FBF">
      <w:pPr>
        <w:tabs>
          <w:tab w:val="left" w:pos="360"/>
        </w:tabs>
        <w:jc w:val="both"/>
        <w:rPr>
          <w:noProof/>
          <w:lang w:val="ro-RO"/>
        </w:rPr>
      </w:pPr>
    </w:p>
    <w:p w:rsidR="00122EFD" w:rsidRPr="0096518C" w:rsidRDefault="00313660" w:rsidP="000C6AA0">
      <w:pPr>
        <w:numPr>
          <w:ilvl w:val="0"/>
          <w:numId w:val="18"/>
        </w:numPr>
        <w:tabs>
          <w:tab w:val="clear" w:pos="720"/>
          <w:tab w:val="num" w:pos="0"/>
          <w:tab w:val="left" w:pos="360"/>
        </w:tabs>
        <w:ind w:left="0" w:firstLine="0"/>
        <w:jc w:val="both"/>
        <w:rPr>
          <w:noProof/>
          <w:lang w:val="ro-RO"/>
        </w:rPr>
      </w:pPr>
      <w:r w:rsidRPr="0096518C">
        <w:rPr>
          <w:noProof/>
          <w:lang w:val="ro-RO"/>
        </w:rPr>
        <w:t>Înainte de încheierea unui contract cu clientul, a</w:t>
      </w:r>
      <w:r w:rsidR="00F15526" w:rsidRPr="0096518C">
        <w:rPr>
          <w:noProof/>
          <w:lang w:val="ro-RO"/>
        </w:rPr>
        <w:t xml:space="preserve">vocatul va </w:t>
      </w:r>
      <w:r w:rsidR="00094652" w:rsidRPr="0096518C">
        <w:rPr>
          <w:noProof/>
          <w:lang w:val="ro-RO"/>
        </w:rPr>
        <w:t>stabili dacă clientul a încheiat un contract identi</w:t>
      </w:r>
      <w:r w:rsidR="0049377B" w:rsidRPr="0096518C">
        <w:rPr>
          <w:noProof/>
          <w:lang w:val="ro-RO"/>
        </w:rPr>
        <w:t>c sau similar cu un alt avocat sau cabinet de avocatură</w:t>
      </w:r>
      <w:r w:rsidR="00094652" w:rsidRPr="0096518C">
        <w:rPr>
          <w:noProof/>
          <w:lang w:val="ro-RO"/>
        </w:rPr>
        <w:t>.</w:t>
      </w:r>
    </w:p>
    <w:p w:rsidR="00094652" w:rsidRPr="0096518C" w:rsidRDefault="00094652" w:rsidP="000C6AA0">
      <w:pPr>
        <w:numPr>
          <w:ilvl w:val="0"/>
          <w:numId w:val="18"/>
        </w:numPr>
        <w:tabs>
          <w:tab w:val="clear" w:pos="720"/>
          <w:tab w:val="num" w:pos="0"/>
          <w:tab w:val="left" w:pos="360"/>
        </w:tabs>
        <w:ind w:left="0" w:firstLine="0"/>
        <w:jc w:val="both"/>
        <w:rPr>
          <w:noProof/>
          <w:lang w:val="ro-RO"/>
        </w:rPr>
      </w:pPr>
      <w:r w:rsidRPr="0096518C">
        <w:rPr>
          <w:noProof/>
          <w:lang w:val="ro-RO"/>
        </w:rPr>
        <w:t xml:space="preserve">Dacă clientul a </w:t>
      </w:r>
      <w:r w:rsidR="00376B59" w:rsidRPr="0096518C">
        <w:rPr>
          <w:noProof/>
          <w:lang w:val="ro-RO"/>
        </w:rPr>
        <w:t xml:space="preserve">încheiat un contract identic sau similar cu un alt avocat, avocatul poate accepta </w:t>
      </w:r>
      <w:r w:rsidR="00BC5C1F" w:rsidRPr="0096518C">
        <w:rPr>
          <w:noProof/>
          <w:lang w:val="ro-RO"/>
        </w:rPr>
        <w:t>cauza</w:t>
      </w:r>
      <w:r w:rsidR="00376B59" w:rsidRPr="0096518C">
        <w:rPr>
          <w:noProof/>
          <w:lang w:val="ro-RO"/>
        </w:rPr>
        <w:t xml:space="preserve"> doar dacă îndeplinește cerințele expuse </w:t>
      </w:r>
      <w:r w:rsidR="00541E8B" w:rsidRPr="0096518C">
        <w:rPr>
          <w:noProof/>
          <w:lang w:val="ro-RO"/>
        </w:rPr>
        <w:t xml:space="preserve">în prezentul Cod, anume după ce se asigură că contractul cu fostul avocat sau cabinet de avocatură a fost </w:t>
      </w:r>
      <w:r w:rsidR="00615B89" w:rsidRPr="0096518C">
        <w:rPr>
          <w:noProof/>
          <w:lang w:val="ro-RO"/>
        </w:rPr>
        <w:t>reziliat.</w:t>
      </w:r>
    </w:p>
    <w:p w:rsidR="00B64FE2" w:rsidRPr="0096518C" w:rsidRDefault="00B64FE2" w:rsidP="00185FBF">
      <w:pPr>
        <w:tabs>
          <w:tab w:val="left" w:pos="360"/>
        </w:tabs>
        <w:jc w:val="both"/>
        <w:rPr>
          <w:noProof/>
          <w:lang w:val="ro-RO"/>
        </w:rPr>
      </w:pPr>
    </w:p>
    <w:p w:rsidR="00B64FE2" w:rsidRPr="0096518C" w:rsidRDefault="00B64FE2" w:rsidP="00AF3F94">
      <w:pPr>
        <w:tabs>
          <w:tab w:val="left" w:pos="360"/>
        </w:tabs>
        <w:jc w:val="center"/>
        <w:rPr>
          <w:b/>
          <w:noProof/>
          <w:lang w:val="ro-RO"/>
        </w:rPr>
      </w:pPr>
      <w:r w:rsidRPr="0096518C">
        <w:rPr>
          <w:b/>
          <w:noProof/>
          <w:lang w:val="ro-RO"/>
        </w:rPr>
        <w:t xml:space="preserve">Articolul 18. Baze pentru acceptarea </w:t>
      </w:r>
      <w:r w:rsidR="00BC5C1F" w:rsidRPr="0096518C">
        <w:rPr>
          <w:b/>
          <w:noProof/>
          <w:lang w:val="ro-RO"/>
        </w:rPr>
        <w:t>cauzei</w:t>
      </w:r>
      <w:r w:rsidRPr="0096518C">
        <w:rPr>
          <w:b/>
          <w:noProof/>
          <w:lang w:val="ro-RO"/>
        </w:rPr>
        <w:t xml:space="preserve"> unui client de mai mulți avocați</w:t>
      </w:r>
    </w:p>
    <w:p w:rsidR="00FD41D4" w:rsidRPr="0096518C" w:rsidRDefault="00FD41D4" w:rsidP="00185FBF">
      <w:pPr>
        <w:tabs>
          <w:tab w:val="left" w:pos="360"/>
        </w:tabs>
        <w:jc w:val="both"/>
        <w:rPr>
          <w:noProof/>
          <w:lang w:val="ro-RO"/>
        </w:rPr>
      </w:pPr>
    </w:p>
    <w:p w:rsidR="00FD41D4" w:rsidRPr="0096518C" w:rsidRDefault="00D836C4" w:rsidP="000C6AA0">
      <w:pPr>
        <w:numPr>
          <w:ilvl w:val="0"/>
          <w:numId w:val="19"/>
        </w:numPr>
        <w:tabs>
          <w:tab w:val="left" w:pos="360"/>
        </w:tabs>
        <w:ind w:left="0" w:firstLine="0"/>
        <w:jc w:val="both"/>
        <w:rPr>
          <w:noProof/>
          <w:lang w:val="ro-RO"/>
        </w:rPr>
      </w:pPr>
      <w:r w:rsidRPr="0096518C">
        <w:rPr>
          <w:noProof/>
          <w:lang w:val="ro-RO"/>
        </w:rPr>
        <w:t xml:space="preserve">Cu acordul sau prin voința clientului, mai mulți avocați pot accepta </w:t>
      </w:r>
      <w:r w:rsidR="001213B8" w:rsidRPr="0096518C">
        <w:rPr>
          <w:noProof/>
          <w:lang w:val="ro-RO"/>
        </w:rPr>
        <w:t>aceeași cauză</w:t>
      </w:r>
      <w:r w:rsidRPr="0096518C">
        <w:rPr>
          <w:noProof/>
          <w:lang w:val="ro-RO"/>
        </w:rPr>
        <w:t xml:space="preserve">. În această situație, obligațiile, puterile și </w:t>
      </w:r>
      <w:r w:rsidR="00A240F3" w:rsidRPr="0096518C">
        <w:rPr>
          <w:noProof/>
          <w:lang w:val="ro-RO"/>
        </w:rPr>
        <w:t xml:space="preserve">sfera de activități ale </w:t>
      </w:r>
      <w:r w:rsidRPr="0096518C">
        <w:rPr>
          <w:noProof/>
          <w:lang w:val="ro-RO"/>
        </w:rPr>
        <w:t>avoca</w:t>
      </w:r>
      <w:r w:rsidR="005159D9" w:rsidRPr="0096518C">
        <w:rPr>
          <w:noProof/>
          <w:lang w:val="ro-RO"/>
        </w:rPr>
        <w:t xml:space="preserve">ților care îndeplinesc </w:t>
      </w:r>
      <w:r w:rsidR="00E922C4" w:rsidRPr="0096518C">
        <w:rPr>
          <w:noProof/>
          <w:lang w:val="ro-RO"/>
        </w:rPr>
        <w:t>împreună</w:t>
      </w:r>
      <w:r w:rsidR="00C72A20" w:rsidRPr="0096518C">
        <w:rPr>
          <w:noProof/>
          <w:lang w:val="ro-RO"/>
        </w:rPr>
        <w:t xml:space="preserve"> </w:t>
      </w:r>
      <w:r w:rsidR="00FB1B6B" w:rsidRPr="0096518C">
        <w:rPr>
          <w:noProof/>
          <w:lang w:val="ro-RO"/>
        </w:rPr>
        <w:t>sarcina</w:t>
      </w:r>
      <w:r w:rsidR="005159D9" w:rsidRPr="0096518C">
        <w:rPr>
          <w:noProof/>
          <w:lang w:val="ro-RO"/>
        </w:rPr>
        <w:t xml:space="preserve"> clientului pot fi </w:t>
      </w:r>
      <w:r w:rsidR="00DF0745" w:rsidRPr="0096518C">
        <w:rPr>
          <w:noProof/>
          <w:lang w:val="ro-RO"/>
        </w:rPr>
        <w:t>stipulate și repartizate în cadrul unui</w:t>
      </w:r>
      <w:r w:rsidR="005159D9" w:rsidRPr="0096518C">
        <w:rPr>
          <w:noProof/>
          <w:lang w:val="ro-RO"/>
        </w:rPr>
        <w:t xml:space="preserve"> contract.</w:t>
      </w:r>
    </w:p>
    <w:p w:rsidR="005159D9" w:rsidRPr="0096518C" w:rsidRDefault="005159D9" w:rsidP="000C6AA0">
      <w:pPr>
        <w:numPr>
          <w:ilvl w:val="0"/>
          <w:numId w:val="19"/>
        </w:numPr>
        <w:tabs>
          <w:tab w:val="left" w:pos="360"/>
        </w:tabs>
        <w:ind w:left="0" w:firstLine="0"/>
        <w:jc w:val="both"/>
        <w:rPr>
          <w:noProof/>
          <w:lang w:val="ro-RO"/>
        </w:rPr>
      </w:pPr>
      <w:r w:rsidRPr="0096518C">
        <w:rPr>
          <w:noProof/>
          <w:lang w:val="ro-RO"/>
        </w:rPr>
        <w:t>Dacă</w:t>
      </w:r>
      <w:r w:rsidR="00F82E47" w:rsidRPr="0096518C">
        <w:rPr>
          <w:noProof/>
          <w:lang w:val="ro-RO"/>
        </w:rPr>
        <w:t>,</w:t>
      </w:r>
      <w:r w:rsidRPr="0096518C">
        <w:rPr>
          <w:noProof/>
          <w:lang w:val="ro-RO"/>
        </w:rPr>
        <w:t xml:space="preserve"> după încheierea unui contract de asistență juridică cu un avocat, clientul încheie alt contract cu alt avocat fără acceptul prealabil al avocatului inițial, iar niciunul din avocați nu este la curent de includerea celuilalt, </w:t>
      </w:r>
      <w:r w:rsidR="00F82E47" w:rsidRPr="0096518C">
        <w:rPr>
          <w:noProof/>
          <w:lang w:val="ro-RO"/>
        </w:rPr>
        <w:t>oricare</w:t>
      </w:r>
      <w:r w:rsidR="004360DD" w:rsidRPr="0096518C">
        <w:rPr>
          <w:noProof/>
          <w:lang w:val="ro-RO"/>
        </w:rPr>
        <w:t xml:space="preserve"> din aceștia poate rezilia contractul de asistență juridică cu excepția cazurilor prevăzute de lege în care se interzice retragerea unui avocat din contractul de asistență juridică.</w:t>
      </w:r>
    </w:p>
    <w:p w:rsidR="004360DD" w:rsidRPr="0096518C" w:rsidRDefault="004360DD" w:rsidP="00185FBF">
      <w:pPr>
        <w:tabs>
          <w:tab w:val="left" w:pos="360"/>
        </w:tabs>
        <w:jc w:val="both"/>
        <w:rPr>
          <w:noProof/>
          <w:lang w:val="ro-RO"/>
        </w:rPr>
      </w:pPr>
    </w:p>
    <w:p w:rsidR="004360DD" w:rsidRPr="0096518C" w:rsidRDefault="004360DD" w:rsidP="00AF3F94">
      <w:pPr>
        <w:tabs>
          <w:tab w:val="left" w:pos="360"/>
        </w:tabs>
        <w:jc w:val="center"/>
        <w:rPr>
          <w:b/>
          <w:noProof/>
          <w:lang w:val="ro-RO"/>
        </w:rPr>
      </w:pPr>
      <w:r w:rsidRPr="0096518C">
        <w:rPr>
          <w:b/>
          <w:noProof/>
          <w:lang w:val="ro-RO"/>
        </w:rPr>
        <w:t>Articolul 19. Persoane ale căror cereri de asistență juridică pot fi acceptate de un avocat</w:t>
      </w:r>
    </w:p>
    <w:p w:rsidR="004360DD" w:rsidRPr="0096518C" w:rsidRDefault="004360DD" w:rsidP="00185FBF">
      <w:pPr>
        <w:tabs>
          <w:tab w:val="left" w:pos="360"/>
        </w:tabs>
        <w:jc w:val="both"/>
        <w:rPr>
          <w:noProof/>
          <w:lang w:val="ro-RO"/>
        </w:rPr>
      </w:pPr>
    </w:p>
    <w:p w:rsidR="004360DD" w:rsidRPr="0096518C" w:rsidRDefault="00ED201A" w:rsidP="000C6AA0">
      <w:pPr>
        <w:numPr>
          <w:ilvl w:val="0"/>
          <w:numId w:val="20"/>
        </w:numPr>
        <w:tabs>
          <w:tab w:val="left" w:pos="360"/>
        </w:tabs>
        <w:ind w:left="0" w:firstLine="0"/>
        <w:jc w:val="both"/>
        <w:rPr>
          <w:noProof/>
          <w:lang w:val="ro-RO"/>
        </w:rPr>
      </w:pPr>
      <w:r w:rsidRPr="0096518C">
        <w:rPr>
          <w:noProof/>
          <w:lang w:val="ro-RO"/>
        </w:rPr>
        <w:t>Avocatul poate accepta solicitarea de asistență juridică direct din partea clientului, din partea unui reprezentant autorizat de client să încheie contract</w:t>
      </w:r>
      <w:r w:rsidR="00665646" w:rsidRPr="0096518C">
        <w:rPr>
          <w:noProof/>
          <w:lang w:val="ro-RO"/>
        </w:rPr>
        <w:t>e</w:t>
      </w:r>
      <w:r w:rsidRPr="0096518C">
        <w:rPr>
          <w:noProof/>
          <w:lang w:val="ro-RO"/>
        </w:rPr>
        <w:t xml:space="preserve">, din partea reprezentantului unui minor sau al unei persoane cu </w:t>
      </w:r>
      <w:r w:rsidR="00822A5E" w:rsidRPr="0096518C">
        <w:rPr>
          <w:noProof/>
          <w:lang w:val="ro-RO"/>
        </w:rPr>
        <w:t>handicap</w:t>
      </w:r>
      <w:r w:rsidRPr="0096518C">
        <w:rPr>
          <w:noProof/>
          <w:lang w:val="ro-RO"/>
        </w:rPr>
        <w:t xml:space="preserve"> (sau </w:t>
      </w:r>
      <w:r w:rsidR="00701A87" w:rsidRPr="0096518C">
        <w:rPr>
          <w:noProof/>
          <w:lang w:val="ro-RO"/>
        </w:rPr>
        <w:t>handicap parțial</w:t>
      </w:r>
      <w:r w:rsidRPr="0096518C">
        <w:rPr>
          <w:noProof/>
          <w:lang w:val="ro-RO"/>
        </w:rPr>
        <w:t xml:space="preserve">), din partea rudei unui suspect sau </w:t>
      </w:r>
      <w:r w:rsidR="0035743E" w:rsidRPr="0096518C">
        <w:rPr>
          <w:noProof/>
          <w:lang w:val="ro-RO"/>
        </w:rPr>
        <w:t xml:space="preserve">inculpat, </w:t>
      </w:r>
      <w:r w:rsidR="002333CA" w:rsidRPr="0096518C">
        <w:rPr>
          <w:noProof/>
          <w:lang w:val="ro-RO"/>
        </w:rPr>
        <w:t xml:space="preserve">la </w:t>
      </w:r>
      <w:r w:rsidR="007836BB" w:rsidRPr="0096518C">
        <w:rPr>
          <w:noProof/>
          <w:lang w:val="ro-RO"/>
        </w:rPr>
        <w:t>cererea</w:t>
      </w:r>
      <w:r w:rsidR="002333CA" w:rsidRPr="0096518C">
        <w:rPr>
          <w:noProof/>
          <w:lang w:val="ro-RO"/>
        </w:rPr>
        <w:t xml:space="preserve"> unui suspect sau inculpat sau din partea altei persoane și prin desemnarea de către Barou în conformitate cu legea.</w:t>
      </w:r>
    </w:p>
    <w:p w:rsidR="002333CA" w:rsidRPr="0096518C" w:rsidRDefault="002333CA" w:rsidP="000C6AA0">
      <w:pPr>
        <w:numPr>
          <w:ilvl w:val="0"/>
          <w:numId w:val="20"/>
        </w:numPr>
        <w:tabs>
          <w:tab w:val="left" w:pos="360"/>
        </w:tabs>
        <w:ind w:left="0" w:firstLine="0"/>
        <w:jc w:val="both"/>
        <w:rPr>
          <w:noProof/>
          <w:lang w:val="ro-RO"/>
        </w:rPr>
      </w:pPr>
      <w:r w:rsidRPr="0096518C">
        <w:rPr>
          <w:noProof/>
          <w:lang w:val="ro-RO"/>
        </w:rPr>
        <w:t>În toate cazurile în care solicitarea nu este emisă direc</w:t>
      </w:r>
      <w:r w:rsidR="00F135EE" w:rsidRPr="0096518C">
        <w:rPr>
          <w:noProof/>
          <w:lang w:val="ro-RO"/>
        </w:rPr>
        <w:t xml:space="preserve">t de client, avocatul </w:t>
      </w:r>
      <w:r w:rsidR="00E374CD" w:rsidRPr="0096518C">
        <w:rPr>
          <w:noProof/>
          <w:lang w:val="ro-RO"/>
        </w:rPr>
        <w:t>va furniza asistență juridică doar cu acordul clientului.</w:t>
      </w:r>
    </w:p>
    <w:p w:rsidR="00A304A6" w:rsidRPr="0096518C" w:rsidRDefault="00A304A6" w:rsidP="00185FBF">
      <w:pPr>
        <w:tabs>
          <w:tab w:val="left" w:pos="360"/>
        </w:tabs>
        <w:jc w:val="both"/>
        <w:rPr>
          <w:noProof/>
          <w:lang w:val="ro-RO"/>
        </w:rPr>
      </w:pPr>
    </w:p>
    <w:p w:rsidR="00A304A6" w:rsidRPr="0096518C" w:rsidRDefault="00A304A6" w:rsidP="00AF3F94">
      <w:pPr>
        <w:tabs>
          <w:tab w:val="left" w:pos="360"/>
        </w:tabs>
        <w:jc w:val="center"/>
        <w:rPr>
          <w:b/>
          <w:noProof/>
          <w:lang w:val="ro-RO"/>
        </w:rPr>
      </w:pPr>
      <w:r w:rsidRPr="0096518C">
        <w:rPr>
          <w:b/>
          <w:noProof/>
          <w:lang w:val="ro-RO"/>
        </w:rPr>
        <w:t xml:space="preserve">CAPITOLUL 3. </w:t>
      </w:r>
      <w:r w:rsidR="00D028A9" w:rsidRPr="0096518C">
        <w:rPr>
          <w:b/>
          <w:noProof/>
          <w:lang w:val="ro-RO"/>
        </w:rPr>
        <w:t xml:space="preserve">RELAȚIILE AVOCAT-CLIENT ÎN ETAPA </w:t>
      </w:r>
      <w:r w:rsidR="0049352D" w:rsidRPr="0096518C">
        <w:rPr>
          <w:b/>
          <w:noProof/>
          <w:lang w:val="ro-RO"/>
        </w:rPr>
        <w:t>SOLUȚIONĂRII</w:t>
      </w:r>
      <w:r w:rsidR="000728E4" w:rsidRPr="0096518C">
        <w:rPr>
          <w:b/>
          <w:noProof/>
          <w:lang w:val="ro-RO"/>
        </w:rPr>
        <w:t xml:space="preserve"> </w:t>
      </w:r>
      <w:r w:rsidR="003B31CE" w:rsidRPr="0096518C">
        <w:rPr>
          <w:b/>
          <w:noProof/>
          <w:lang w:val="ro-RO"/>
        </w:rPr>
        <w:t>CAUZEI</w:t>
      </w:r>
      <w:r w:rsidR="000728E4" w:rsidRPr="0096518C">
        <w:rPr>
          <w:b/>
          <w:noProof/>
          <w:lang w:val="ro-RO"/>
        </w:rPr>
        <w:t xml:space="preserve"> UNUI CLIENT</w:t>
      </w:r>
    </w:p>
    <w:p w:rsidR="000728E4" w:rsidRPr="0096518C" w:rsidRDefault="000728E4" w:rsidP="00AF3F94">
      <w:pPr>
        <w:tabs>
          <w:tab w:val="left" w:pos="360"/>
        </w:tabs>
        <w:jc w:val="center"/>
        <w:rPr>
          <w:b/>
          <w:noProof/>
          <w:lang w:val="ro-RO"/>
        </w:rPr>
      </w:pPr>
    </w:p>
    <w:p w:rsidR="000728E4" w:rsidRPr="0096518C" w:rsidRDefault="000728E4" w:rsidP="00AF3F94">
      <w:pPr>
        <w:tabs>
          <w:tab w:val="left" w:pos="360"/>
        </w:tabs>
        <w:jc w:val="center"/>
        <w:rPr>
          <w:b/>
          <w:noProof/>
          <w:lang w:val="ro-RO"/>
        </w:rPr>
      </w:pPr>
      <w:r w:rsidRPr="0096518C">
        <w:rPr>
          <w:b/>
          <w:noProof/>
          <w:lang w:val="ro-RO"/>
        </w:rPr>
        <w:t xml:space="preserve">Articolul 20. Principiul legalității în etapa </w:t>
      </w:r>
      <w:r w:rsidR="004F3D5C" w:rsidRPr="0096518C">
        <w:rPr>
          <w:b/>
          <w:noProof/>
          <w:lang w:val="ro-RO"/>
        </w:rPr>
        <w:t>soluționării</w:t>
      </w:r>
      <w:r w:rsidR="000D2384" w:rsidRPr="0096518C">
        <w:rPr>
          <w:b/>
          <w:noProof/>
          <w:lang w:val="ro-RO"/>
        </w:rPr>
        <w:t xml:space="preserve"> </w:t>
      </w:r>
      <w:r w:rsidR="00E726F4" w:rsidRPr="0096518C">
        <w:rPr>
          <w:b/>
          <w:noProof/>
          <w:lang w:val="ro-RO"/>
        </w:rPr>
        <w:t>cauzei</w:t>
      </w:r>
      <w:r w:rsidR="000D2384" w:rsidRPr="0096518C">
        <w:rPr>
          <w:b/>
          <w:noProof/>
          <w:lang w:val="ro-RO"/>
        </w:rPr>
        <w:t xml:space="preserve"> unui client</w:t>
      </w:r>
    </w:p>
    <w:p w:rsidR="0083581D" w:rsidRPr="0096518C" w:rsidRDefault="0083581D" w:rsidP="00185FBF">
      <w:pPr>
        <w:tabs>
          <w:tab w:val="left" w:pos="360"/>
        </w:tabs>
        <w:jc w:val="both"/>
        <w:rPr>
          <w:b/>
          <w:noProof/>
          <w:lang w:val="ro-RO"/>
        </w:rPr>
      </w:pPr>
    </w:p>
    <w:p w:rsidR="0083581D" w:rsidRPr="0096518C" w:rsidRDefault="00AE77DA" w:rsidP="000C6AA0">
      <w:pPr>
        <w:numPr>
          <w:ilvl w:val="0"/>
          <w:numId w:val="21"/>
        </w:numPr>
        <w:tabs>
          <w:tab w:val="left" w:pos="360"/>
        </w:tabs>
        <w:ind w:left="0" w:firstLine="0"/>
        <w:jc w:val="both"/>
        <w:rPr>
          <w:noProof/>
          <w:lang w:val="ro-RO"/>
        </w:rPr>
      </w:pPr>
      <w:r w:rsidRPr="0096518C">
        <w:rPr>
          <w:noProof/>
          <w:lang w:val="ro-RO"/>
        </w:rPr>
        <w:t xml:space="preserve">Avocatul nu va </w:t>
      </w:r>
      <w:r w:rsidR="002F314F" w:rsidRPr="0096518C">
        <w:rPr>
          <w:noProof/>
          <w:lang w:val="ro-RO"/>
        </w:rPr>
        <w:t xml:space="preserve">utiliza </w:t>
      </w:r>
      <w:r w:rsidR="004B0435" w:rsidRPr="0096518C">
        <w:rPr>
          <w:noProof/>
          <w:lang w:val="ro-RO"/>
        </w:rPr>
        <w:t xml:space="preserve">în nicio circumstanță </w:t>
      </w:r>
      <w:r w:rsidR="002F314F" w:rsidRPr="0096518C">
        <w:rPr>
          <w:noProof/>
          <w:lang w:val="ro-RO"/>
        </w:rPr>
        <w:t xml:space="preserve">metode ilegale </w:t>
      </w:r>
      <w:r w:rsidR="004B0435" w:rsidRPr="0096518C">
        <w:rPr>
          <w:noProof/>
          <w:lang w:val="ro-RO"/>
        </w:rPr>
        <w:t xml:space="preserve">pe parcursul </w:t>
      </w:r>
      <w:r w:rsidR="00D71138" w:rsidRPr="0096518C">
        <w:rPr>
          <w:noProof/>
          <w:lang w:val="ro-RO"/>
        </w:rPr>
        <w:t xml:space="preserve">soluționării </w:t>
      </w:r>
      <w:r w:rsidR="002F314F" w:rsidRPr="0096518C">
        <w:rPr>
          <w:noProof/>
          <w:lang w:val="ro-RO"/>
        </w:rPr>
        <w:t>cazului unui client.</w:t>
      </w:r>
    </w:p>
    <w:p w:rsidR="002F314F" w:rsidRPr="0096518C" w:rsidRDefault="002F314F" w:rsidP="000C6AA0">
      <w:pPr>
        <w:numPr>
          <w:ilvl w:val="0"/>
          <w:numId w:val="21"/>
        </w:numPr>
        <w:tabs>
          <w:tab w:val="left" w:pos="360"/>
        </w:tabs>
        <w:ind w:left="0" w:firstLine="0"/>
        <w:jc w:val="both"/>
        <w:rPr>
          <w:noProof/>
          <w:lang w:val="ro-RO"/>
        </w:rPr>
      </w:pPr>
      <w:r w:rsidRPr="0096518C">
        <w:rPr>
          <w:noProof/>
          <w:lang w:val="ro-RO"/>
        </w:rPr>
        <w:t xml:space="preserve">Avocatul va renunța la un contract de asistență juridică dacă furnizarea de asistență juridică </w:t>
      </w:r>
      <w:r w:rsidR="00525484" w:rsidRPr="0096518C">
        <w:rPr>
          <w:noProof/>
          <w:lang w:val="ro-RO"/>
        </w:rPr>
        <w:t xml:space="preserve">pentru acel client în etapa </w:t>
      </w:r>
      <w:r w:rsidR="00165A16" w:rsidRPr="0096518C">
        <w:rPr>
          <w:noProof/>
          <w:lang w:val="ro-RO"/>
        </w:rPr>
        <w:t>îndeplinirii misiunii</w:t>
      </w:r>
      <w:r w:rsidR="00BF3269" w:rsidRPr="0096518C">
        <w:rPr>
          <w:noProof/>
          <w:lang w:val="ro-RO"/>
        </w:rPr>
        <w:t xml:space="preserve"> este incompatibilă cu cerințele expuse în articolul 15, paragraful 1, articolul 16, paragraful 1 și articolul 17 din </w:t>
      </w:r>
      <w:r w:rsidR="00354E6E" w:rsidRPr="0096518C">
        <w:rPr>
          <w:noProof/>
          <w:lang w:val="ro-RO"/>
        </w:rPr>
        <w:t>prezentul Cod.</w:t>
      </w:r>
    </w:p>
    <w:p w:rsidR="00354E6E" w:rsidRPr="0096518C" w:rsidRDefault="006750CE" w:rsidP="000C6AA0">
      <w:pPr>
        <w:numPr>
          <w:ilvl w:val="0"/>
          <w:numId w:val="21"/>
        </w:numPr>
        <w:tabs>
          <w:tab w:val="left" w:pos="360"/>
        </w:tabs>
        <w:ind w:left="0" w:firstLine="0"/>
        <w:jc w:val="both"/>
        <w:rPr>
          <w:noProof/>
          <w:lang w:val="ro-RO"/>
        </w:rPr>
      </w:pPr>
      <w:r w:rsidRPr="0096518C">
        <w:rPr>
          <w:noProof/>
          <w:lang w:val="ro-RO"/>
        </w:rPr>
        <w:lastRenderedPageBreak/>
        <w:t xml:space="preserve">Avocatul </w:t>
      </w:r>
      <w:r w:rsidR="001241BC" w:rsidRPr="0096518C">
        <w:rPr>
          <w:noProof/>
          <w:lang w:val="ro-RO"/>
        </w:rPr>
        <w:t xml:space="preserve">nu ia </w:t>
      </w:r>
      <w:r w:rsidR="004F1519" w:rsidRPr="0096518C">
        <w:rPr>
          <w:noProof/>
          <w:lang w:val="ro-RO"/>
        </w:rPr>
        <w:t>altă</w:t>
      </w:r>
      <w:r w:rsidR="001241BC" w:rsidRPr="0096518C">
        <w:rPr>
          <w:noProof/>
          <w:lang w:val="ro-RO"/>
        </w:rPr>
        <w:t xml:space="preserve"> poziție </w:t>
      </w:r>
      <w:r w:rsidR="004F1519" w:rsidRPr="0096518C">
        <w:rPr>
          <w:noProof/>
          <w:lang w:val="ro-RO"/>
        </w:rPr>
        <w:t>decât a clientulu</w:t>
      </w:r>
      <w:r w:rsidR="00C45256" w:rsidRPr="0096518C">
        <w:rPr>
          <w:noProof/>
          <w:lang w:val="ro-RO"/>
        </w:rPr>
        <w:t xml:space="preserve">i </w:t>
      </w:r>
      <w:r w:rsidR="001E089C" w:rsidRPr="0096518C">
        <w:rPr>
          <w:noProof/>
          <w:lang w:val="ro-RO"/>
        </w:rPr>
        <w:t xml:space="preserve">fără acordul prealabil </w:t>
      </w:r>
      <w:r w:rsidR="00F06226" w:rsidRPr="0096518C">
        <w:rPr>
          <w:noProof/>
          <w:lang w:val="ro-RO"/>
        </w:rPr>
        <w:t>al acestuia</w:t>
      </w:r>
      <w:r w:rsidR="00F06226" w:rsidRPr="00C5485B">
        <w:rPr>
          <w:noProof/>
          <w:lang w:val="ro-RO"/>
        </w:rPr>
        <w:t xml:space="preserve">; </w:t>
      </w:r>
      <w:r w:rsidR="00F06226" w:rsidRPr="0096518C">
        <w:rPr>
          <w:noProof/>
          <w:lang w:val="ro-RO"/>
        </w:rPr>
        <w:t xml:space="preserve">în </w:t>
      </w:r>
      <w:r w:rsidR="00D17E27" w:rsidRPr="0096518C">
        <w:rPr>
          <w:noProof/>
          <w:lang w:val="ro-RO"/>
        </w:rPr>
        <w:t xml:space="preserve">mod deosebit, avocatul nu va recunoaște dovedirea vinovăției clientului </w:t>
      </w:r>
      <w:r w:rsidR="00D25766" w:rsidRPr="0096518C">
        <w:rPr>
          <w:noProof/>
          <w:lang w:val="ro-RO"/>
        </w:rPr>
        <w:t xml:space="preserve">dacă </w:t>
      </w:r>
      <w:r w:rsidR="00D56EFA" w:rsidRPr="0096518C">
        <w:rPr>
          <w:noProof/>
          <w:lang w:val="ro-RO"/>
        </w:rPr>
        <w:t xml:space="preserve">clientul nu o </w:t>
      </w:r>
      <w:r w:rsidR="00441CFF" w:rsidRPr="0096518C">
        <w:rPr>
          <w:noProof/>
          <w:lang w:val="ro-RO"/>
        </w:rPr>
        <w:t>admite</w:t>
      </w:r>
      <w:r w:rsidR="00D56EFA" w:rsidRPr="0096518C">
        <w:rPr>
          <w:noProof/>
          <w:lang w:val="ro-RO"/>
        </w:rPr>
        <w:t xml:space="preserve">, iar avocatul nu va </w:t>
      </w:r>
      <w:r w:rsidR="006C2231" w:rsidRPr="0096518C">
        <w:rPr>
          <w:noProof/>
          <w:lang w:val="ro-RO"/>
        </w:rPr>
        <w:t>provoca sau c</w:t>
      </w:r>
      <w:r w:rsidR="002B7AAB" w:rsidRPr="0096518C">
        <w:rPr>
          <w:noProof/>
          <w:lang w:val="ro-RO"/>
        </w:rPr>
        <w:t xml:space="preserve">onvinge </w:t>
      </w:r>
      <w:r w:rsidR="00B06E63" w:rsidRPr="0096518C">
        <w:rPr>
          <w:noProof/>
          <w:lang w:val="ro-RO"/>
        </w:rPr>
        <w:t>clientul să</w:t>
      </w:r>
      <w:r w:rsidR="001F0FAA" w:rsidRPr="0096518C">
        <w:rPr>
          <w:noProof/>
          <w:lang w:val="ro-RO"/>
        </w:rPr>
        <w:t>-și</w:t>
      </w:r>
      <w:r w:rsidR="00B06E63" w:rsidRPr="0096518C">
        <w:rPr>
          <w:noProof/>
          <w:lang w:val="ro-RO"/>
        </w:rPr>
        <w:t xml:space="preserve"> accepte </w:t>
      </w:r>
      <w:r w:rsidR="001F0FAA" w:rsidRPr="0096518C">
        <w:rPr>
          <w:noProof/>
          <w:lang w:val="ro-RO"/>
        </w:rPr>
        <w:t>vinovăția</w:t>
      </w:r>
      <w:r w:rsidR="00795446" w:rsidRPr="0096518C">
        <w:rPr>
          <w:noProof/>
          <w:lang w:val="ro-RO"/>
        </w:rPr>
        <w:t>.</w:t>
      </w:r>
    </w:p>
    <w:p w:rsidR="001614C1" w:rsidRPr="0096518C" w:rsidRDefault="00964A76" w:rsidP="000C6AA0">
      <w:pPr>
        <w:numPr>
          <w:ilvl w:val="0"/>
          <w:numId w:val="21"/>
        </w:numPr>
        <w:tabs>
          <w:tab w:val="left" w:pos="360"/>
        </w:tabs>
        <w:ind w:left="0" w:firstLine="0"/>
        <w:jc w:val="both"/>
        <w:rPr>
          <w:noProof/>
          <w:lang w:val="ro-RO"/>
        </w:rPr>
      </w:pPr>
      <w:r w:rsidRPr="0096518C">
        <w:rPr>
          <w:noProof/>
          <w:lang w:val="ro-RO"/>
        </w:rPr>
        <w:t xml:space="preserve">Dacă avocatul ajunge la concluzia că vina </w:t>
      </w:r>
      <w:r w:rsidR="003D0959" w:rsidRPr="0096518C">
        <w:rPr>
          <w:noProof/>
          <w:lang w:val="ro-RO"/>
        </w:rPr>
        <w:t xml:space="preserve">prescrisă clientului său nu este rezonabilă sau că dovezile obținute ca rezultat al examinării cazului </w:t>
      </w:r>
      <w:r w:rsidR="00FB01EB" w:rsidRPr="0096518C">
        <w:rPr>
          <w:noProof/>
          <w:lang w:val="ro-RO"/>
        </w:rPr>
        <w:t xml:space="preserve">nu denotă </w:t>
      </w:r>
      <w:r w:rsidR="00864A8C" w:rsidRPr="0096518C">
        <w:rPr>
          <w:noProof/>
          <w:lang w:val="ro-RO"/>
        </w:rPr>
        <w:t xml:space="preserve">o infracțiune destul de gravă, însă </w:t>
      </w:r>
      <w:r w:rsidR="00E04CD7" w:rsidRPr="0096518C">
        <w:rPr>
          <w:noProof/>
          <w:lang w:val="ro-RO"/>
        </w:rPr>
        <w:t xml:space="preserve">inculpatul admite </w:t>
      </w:r>
      <w:r w:rsidR="00243111" w:rsidRPr="0096518C">
        <w:rPr>
          <w:noProof/>
          <w:lang w:val="ro-RO"/>
        </w:rPr>
        <w:t xml:space="preserve">acuzațiile </w:t>
      </w:r>
      <w:r w:rsidR="00DC2A6D" w:rsidRPr="0096518C">
        <w:rPr>
          <w:noProof/>
          <w:lang w:val="ro-RO"/>
        </w:rPr>
        <w:t>formulate</w:t>
      </w:r>
      <w:r w:rsidR="00243111" w:rsidRPr="0096518C">
        <w:rPr>
          <w:noProof/>
          <w:lang w:val="ro-RO"/>
        </w:rPr>
        <w:t xml:space="preserve"> împotriva sa, avocatul va discuta aceste aspecte cu </w:t>
      </w:r>
      <w:r w:rsidR="00903719" w:rsidRPr="0096518C">
        <w:rPr>
          <w:noProof/>
          <w:lang w:val="ro-RO"/>
        </w:rPr>
        <w:t xml:space="preserve">clientul său și va conveni să </w:t>
      </w:r>
      <w:r w:rsidR="00E37151" w:rsidRPr="0096518C">
        <w:rPr>
          <w:noProof/>
          <w:lang w:val="ro-RO"/>
        </w:rPr>
        <w:t xml:space="preserve">adopte o altă poziție. Dacă nu se ajunge la niciun acord </w:t>
      </w:r>
      <w:r w:rsidR="00531052" w:rsidRPr="0096518C">
        <w:rPr>
          <w:noProof/>
          <w:lang w:val="ro-RO"/>
        </w:rPr>
        <w:t>cu privire la dezvoltarea</w:t>
      </w:r>
      <w:r w:rsidR="001B246C" w:rsidRPr="0096518C">
        <w:rPr>
          <w:noProof/>
          <w:lang w:val="ro-RO"/>
        </w:rPr>
        <w:t xml:space="preserve"> </w:t>
      </w:r>
      <w:r w:rsidR="0063043D" w:rsidRPr="0096518C">
        <w:rPr>
          <w:noProof/>
          <w:lang w:val="ro-RO"/>
        </w:rPr>
        <w:t xml:space="preserve">unei noi poziții, avocatul poate </w:t>
      </w:r>
      <w:r w:rsidR="00A26684" w:rsidRPr="0096518C">
        <w:rPr>
          <w:noProof/>
          <w:lang w:val="ro-RO"/>
        </w:rPr>
        <w:t>adopta</w:t>
      </w:r>
      <w:r w:rsidR="00B677C5" w:rsidRPr="0096518C">
        <w:rPr>
          <w:noProof/>
          <w:lang w:val="ro-RO"/>
        </w:rPr>
        <w:t xml:space="preserve"> o poziție diferită, independentă de client.</w:t>
      </w:r>
    </w:p>
    <w:p w:rsidR="00B677C5" w:rsidRPr="0096518C" w:rsidRDefault="00B677C5" w:rsidP="00185FBF">
      <w:pPr>
        <w:tabs>
          <w:tab w:val="left" w:pos="360"/>
        </w:tabs>
        <w:jc w:val="both"/>
        <w:rPr>
          <w:noProof/>
          <w:lang w:val="ro-RO"/>
        </w:rPr>
      </w:pPr>
    </w:p>
    <w:p w:rsidR="00B677C5" w:rsidRPr="0096518C" w:rsidRDefault="00B677C5" w:rsidP="00AF3F94">
      <w:pPr>
        <w:tabs>
          <w:tab w:val="left" w:pos="360"/>
        </w:tabs>
        <w:jc w:val="center"/>
        <w:rPr>
          <w:b/>
          <w:noProof/>
          <w:lang w:val="ro-RO"/>
        </w:rPr>
      </w:pPr>
      <w:r w:rsidRPr="0096518C">
        <w:rPr>
          <w:b/>
          <w:noProof/>
          <w:lang w:val="ro-RO"/>
        </w:rPr>
        <w:t xml:space="preserve">Articolul 21. Protejarea dreptului clientului de a alege un avocat pentru furnizarea asistenței legale în etapa </w:t>
      </w:r>
      <w:r w:rsidR="00641E29" w:rsidRPr="0096518C">
        <w:rPr>
          <w:b/>
          <w:noProof/>
          <w:lang w:val="ro-RO"/>
        </w:rPr>
        <w:t>soluționării</w:t>
      </w:r>
      <w:r w:rsidRPr="0096518C">
        <w:rPr>
          <w:b/>
          <w:noProof/>
          <w:lang w:val="ro-RO"/>
        </w:rPr>
        <w:t xml:space="preserve"> un</w:t>
      </w:r>
      <w:r w:rsidR="00BD028B" w:rsidRPr="0096518C">
        <w:rPr>
          <w:b/>
          <w:noProof/>
          <w:lang w:val="ro-RO"/>
        </w:rPr>
        <w:t>ei cauze</w:t>
      </w:r>
    </w:p>
    <w:p w:rsidR="00B677C5" w:rsidRPr="0096518C" w:rsidRDefault="00B677C5" w:rsidP="00AF3F94">
      <w:pPr>
        <w:tabs>
          <w:tab w:val="left" w:pos="360"/>
        </w:tabs>
        <w:jc w:val="center"/>
        <w:rPr>
          <w:noProof/>
          <w:lang w:val="ro-RO"/>
        </w:rPr>
      </w:pPr>
    </w:p>
    <w:p w:rsidR="00B677C5" w:rsidRPr="0096518C" w:rsidRDefault="000C2D39" w:rsidP="000C6AA0">
      <w:pPr>
        <w:numPr>
          <w:ilvl w:val="0"/>
          <w:numId w:val="22"/>
        </w:numPr>
        <w:ind w:left="0" w:firstLine="0"/>
        <w:jc w:val="both"/>
        <w:rPr>
          <w:noProof/>
          <w:lang w:val="ro-RO"/>
        </w:rPr>
      </w:pPr>
      <w:r w:rsidRPr="0096518C">
        <w:rPr>
          <w:noProof/>
          <w:lang w:val="ro-RO"/>
        </w:rPr>
        <w:t xml:space="preserve">Dreptul de a alege un avocat </w:t>
      </w:r>
      <w:r w:rsidR="003E2ACA" w:rsidRPr="0096518C">
        <w:rPr>
          <w:noProof/>
          <w:lang w:val="ro-RO"/>
        </w:rPr>
        <w:t xml:space="preserve">îi </w:t>
      </w:r>
      <w:r w:rsidRPr="0096518C">
        <w:rPr>
          <w:noProof/>
          <w:lang w:val="ro-RO"/>
        </w:rPr>
        <w:t>aparține exclusiv clientului, cu excepția cazurilor stipulate de lege.</w:t>
      </w:r>
    </w:p>
    <w:p w:rsidR="000C2D39" w:rsidRPr="0096518C" w:rsidRDefault="000C2D39" w:rsidP="000C6AA0">
      <w:pPr>
        <w:numPr>
          <w:ilvl w:val="0"/>
          <w:numId w:val="22"/>
        </w:numPr>
        <w:ind w:left="0" w:firstLine="0"/>
        <w:jc w:val="both"/>
        <w:rPr>
          <w:noProof/>
          <w:lang w:val="ro-RO"/>
        </w:rPr>
      </w:pPr>
      <w:r w:rsidRPr="0096518C">
        <w:rPr>
          <w:noProof/>
          <w:lang w:val="ro-RO"/>
        </w:rPr>
        <w:t xml:space="preserve">Avocatul </w:t>
      </w:r>
      <w:r w:rsidR="00457DD5" w:rsidRPr="0096518C">
        <w:rPr>
          <w:noProof/>
          <w:lang w:val="ro-RO"/>
        </w:rPr>
        <w:t xml:space="preserve">nu va </w:t>
      </w:r>
      <w:r w:rsidR="004701C2" w:rsidRPr="0096518C">
        <w:rPr>
          <w:noProof/>
          <w:lang w:val="ro-RO"/>
        </w:rPr>
        <w:t>repartiza</w:t>
      </w:r>
      <w:r w:rsidR="00457DD5" w:rsidRPr="0096518C">
        <w:rPr>
          <w:noProof/>
          <w:lang w:val="ro-RO"/>
        </w:rPr>
        <w:t xml:space="preserve"> </w:t>
      </w:r>
      <w:r w:rsidR="00460A7D" w:rsidRPr="0096518C">
        <w:rPr>
          <w:noProof/>
          <w:lang w:val="ro-RO"/>
        </w:rPr>
        <w:t xml:space="preserve">total sau parțial </w:t>
      </w:r>
      <w:r w:rsidR="00097EEB" w:rsidRPr="0096518C">
        <w:rPr>
          <w:noProof/>
          <w:lang w:val="ro-RO"/>
        </w:rPr>
        <w:t>cauza</w:t>
      </w:r>
      <w:r w:rsidR="00460A7D" w:rsidRPr="0096518C">
        <w:rPr>
          <w:noProof/>
          <w:lang w:val="ro-RO"/>
        </w:rPr>
        <w:t xml:space="preserve"> unui client </w:t>
      </w:r>
      <w:r w:rsidR="00E10488" w:rsidRPr="0096518C">
        <w:rPr>
          <w:noProof/>
          <w:lang w:val="ro-RO"/>
        </w:rPr>
        <w:t xml:space="preserve">unui alt avocat </w:t>
      </w:r>
      <w:r w:rsidR="00257EF6" w:rsidRPr="0096518C">
        <w:rPr>
          <w:noProof/>
          <w:lang w:val="ro-RO"/>
        </w:rPr>
        <w:t>fără acordul clientului.</w:t>
      </w:r>
    </w:p>
    <w:p w:rsidR="00471C3F" w:rsidRPr="0096518C" w:rsidRDefault="00257EF6" w:rsidP="000C6AA0">
      <w:pPr>
        <w:numPr>
          <w:ilvl w:val="0"/>
          <w:numId w:val="22"/>
        </w:numPr>
        <w:ind w:left="0" w:firstLine="0"/>
        <w:jc w:val="both"/>
        <w:rPr>
          <w:noProof/>
          <w:lang w:val="ro-RO"/>
        </w:rPr>
      </w:pPr>
      <w:r w:rsidRPr="0096518C">
        <w:rPr>
          <w:noProof/>
          <w:lang w:val="ro-RO"/>
        </w:rPr>
        <w:t xml:space="preserve">Implicarea altor avocați </w:t>
      </w:r>
      <w:r w:rsidR="007B2A61" w:rsidRPr="0096518C">
        <w:rPr>
          <w:noProof/>
          <w:lang w:val="ro-RO"/>
        </w:rPr>
        <w:t xml:space="preserve">pentru </w:t>
      </w:r>
      <w:r w:rsidR="00117816" w:rsidRPr="0096518C">
        <w:rPr>
          <w:noProof/>
          <w:lang w:val="ro-RO"/>
        </w:rPr>
        <w:t>a lucra</w:t>
      </w:r>
      <w:r w:rsidR="007B2A61" w:rsidRPr="0096518C">
        <w:rPr>
          <w:noProof/>
          <w:lang w:val="ro-RO"/>
        </w:rPr>
        <w:t xml:space="preserve"> în </w:t>
      </w:r>
      <w:r w:rsidR="00695570" w:rsidRPr="0096518C">
        <w:rPr>
          <w:noProof/>
          <w:lang w:val="ro-RO"/>
        </w:rPr>
        <w:t>comun</w:t>
      </w:r>
      <w:r w:rsidR="007B2A61" w:rsidRPr="0096518C">
        <w:rPr>
          <w:noProof/>
          <w:lang w:val="ro-RO"/>
        </w:rPr>
        <w:t xml:space="preserve"> </w:t>
      </w:r>
      <w:r w:rsidR="00471C3F" w:rsidRPr="0096518C">
        <w:rPr>
          <w:noProof/>
          <w:lang w:val="ro-RO"/>
        </w:rPr>
        <w:t xml:space="preserve">într-un </w:t>
      </w:r>
      <w:r w:rsidR="00BF638F" w:rsidRPr="0096518C">
        <w:rPr>
          <w:noProof/>
          <w:lang w:val="ro-RO"/>
        </w:rPr>
        <w:t xml:space="preserve">caz </w:t>
      </w:r>
      <w:r w:rsidR="00471C3F" w:rsidRPr="0096518C">
        <w:rPr>
          <w:noProof/>
          <w:lang w:val="ro-RO"/>
        </w:rPr>
        <w:t>anume este permisă doar cu respectarea cerințelor prezentului Cod.</w:t>
      </w:r>
    </w:p>
    <w:p w:rsidR="00471C3F" w:rsidRPr="0096518C" w:rsidRDefault="00471C3F" w:rsidP="00185FBF">
      <w:pPr>
        <w:jc w:val="both"/>
        <w:rPr>
          <w:noProof/>
          <w:lang w:val="ro-RO"/>
        </w:rPr>
      </w:pPr>
    </w:p>
    <w:p w:rsidR="00471C3F" w:rsidRPr="0096518C" w:rsidRDefault="00471C3F" w:rsidP="00AF3F94">
      <w:pPr>
        <w:tabs>
          <w:tab w:val="left" w:pos="360"/>
        </w:tabs>
        <w:jc w:val="center"/>
        <w:rPr>
          <w:b/>
          <w:noProof/>
          <w:lang w:val="ro-RO"/>
        </w:rPr>
      </w:pPr>
      <w:r w:rsidRPr="0096518C">
        <w:rPr>
          <w:b/>
          <w:noProof/>
          <w:lang w:val="ro-RO"/>
        </w:rPr>
        <w:t xml:space="preserve">Articolul 22. </w:t>
      </w:r>
      <w:r w:rsidR="00105084" w:rsidRPr="0096518C">
        <w:rPr>
          <w:b/>
          <w:noProof/>
          <w:lang w:val="ro-RO"/>
        </w:rPr>
        <w:t xml:space="preserve">Informarea cu privire la procesul </w:t>
      </w:r>
      <w:r w:rsidR="000B42A1" w:rsidRPr="0096518C">
        <w:rPr>
          <w:b/>
          <w:noProof/>
          <w:lang w:val="ro-RO"/>
        </w:rPr>
        <w:t>soluționării</w:t>
      </w:r>
      <w:r w:rsidR="00105084" w:rsidRPr="0096518C">
        <w:rPr>
          <w:b/>
          <w:noProof/>
          <w:lang w:val="ro-RO"/>
        </w:rPr>
        <w:t xml:space="preserve"> </w:t>
      </w:r>
      <w:r w:rsidR="003A41FA" w:rsidRPr="0096518C">
        <w:rPr>
          <w:b/>
          <w:noProof/>
          <w:lang w:val="ro-RO"/>
        </w:rPr>
        <w:t>cauzei</w:t>
      </w:r>
      <w:r w:rsidR="00105084" w:rsidRPr="0096518C">
        <w:rPr>
          <w:b/>
          <w:noProof/>
          <w:lang w:val="ro-RO"/>
        </w:rPr>
        <w:t xml:space="preserve"> unui client</w:t>
      </w:r>
    </w:p>
    <w:p w:rsidR="00105084" w:rsidRPr="0096518C" w:rsidRDefault="00105084" w:rsidP="00185FBF">
      <w:pPr>
        <w:tabs>
          <w:tab w:val="left" w:pos="360"/>
        </w:tabs>
        <w:jc w:val="both"/>
        <w:rPr>
          <w:noProof/>
          <w:lang w:val="ro-RO"/>
        </w:rPr>
      </w:pPr>
    </w:p>
    <w:p w:rsidR="00105084" w:rsidRPr="0096518C" w:rsidRDefault="00526940" w:rsidP="000C6AA0">
      <w:pPr>
        <w:numPr>
          <w:ilvl w:val="0"/>
          <w:numId w:val="23"/>
        </w:numPr>
        <w:tabs>
          <w:tab w:val="left" w:pos="360"/>
        </w:tabs>
        <w:ind w:left="0" w:firstLine="0"/>
        <w:jc w:val="both"/>
        <w:rPr>
          <w:noProof/>
          <w:lang w:val="ro-RO"/>
        </w:rPr>
      </w:pPr>
      <w:r w:rsidRPr="0096518C">
        <w:rPr>
          <w:noProof/>
          <w:lang w:val="ro-RO"/>
        </w:rPr>
        <w:t xml:space="preserve">Avocatul va informa permanent clientul cu privire la </w:t>
      </w:r>
      <w:r w:rsidR="0093608D" w:rsidRPr="0096518C">
        <w:rPr>
          <w:noProof/>
          <w:lang w:val="ro-RO"/>
        </w:rPr>
        <w:t xml:space="preserve">procesul </w:t>
      </w:r>
      <w:r w:rsidR="00720EA5" w:rsidRPr="0096518C">
        <w:rPr>
          <w:noProof/>
          <w:lang w:val="ro-RO"/>
        </w:rPr>
        <w:t xml:space="preserve">soluționării cauzei </w:t>
      </w:r>
      <w:r w:rsidR="007140DC" w:rsidRPr="0096518C">
        <w:rPr>
          <w:noProof/>
          <w:lang w:val="ro-RO"/>
        </w:rPr>
        <w:t>și va răspunde la întrebările clientului.</w:t>
      </w:r>
    </w:p>
    <w:p w:rsidR="007140DC" w:rsidRPr="0096518C" w:rsidRDefault="007140DC" w:rsidP="000C6AA0">
      <w:pPr>
        <w:numPr>
          <w:ilvl w:val="0"/>
          <w:numId w:val="23"/>
        </w:numPr>
        <w:tabs>
          <w:tab w:val="left" w:pos="360"/>
        </w:tabs>
        <w:ind w:left="0" w:firstLine="0"/>
        <w:jc w:val="both"/>
        <w:rPr>
          <w:noProof/>
          <w:lang w:val="ro-RO"/>
        </w:rPr>
      </w:pPr>
      <w:r w:rsidRPr="0096518C">
        <w:rPr>
          <w:noProof/>
          <w:lang w:val="ro-RO"/>
        </w:rPr>
        <w:t>Clientul are dreptul de a primi informații despre caz oricând consideră că acest lucru este necesar.</w:t>
      </w:r>
    </w:p>
    <w:p w:rsidR="007140DC" w:rsidRPr="0096518C" w:rsidRDefault="007140DC" w:rsidP="00185FBF">
      <w:pPr>
        <w:tabs>
          <w:tab w:val="left" w:pos="360"/>
        </w:tabs>
        <w:jc w:val="both"/>
        <w:rPr>
          <w:noProof/>
          <w:lang w:val="ro-RO"/>
        </w:rPr>
      </w:pPr>
    </w:p>
    <w:p w:rsidR="007140DC" w:rsidRPr="0096518C" w:rsidRDefault="007140DC" w:rsidP="00AF3F94">
      <w:pPr>
        <w:tabs>
          <w:tab w:val="left" w:pos="360"/>
        </w:tabs>
        <w:jc w:val="center"/>
        <w:rPr>
          <w:b/>
          <w:noProof/>
          <w:lang w:val="ro-RO"/>
        </w:rPr>
      </w:pPr>
      <w:r w:rsidRPr="0096518C">
        <w:rPr>
          <w:b/>
          <w:noProof/>
          <w:lang w:val="ro-RO"/>
        </w:rPr>
        <w:t>Articolul 23. Contractul de asistență juridică</w:t>
      </w:r>
    </w:p>
    <w:p w:rsidR="007140DC" w:rsidRPr="0096518C" w:rsidRDefault="007140DC" w:rsidP="00185FBF">
      <w:pPr>
        <w:tabs>
          <w:tab w:val="left" w:pos="360"/>
        </w:tabs>
        <w:jc w:val="both"/>
        <w:rPr>
          <w:noProof/>
          <w:lang w:val="ro-RO"/>
        </w:rPr>
      </w:pPr>
    </w:p>
    <w:p w:rsidR="007140DC" w:rsidRPr="0096518C" w:rsidRDefault="001948A4" w:rsidP="000C6AA0">
      <w:pPr>
        <w:numPr>
          <w:ilvl w:val="0"/>
          <w:numId w:val="24"/>
        </w:numPr>
        <w:tabs>
          <w:tab w:val="left" w:pos="360"/>
        </w:tabs>
        <w:ind w:left="0" w:firstLine="0"/>
        <w:jc w:val="both"/>
        <w:rPr>
          <w:noProof/>
          <w:lang w:val="ro-RO"/>
        </w:rPr>
      </w:pPr>
      <w:r w:rsidRPr="0096518C">
        <w:rPr>
          <w:noProof/>
          <w:lang w:val="ro-RO"/>
        </w:rPr>
        <w:t>Avocatul și clientul vor încheia un contract de asistență juridică.</w:t>
      </w:r>
    </w:p>
    <w:p w:rsidR="001948A4" w:rsidRPr="0096518C" w:rsidRDefault="00CF4805" w:rsidP="000C6AA0">
      <w:pPr>
        <w:numPr>
          <w:ilvl w:val="0"/>
          <w:numId w:val="24"/>
        </w:numPr>
        <w:tabs>
          <w:tab w:val="left" w:pos="360"/>
        </w:tabs>
        <w:ind w:left="0" w:firstLine="0"/>
        <w:jc w:val="both"/>
        <w:rPr>
          <w:noProof/>
          <w:lang w:val="ro-RO"/>
        </w:rPr>
      </w:pPr>
      <w:r w:rsidRPr="0096518C">
        <w:rPr>
          <w:noProof/>
          <w:lang w:val="ro-RO"/>
        </w:rPr>
        <w:t xml:space="preserve">Contractul de asistență juridică poate fi încheiat </w:t>
      </w:r>
      <w:r w:rsidR="00A03036" w:rsidRPr="0096518C">
        <w:rPr>
          <w:noProof/>
          <w:lang w:val="ro-RO"/>
        </w:rPr>
        <w:t>verbal</w:t>
      </w:r>
      <w:r w:rsidRPr="0096518C">
        <w:rPr>
          <w:noProof/>
          <w:lang w:val="ro-RO"/>
        </w:rPr>
        <w:t xml:space="preserve"> doar în situația în care încheierea unui contract scris </w:t>
      </w:r>
      <w:r w:rsidR="00E32AAE" w:rsidRPr="0096518C">
        <w:rPr>
          <w:noProof/>
          <w:lang w:val="ro-RO"/>
        </w:rPr>
        <w:t xml:space="preserve">este imposibilă </w:t>
      </w:r>
      <w:r w:rsidRPr="0096518C">
        <w:rPr>
          <w:noProof/>
          <w:lang w:val="ro-RO"/>
        </w:rPr>
        <w:t>din cauza nevoi</w:t>
      </w:r>
      <w:r w:rsidR="00D46F64" w:rsidRPr="0096518C">
        <w:rPr>
          <w:noProof/>
          <w:lang w:val="ro-RO"/>
        </w:rPr>
        <w:t>i</w:t>
      </w:r>
      <w:r w:rsidRPr="0096518C">
        <w:rPr>
          <w:noProof/>
          <w:lang w:val="ro-RO"/>
        </w:rPr>
        <w:t xml:space="preserve"> urgente de furnizare a serviciilor de asistență juridică către client </w:t>
      </w:r>
      <w:r w:rsidR="006165F7" w:rsidRPr="0096518C">
        <w:rPr>
          <w:noProof/>
          <w:lang w:val="ro-RO"/>
        </w:rPr>
        <w:t xml:space="preserve">și din alte motive. În această situație, contractul scris va </w:t>
      </w:r>
      <w:r w:rsidR="0010306E" w:rsidRPr="0096518C">
        <w:rPr>
          <w:noProof/>
          <w:lang w:val="ro-RO"/>
        </w:rPr>
        <w:t>fi încheiat într-o perioadă de timp rezonabilă, după furnizarea serviciilor de asistență juridică.</w:t>
      </w:r>
    </w:p>
    <w:p w:rsidR="0010306E" w:rsidRPr="0096518C" w:rsidRDefault="0010306E" w:rsidP="00185FBF">
      <w:pPr>
        <w:tabs>
          <w:tab w:val="left" w:pos="360"/>
        </w:tabs>
        <w:jc w:val="both"/>
        <w:rPr>
          <w:noProof/>
          <w:lang w:val="ro-RO"/>
        </w:rPr>
      </w:pPr>
    </w:p>
    <w:p w:rsidR="0010306E" w:rsidRPr="0096518C" w:rsidRDefault="0010306E" w:rsidP="00AF3F94">
      <w:pPr>
        <w:tabs>
          <w:tab w:val="left" w:pos="360"/>
        </w:tabs>
        <w:jc w:val="center"/>
        <w:rPr>
          <w:b/>
          <w:noProof/>
          <w:lang w:val="ro-RO"/>
        </w:rPr>
      </w:pPr>
      <w:r w:rsidRPr="0096518C">
        <w:rPr>
          <w:b/>
          <w:noProof/>
          <w:lang w:val="ro-RO"/>
        </w:rPr>
        <w:t>Articolul 24. Onorar</w:t>
      </w:r>
      <w:r w:rsidR="000B7A82" w:rsidRPr="0096518C">
        <w:rPr>
          <w:b/>
          <w:noProof/>
          <w:lang w:val="ro-RO"/>
        </w:rPr>
        <w:t xml:space="preserve">iul și </w:t>
      </w:r>
      <w:r w:rsidR="0084784C" w:rsidRPr="0096518C">
        <w:rPr>
          <w:b/>
          <w:noProof/>
          <w:lang w:val="ro-RO"/>
        </w:rPr>
        <w:t>metoda de plată a onorariului</w:t>
      </w:r>
    </w:p>
    <w:p w:rsidR="0084784C" w:rsidRPr="0096518C" w:rsidRDefault="0084784C" w:rsidP="00185FBF">
      <w:pPr>
        <w:tabs>
          <w:tab w:val="left" w:pos="360"/>
        </w:tabs>
        <w:jc w:val="both"/>
        <w:rPr>
          <w:noProof/>
          <w:lang w:val="ro-RO"/>
        </w:rPr>
      </w:pPr>
    </w:p>
    <w:p w:rsidR="00687FDB" w:rsidRPr="0096518C" w:rsidRDefault="00687FDB" w:rsidP="000C6AA0">
      <w:pPr>
        <w:numPr>
          <w:ilvl w:val="0"/>
          <w:numId w:val="25"/>
        </w:numPr>
        <w:tabs>
          <w:tab w:val="left" w:pos="360"/>
        </w:tabs>
        <w:ind w:left="0" w:firstLine="0"/>
        <w:jc w:val="both"/>
        <w:rPr>
          <w:noProof/>
          <w:lang w:val="ro-RO"/>
        </w:rPr>
      </w:pPr>
      <w:r w:rsidRPr="0096518C">
        <w:rPr>
          <w:noProof/>
          <w:lang w:val="ro-RO"/>
        </w:rPr>
        <w:t xml:space="preserve">Onorariul este </w:t>
      </w:r>
      <w:r w:rsidR="00035780" w:rsidRPr="0096518C">
        <w:rPr>
          <w:noProof/>
          <w:lang w:val="ro-RO"/>
        </w:rPr>
        <w:t xml:space="preserve">o modalitate </w:t>
      </w:r>
      <w:r w:rsidR="001606B3" w:rsidRPr="0096518C">
        <w:rPr>
          <w:noProof/>
          <w:lang w:val="ro-RO"/>
        </w:rPr>
        <w:t xml:space="preserve">acceptabilă </w:t>
      </w:r>
      <w:r w:rsidR="00035780" w:rsidRPr="0096518C">
        <w:rPr>
          <w:noProof/>
          <w:lang w:val="ro-RO"/>
        </w:rPr>
        <w:t>de remunera</w:t>
      </w:r>
      <w:r w:rsidR="001606B3" w:rsidRPr="0096518C">
        <w:rPr>
          <w:noProof/>
          <w:lang w:val="ro-RO"/>
        </w:rPr>
        <w:t xml:space="preserve">re a avocatului </w:t>
      </w:r>
      <w:r w:rsidR="00FA3510" w:rsidRPr="0096518C">
        <w:rPr>
          <w:noProof/>
          <w:lang w:val="ro-RO"/>
        </w:rPr>
        <w:t xml:space="preserve">pentru furnizarea serviciilor de asistență juridică </w:t>
      </w:r>
      <w:r w:rsidR="00513877" w:rsidRPr="0096518C">
        <w:rPr>
          <w:noProof/>
          <w:lang w:val="ro-RO"/>
        </w:rPr>
        <w:t>conform unui</w:t>
      </w:r>
      <w:r w:rsidR="00A12615" w:rsidRPr="0096518C">
        <w:rPr>
          <w:noProof/>
          <w:lang w:val="ro-RO"/>
        </w:rPr>
        <w:t xml:space="preserve"> contract.</w:t>
      </w:r>
    </w:p>
    <w:p w:rsidR="00A12615" w:rsidRPr="0096518C" w:rsidRDefault="00A12615" w:rsidP="000C6AA0">
      <w:pPr>
        <w:numPr>
          <w:ilvl w:val="0"/>
          <w:numId w:val="25"/>
        </w:numPr>
        <w:tabs>
          <w:tab w:val="left" w:pos="360"/>
        </w:tabs>
        <w:ind w:left="0" w:firstLine="0"/>
        <w:jc w:val="both"/>
        <w:rPr>
          <w:noProof/>
          <w:lang w:val="ro-RO"/>
        </w:rPr>
      </w:pPr>
      <w:r w:rsidRPr="0096518C">
        <w:rPr>
          <w:noProof/>
          <w:lang w:val="ro-RO"/>
        </w:rPr>
        <w:t xml:space="preserve">Cuantumul onorariului este stabilit printr-un contract </w:t>
      </w:r>
      <w:r w:rsidR="00460D23" w:rsidRPr="0096518C">
        <w:rPr>
          <w:noProof/>
          <w:lang w:val="ro-RO"/>
        </w:rPr>
        <w:t>î</w:t>
      </w:r>
      <w:r w:rsidRPr="0096518C">
        <w:rPr>
          <w:noProof/>
          <w:lang w:val="ro-RO"/>
        </w:rPr>
        <w:t>ntre avocat și client</w:t>
      </w:r>
      <w:r w:rsidR="00400594" w:rsidRPr="0096518C">
        <w:rPr>
          <w:noProof/>
          <w:lang w:val="ro-RO"/>
        </w:rPr>
        <w:t xml:space="preserve">, contract în care se vor avea în vedere următorii factori: complexitatea și dimensiunea problemei juridice, timpul necesar efectuării adecvate a unei misiuni, experiența și </w:t>
      </w:r>
      <w:r w:rsidR="007E1DB0" w:rsidRPr="0096518C">
        <w:rPr>
          <w:noProof/>
          <w:lang w:val="ro-RO"/>
        </w:rPr>
        <w:t>abilitățile profesionale ale avocatului, limitele de timp, nivelul de urgență și alți factori.</w:t>
      </w:r>
    </w:p>
    <w:p w:rsidR="007E1DB0" w:rsidRPr="0096518C" w:rsidRDefault="009D0C09" w:rsidP="000C6AA0">
      <w:pPr>
        <w:numPr>
          <w:ilvl w:val="0"/>
          <w:numId w:val="25"/>
        </w:numPr>
        <w:tabs>
          <w:tab w:val="left" w:pos="360"/>
        </w:tabs>
        <w:ind w:left="0" w:firstLine="0"/>
        <w:jc w:val="both"/>
        <w:rPr>
          <w:noProof/>
          <w:lang w:val="ro-RO"/>
        </w:rPr>
      </w:pPr>
      <w:r w:rsidRPr="0096518C">
        <w:rPr>
          <w:noProof/>
          <w:lang w:val="ro-RO"/>
        </w:rPr>
        <w:t>În cazul în care contractul nu prevede altceva, o</w:t>
      </w:r>
      <w:r w:rsidR="007E1DB0" w:rsidRPr="0096518C">
        <w:rPr>
          <w:noProof/>
          <w:lang w:val="ro-RO"/>
        </w:rPr>
        <w:t xml:space="preserve">norariul va fi achitat </w:t>
      </w:r>
      <w:r w:rsidR="00156AF9" w:rsidRPr="0096518C">
        <w:rPr>
          <w:noProof/>
          <w:lang w:val="ro-RO"/>
        </w:rPr>
        <w:t>în</w:t>
      </w:r>
      <w:r w:rsidR="007E1DB0" w:rsidRPr="0096518C">
        <w:rPr>
          <w:noProof/>
          <w:lang w:val="ro-RO"/>
        </w:rPr>
        <w:t xml:space="preserve"> momentul încheierii contractului de asistență </w:t>
      </w:r>
      <w:r w:rsidR="001C5218" w:rsidRPr="0096518C">
        <w:rPr>
          <w:noProof/>
          <w:lang w:val="ro-RO"/>
        </w:rPr>
        <w:t>juridică</w:t>
      </w:r>
      <w:r w:rsidR="00AB4DD1" w:rsidRPr="0096518C">
        <w:rPr>
          <w:noProof/>
          <w:lang w:val="ro-RO"/>
        </w:rPr>
        <w:t>.</w:t>
      </w:r>
    </w:p>
    <w:p w:rsidR="00AB4DD1" w:rsidRPr="0096518C" w:rsidRDefault="00AB4DD1" w:rsidP="000C6AA0">
      <w:pPr>
        <w:numPr>
          <w:ilvl w:val="0"/>
          <w:numId w:val="25"/>
        </w:numPr>
        <w:tabs>
          <w:tab w:val="left" w:pos="360"/>
        </w:tabs>
        <w:ind w:left="0" w:firstLine="0"/>
        <w:jc w:val="both"/>
        <w:rPr>
          <w:noProof/>
          <w:lang w:val="ro-RO"/>
        </w:rPr>
      </w:pPr>
      <w:r w:rsidRPr="0096518C">
        <w:rPr>
          <w:noProof/>
          <w:lang w:val="ro-RO"/>
        </w:rPr>
        <w:t xml:space="preserve">Cuantumul onorariului poate varia în conformitate cu </w:t>
      </w:r>
      <w:r w:rsidR="007352DE" w:rsidRPr="0096518C">
        <w:rPr>
          <w:noProof/>
          <w:lang w:val="ro-RO"/>
        </w:rPr>
        <w:t xml:space="preserve">creșterea sau descreșterea </w:t>
      </w:r>
      <w:r w:rsidR="003D6B35" w:rsidRPr="0096518C">
        <w:rPr>
          <w:noProof/>
          <w:lang w:val="ro-RO"/>
        </w:rPr>
        <w:t xml:space="preserve">asistenței juridice, </w:t>
      </w:r>
      <w:r w:rsidR="0043669E" w:rsidRPr="0096518C">
        <w:rPr>
          <w:noProof/>
          <w:lang w:val="ro-RO"/>
        </w:rPr>
        <w:t>modificarea</w:t>
      </w:r>
      <w:r w:rsidR="003D6B35" w:rsidRPr="0096518C">
        <w:rPr>
          <w:noProof/>
          <w:lang w:val="ro-RO"/>
        </w:rPr>
        <w:t xml:space="preserve"> </w:t>
      </w:r>
      <w:r w:rsidR="004D1E57" w:rsidRPr="0096518C">
        <w:rPr>
          <w:noProof/>
          <w:lang w:val="ro-RO"/>
        </w:rPr>
        <w:t>termenelor</w:t>
      </w:r>
      <w:r w:rsidR="003D6B35" w:rsidRPr="0096518C">
        <w:rPr>
          <w:noProof/>
          <w:lang w:val="ro-RO"/>
        </w:rPr>
        <w:t xml:space="preserve"> expuse în contract p</w:t>
      </w:r>
      <w:r w:rsidR="00C23A02" w:rsidRPr="0096518C">
        <w:rPr>
          <w:noProof/>
          <w:lang w:val="ro-RO"/>
        </w:rPr>
        <w:t xml:space="preserve">entru </w:t>
      </w:r>
      <w:r w:rsidR="005D4310" w:rsidRPr="0096518C">
        <w:rPr>
          <w:noProof/>
          <w:lang w:val="ro-RO"/>
        </w:rPr>
        <w:t>soluționarea cauzei</w:t>
      </w:r>
      <w:r w:rsidR="00C23A02" w:rsidRPr="0096518C">
        <w:rPr>
          <w:noProof/>
          <w:lang w:val="ro-RO"/>
        </w:rPr>
        <w:t xml:space="preserve">, </w:t>
      </w:r>
      <w:r w:rsidR="0071223A" w:rsidRPr="0096518C">
        <w:rPr>
          <w:noProof/>
          <w:lang w:val="ro-RO"/>
        </w:rPr>
        <w:t>formularea</w:t>
      </w:r>
      <w:r w:rsidR="00807279" w:rsidRPr="0096518C">
        <w:rPr>
          <w:noProof/>
          <w:lang w:val="ro-RO"/>
        </w:rPr>
        <w:t xml:space="preserve"> unor </w:t>
      </w:r>
      <w:r w:rsidR="00363641" w:rsidRPr="0096518C">
        <w:rPr>
          <w:noProof/>
          <w:lang w:val="ro-RO"/>
        </w:rPr>
        <w:t>cauze</w:t>
      </w:r>
      <w:r w:rsidR="00807279" w:rsidRPr="0096518C">
        <w:rPr>
          <w:noProof/>
          <w:lang w:val="ro-RO"/>
        </w:rPr>
        <w:t xml:space="preserve"> noi sau adiționale de către client, </w:t>
      </w:r>
      <w:r w:rsidR="00F07739" w:rsidRPr="0096518C">
        <w:rPr>
          <w:noProof/>
          <w:lang w:val="ro-RO"/>
        </w:rPr>
        <w:t>în cazul în care</w:t>
      </w:r>
      <w:r w:rsidR="00807279" w:rsidRPr="0096518C">
        <w:rPr>
          <w:noProof/>
          <w:lang w:val="ro-RO"/>
        </w:rPr>
        <w:t xml:space="preserve"> a</w:t>
      </w:r>
      <w:r w:rsidR="00BE7619" w:rsidRPr="0096518C">
        <w:rPr>
          <w:noProof/>
          <w:lang w:val="ro-RO"/>
        </w:rPr>
        <w:t>cestea sunt acceptate de avocat</w:t>
      </w:r>
      <w:r w:rsidR="00807279" w:rsidRPr="0096518C">
        <w:rPr>
          <w:noProof/>
          <w:lang w:val="ro-RO"/>
        </w:rPr>
        <w:t xml:space="preserve"> și/sau </w:t>
      </w:r>
      <w:r w:rsidR="0039183E" w:rsidRPr="0096518C">
        <w:rPr>
          <w:noProof/>
          <w:lang w:val="ro-RO"/>
        </w:rPr>
        <w:t xml:space="preserve">în cazul în care </w:t>
      </w:r>
      <w:r w:rsidR="008E4A93" w:rsidRPr="0096518C">
        <w:rPr>
          <w:noProof/>
          <w:lang w:val="ro-RO"/>
        </w:rPr>
        <w:t>misiunea principală este imposibil de îndeplinit</w:t>
      </w:r>
      <w:r w:rsidR="00BE7619" w:rsidRPr="0096518C">
        <w:rPr>
          <w:noProof/>
          <w:lang w:val="ro-RO"/>
        </w:rPr>
        <w:t xml:space="preserve"> fără acestea</w:t>
      </w:r>
      <w:r w:rsidR="008E4A93" w:rsidRPr="0096518C">
        <w:rPr>
          <w:noProof/>
          <w:lang w:val="ro-RO"/>
        </w:rPr>
        <w:t>.</w:t>
      </w:r>
    </w:p>
    <w:p w:rsidR="008E4A93" w:rsidRPr="0096518C" w:rsidRDefault="008E4A93" w:rsidP="008E4A93">
      <w:pPr>
        <w:tabs>
          <w:tab w:val="left" w:pos="360"/>
        </w:tabs>
        <w:jc w:val="both"/>
        <w:rPr>
          <w:noProof/>
          <w:lang w:val="ro-RO"/>
        </w:rPr>
      </w:pPr>
    </w:p>
    <w:p w:rsidR="008E4A93" w:rsidRPr="0096518C" w:rsidRDefault="008E4A93" w:rsidP="00AF3F94">
      <w:pPr>
        <w:tabs>
          <w:tab w:val="left" w:pos="360"/>
        </w:tabs>
        <w:jc w:val="center"/>
        <w:rPr>
          <w:b/>
          <w:noProof/>
          <w:lang w:val="ro-RO"/>
        </w:rPr>
      </w:pPr>
      <w:r w:rsidRPr="0096518C">
        <w:rPr>
          <w:b/>
          <w:noProof/>
          <w:lang w:val="ro-RO"/>
        </w:rPr>
        <w:lastRenderedPageBreak/>
        <w:t xml:space="preserve">Articolul 25. Alte remunerații pentru cheltuieli </w:t>
      </w:r>
      <w:r w:rsidR="00014B4C" w:rsidRPr="0096518C">
        <w:rPr>
          <w:b/>
          <w:noProof/>
          <w:lang w:val="ro-RO"/>
        </w:rPr>
        <w:t>curente</w:t>
      </w:r>
      <w:r w:rsidRPr="0096518C">
        <w:rPr>
          <w:b/>
          <w:noProof/>
          <w:lang w:val="ro-RO"/>
        </w:rPr>
        <w:t xml:space="preserve"> suportate pe parcursul </w:t>
      </w:r>
      <w:r w:rsidR="00A20525" w:rsidRPr="0096518C">
        <w:rPr>
          <w:b/>
          <w:noProof/>
          <w:lang w:val="ro-RO"/>
        </w:rPr>
        <w:t>soluționării</w:t>
      </w:r>
      <w:r w:rsidRPr="0096518C">
        <w:rPr>
          <w:b/>
          <w:noProof/>
          <w:lang w:val="ro-RO"/>
        </w:rPr>
        <w:t xml:space="preserve"> </w:t>
      </w:r>
      <w:r w:rsidR="00A91AC9" w:rsidRPr="0096518C">
        <w:rPr>
          <w:b/>
          <w:noProof/>
          <w:lang w:val="ro-RO"/>
        </w:rPr>
        <w:t>unei cauze</w:t>
      </w:r>
    </w:p>
    <w:p w:rsidR="00640A76" w:rsidRPr="0096518C" w:rsidRDefault="00640A76" w:rsidP="005E0B3E">
      <w:pPr>
        <w:tabs>
          <w:tab w:val="left" w:pos="360"/>
        </w:tabs>
        <w:jc w:val="both"/>
        <w:rPr>
          <w:noProof/>
          <w:lang w:val="ro-RO"/>
        </w:rPr>
      </w:pPr>
    </w:p>
    <w:p w:rsidR="00640A76" w:rsidRPr="0096518C" w:rsidRDefault="0042756E" w:rsidP="000C6AA0">
      <w:pPr>
        <w:numPr>
          <w:ilvl w:val="0"/>
          <w:numId w:val="26"/>
        </w:numPr>
        <w:tabs>
          <w:tab w:val="left" w:pos="360"/>
        </w:tabs>
        <w:ind w:left="0" w:firstLine="0"/>
        <w:jc w:val="both"/>
        <w:rPr>
          <w:noProof/>
          <w:lang w:val="ro-RO"/>
        </w:rPr>
      </w:pPr>
      <w:r w:rsidRPr="0096518C">
        <w:rPr>
          <w:noProof/>
          <w:lang w:val="ro-RO"/>
        </w:rPr>
        <w:t xml:space="preserve">În afara onorariului, avocatul poate taxa clientul și pentru cheltuielile </w:t>
      </w:r>
      <w:r w:rsidR="002F39FA" w:rsidRPr="0096518C">
        <w:rPr>
          <w:noProof/>
          <w:lang w:val="ro-RO"/>
        </w:rPr>
        <w:t>curente</w:t>
      </w:r>
      <w:r w:rsidRPr="0096518C">
        <w:rPr>
          <w:noProof/>
          <w:lang w:val="ro-RO"/>
        </w:rPr>
        <w:t xml:space="preserve"> suportate pe parcursul </w:t>
      </w:r>
      <w:r w:rsidR="00DF462B" w:rsidRPr="0096518C">
        <w:rPr>
          <w:noProof/>
          <w:lang w:val="ro-RO"/>
        </w:rPr>
        <w:t>cauzei</w:t>
      </w:r>
      <w:r w:rsidRPr="0096518C">
        <w:rPr>
          <w:noProof/>
          <w:lang w:val="ro-RO"/>
        </w:rPr>
        <w:t xml:space="preserve"> (plăți către experți, cheltuieli de transport, imprimare, copiere, traducere, notar, facturi telefonice și alte cheltuieli).</w:t>
      </w:r>
    </w:p>
    <w:p w:rsidR="0042756E" w:rsidRPr="0096518C" w:rsidRDefault="0042756E" w:rsidP="005E0B3E">
      <w:pPr>
        <w:tabs>
          <w:tab w:val="left" w:pos="360"/>
        </w:tabs>
        <w:jc w:val="both"/>
        <w:rPr>
          <w:noProof/>
          <w:lang w:val="ro-RO"/>
        </w:rPr>
      </w:pPr>
    </w:p>
    <w:p w:rsidR="0042756E" w:rsidRPr="0096518C" w:rsidRDefault="0042756E" w:rsidP="00AF3F94">
      <w:pPr>
        <w:tabs>
          <w:tab w:val="left" w:pos="360"/>
        </w:tabs>
        <w:jc w:val="center"/>
        <w:rPr>
          <w:b/>
          <w:noProof/>
          <w:lang w:val="ro-RO"/>
        </w:rPr>
      </w:pPr>
      <w:r w:rsidRPr="0096518C">
        <w:rPr>
          <w:b/>
          <w:noProof/>
          <w:lang w:val="ro-RO"/>
        </w:rPr>
        <w:t>Articolul 26. Rezilierea contractului de asistență juridică</w:t>
      </w:r>
    </w:p>
    <w:p w:rsidR="0042756E" w:rsidRPr="0096518C" w:rsidRDefault="0042756E" w:rsidP="005E0B3E">
      <w:pPr>
        <w:tabs>
          <w:tab w:val="left" w:pos="360"/>
        </w:tabs>
        <w:jc w:val="both"/>
        <w:rPr>
          <w:noProof/>
          <w:lang w:val="ro-RO"/>
        </w:rPr>
      </w:pPr>
    </w:p>
    <w:p w:rsidR="009B1906" w:rsidRPr="0096518C" w:rsidRDefault="0042756E" w:rsidP="000C6AA0">
      <w:pPr>
        <w:numPr>
          <w:ilvl w:val="0"/>
          <w:numId w:val="27"/>
        </w:numPr>
        <w:tabs>
          <w:tab w:val="left" w:pos="360"/>
        </w:tabs>
        <w:ind w:left="0" w:firstLine="0"/>
        <w:jc w:val="both"/>
        <w:rPr>
          <w:noProof/>
          <w:lang w:val="ro-RO"/>
        </w:rPr>
      </w:pPr>
      <w:r w:rsidRPr="0096518C">
        <w:rPr>
          <w:noProof/>
          <w:lang w:val="ro-RO"/>
        </w:rPr>
        <w:t xml:space="preserve">Contractul de asistență juridică poate fi reziliat în orice moment prin </w:t>
      </w:r>
      <w:r w:rsidR="00BE413D" w:rsidRPr="0096518C">
        <w:rPr>
          <w:noProof/>
          <w:lang w:val="ro-RO"/>
        </w:rPr>
        <w:t>acordul comun al avocatului și clientului.</w:t>
      </w:r>
    </w:p>
    <w:p w:rsidR="009F3653" w:rsidRPr="0096518C" w:rsidRDefault="009F3653" w:rsidP="000C6AA0">
      <w:pPr>
        <w:numPr>
          <w:ilvl w:val="0"/>
          <w:numId w:val="27"/>
        </w:numPr>
        <w:tabs>
          <w:tab w:val="left" w:pos="360"/>
        </w:tabs>
        <w:ind w:left="0" w:firstLine="0"/>
        <w:jc w:val="both"/>
        <w:rPr>
          <w:noProof/>
          <w:lang w:val="ro-RO"/>
        </w:rPr>
      </w:pPr>
      <w:r w:rsidRPr="0096518C">
        <w:rPr>
          <w:noProof/>
          <w:lang w:val="ro-RO"/>
        </w:rPr>
        <w:t xml:space="preserve">Clientul poate rezilia </w:t>
      </w:r>
      <w:r w:rsidR="00AE2F2F" w:rsidRPr="0096518C">
        <w:rPr>
          <w:noProof/>
          <w:lang w:val="ro-RO"/>
        </w:rPr>
        <w:t>contractul de asistență juridică</w:t>
      </w:r>
      <w:r w:rsidR="00573D8E" w:rsidRPr="0096518C">
        <w:rPr>
          <w:noProof/>
          <w:lang w:val="ro-RO"/>
        </w:rPr>
        <w:t xml:space="preserve"> în orice moment, cu condiția despăgubirii sarcinilor efectuate </w:t>
      </w:r>
      <w:r w:rsidR="008B5E6F" w:rsidRPr="0096518C">
        <w:rPr>
          <w:noProof/>
          <w:lang w:val="ro-RO"/>
        </w:rPr>
        <w:t xml:space="preserve">în mod </w:t>
      </w:r>
      <w:r w:rsidR="00496355" w:rsidRPr="0096518C">
        <w:rPr>
          <w:noProof/>
          <w:lang w:val="ro-RO"/>
        </w:rPr>
        <w:t>concret</w:t>
      </w:r>
      <w:r w:rsidR="008B5E6F" w:rsidRPr="0096518C">
        <w:rPr>
          <w:noProof/>
          <w:lang w:val="ro-RO"/>
        </w:rPr>
        <w:t xml:space="preserve"> </w:t>
      </w:r>
      <w:r w:rsidR="00573D8E" w:rsidRPr="0096518C">
        <w:rPr>
          <w:noProof/>
          <w:lang w:val="ro-RO"/>
        </w:rPr>
        <w:t xml:space="preserve">de </w:t>
      </w:r>
      <w:r w:rsidR="00FA3BD4" w:rsidRPr="0096518C">
        <w:rPr>
          <w:noProof/>
          <w:lang w:val="ro-RO"/>
        </w:rPr>
        <w:t xml:space="preserve">către </w:t>
      </w:r>
      <w:r w:rsidR="00573D8E" w:rsidRPr="0096518C">
        <w:rPr>
          <w:noProof/>
          <w:lang w:val="ro-RO"/>
        </w:rPr>
        <w:t>avocat. Avocatul nu va exercita nicio presiune asupra clientului pentru a</w:t>
      </w:r>
      <w:r w:rsidR="00E85C10" w:rsidRPr="0096518C">
        <w:rPr>
          <w:noProof/>
          <w:lang w:val="ro-RO"/>
        </w:rPr>
        <w:t>-l</w:t>
      </w:r>
      <w:r w:rsidR="00573D8E" w:rsidRPr="0096518C">
        <w:rPr>
          <w:noProof/>
          <w:lang w:val="ro-RO"/>
        </w:rPr>
        <w:t xml:space="preserve"> împiedica </w:t>
      </w:r>
      <w:r w:rsidR="00E85C10" w:rsidRPr="0096518C">
        <w:rPr>
          <w:noProof/>
          <w:lang w:val="ro-RO"/>
        </w:rPr>
        <w:t xml:space="preserve">pe acesta de la </w:t>
      </w:r>
      <w:r w:rsidR="00573D8E" w:rsidRPr="0096518C">
        <w:rPr>
          <w:noProof/>
          <w:lang w:val="ro-RO"/>
        </w:rPr>
        <w:t>exercitarea respectivului drept.</w:t>
      </w:r>
    </w:p>
    <w:p w:rsidR="00573D8E" w:rsidRPr="0096518C" w:rsidRDefault="00573D8E" w:rsidP="000C6AA0">
      <w:pPr>
        <w:numPr>
          <w:ilvl w:val="0"/>
          <w:numId w:val="27"/>
        </w:numPr>
        <w:tabs>
          <w:tab w:val="left" w:pos="360"/>
        </w:tabs>
        <w:ind w:left="0" w:firstLine="0"/>
        <w:jc w:val="both"/>
        <w:rPr>
          <w:noProof/>
          <w:lang w:val="ro-RO"/>
        </w:rPr>
      </w:pPr>
      <w:r w:rsidRPr="0096518C">
        <w:rPr>
          <w:noProof/>
          <w:lang w:val="ro-RO"/>
        </w:rPr>
        <w:t xml:space="preserve">Avocatul poate rezilia contractul cu clientul înainte de </w:t>
      </w:r>
      <w:r w:rsidR="00D257ED" w:rsidRPr="0096518C">
        <w:rPr>
          <w:noProof/>
          <w:lang w:val="ro-RO"/>
        </w:rPr>
        <w:t>expirarea</w:t>
      </w:r>
      <w:r w:rsidRPr="0096518C">
        <w:rPr>
          <w:noProof/>
          <w:lang w:val="ro-RO"/>
        </w:rPr>
        <w:t xml:space="preserve"> </w:t>
      </w:r>
      <w:r w:rsidR="00617628" w:rsidRPr="0096518C">
        <w:rPr>
          <w:noProof/>
          <w:lang w:val="ro-RO"/>
        </w:rPr>
        <w:t xml:space="preserve">termenului </w:t>
      </w:r>
      <w:r w:rsidRPr="0096518C">
        <w:rPr>
          <w:noProof/>
          <w:lang w:val="ro-RO"/>
        </w:rPr>
        <w:t>acestuia</w:t>
      </w:r>
      <w:r w:rsidR="008A23ED" w:rsidRPr="0096518C">
        <w:rPr>
          <w:noProof/>
          <w:lang w:val="ro-RO"/>
        </w:rPr>
        <w:t xml:space="preserve"> în următoarele condiții</w:t>
      </w:r>
      <w:r w:rsidRPr="0096518C">
        <w:rPr>
          <w:noProof/>
          <w:lang w:val="ro-RO"/>
        </w:rPr>
        <w:t xml:space="preserve">, </w:t>
      </w:r>
      <w:r w:rsidR="008427F3" w:rsidRPr="0096518C">
        <w:rPr>
          <w:noProof/>
          <w:lang w:val="ro-RO"/>
        </w:rPr>
        <w:t>cu condiția ca legea să nu stipuleze</w:t>
      </w:r>
      <w:r w:rsidR="008A23ED" w:rsidRPr="0096518C">
        <w:rPr>
          <w:noProof/>
          <w:lang w:val="ro-RO"/>
        </w:rPr>
        <w:t xml:space="preserve"> altceva:</w:t>
      </w:r>
    </w:p>
    <w:p w:rsidR="008A23ED" w:rsidRPr="0096518C" w:rsidRDefault="00A23AA8" w:rsidP="008E7CAB">
      <w:pPr>
        <w:numPr>
          <w:ilvl w:val="1"/>
          <w:numId w:val="27"/>
        </w:numPr>
        <w:tabs>
          <w:tab w:val="clear" w:pos="1080"/>
          <w:tab w:val="left" w:pos="360"/>
          <w:tab w:val="num" w:pos="720"/>
        </w:tabs>
        <w:ind w:left="360" w:firstLine="0"/>
        <w:jc w:val="both"/>
        <w:rPr>
          <w:noProof/>
          <w:lang w:val="ro-RO"/>
        </w:rPr>
      </w:pPr>
      <w:r w:rsidRPr="0096518C">
        <w:rPr>
          <w:noProof/>
          <w:lang w:val="ro-RO"/>
        </w:rPr>
        <w:t xml:space="preserve">clientul </w:t>
      </w:r>
      <w:r w:rsidR="009C3977" w:rsidRPr="0096518C">
        <w:rPr>
          <w:noProof/>
          <w:lang w:val="ro-RO"/>
        </w:rPr>
        <w:t>acționează ilegal în legătură cu cazul</w:t>
      </w:r>
      <w:r w:rsidR="00931CB6" w:rsidRPr="0096518C">
        <w:rPr>
          <w:noProof/>
          <w:lang w:val="ro-RO"/>
        </w:rPr>
        <w:t>, ignorând explicațiile avocatului</w:t>
      </w:r>
      <w:r w:rsidR="007379BF" w:rsidRPr="0096518C">
        <w:rPr>
          <w:noProof/>
        </w:rPr>
        <w:t>;</w:t>
      </w:r>
    </w:p>
    <w:p w:rsidR="00931CB6" w:rsidRPr="0096518C" w:rsidRDefault="00760B57" w:rsidP="008E7CAB">
      <w:pPr>
        <w:numPr>
          <w:ilvl w:val="1"/>
          <w:numId w:val="27"/>
        </w:numPr>
        <w:tabs>
          <w:tab w:val="clear" w:pos="1080"/>
          <w:tab w:val="left" w:pos="360"/>
          <w:tab w:val="num" w:pos="720"/>
        </w:tabs>
        <w:ind w:left="360" w:firstLine="0"/>
        <w:jc w:val="both"/>
        <w:rPr>
          <w:noProof/>
          <w:lang w:val="ro-RO"/>
        </w:rPr>
      </w:pPr>
      <w:r w:rsidRPr="0096518C">
        <w:rPr>
          <w:noProof/>
          <w:lang w:val="ro-RO"/>
        </w:rPr>
        <w:t>făcând abstracție de explicația avocatului, clientul insistă să urmărească obiectivul care devine imposibil odată cu noile circumstanțe sau fapte ieșite la iveală</w:t>
      </w:r>
      <w:r w:rsidR="007379BF" w:rsidRPr="0096518C">
        <w:rPr>
          <w:noProof/>
          <w:lang w:val="ro-RO"/>
        </w:rPr>
        <w:t>;</w:t>
      </w:r>
    </w:p>
    <w:p w:rsidR="00760B57" w:rsidRPr="0096518C" w:rsidRDefault="0071733D" w:rsidP="008E7CAB">
      <w:pPr>
        <w:numPr>
          <w:ilvl w:val="1"/>
          <w:numId w:val="27"/>
        </w:numPr>
        <w:tabs>
          <w:tab w:val="clear" w:pos="1080"/>
          <w:tab w:val="left" w:pos="360"/>
          <w:tab w:val="num" w:pos="720"/>
        </w:tabs>
        <w:ind w:left="360" w:firstLine="0"/>
        <w:jc w:val="both"/>
        <w:rPr>
          <w:noProof/>
          <w:lang w:val="ro-RO"/>
        </w:rPr>
      </w:pPr>
      <w:r w:rsidRPr="0096518C">
        <w:rPr>
          <w:noProof/>
          <w:lang w:val="ro-RO"/>
        </w:rPr>
        <w:t>clientul încalcă grav termenii contractului de asistență juridică</w:t>
      </w:r>
      <w:r w:rsidR="007379BF" w:rsidRPr="0096518C">
        <w:rPr>
          <w:noProof/>
          <w:lang w:val="ro-RO"/>
        </w:rPr>
        <w:t>;</w:t>
      </w:r>
    </w:p>
    <w:p w:rsidR="0071733D" w:rsidRPr="0096518C" w:rsidRDefault="0071733D" w:rsidP="008E7CAB">
      <w:pPr>
        <w:numPr>
          <w:ilvl w:val="1"/>
          <w:numId w:val="27"/>
        </w:numPr>
        <w:tabs>
          <w:tab w:val="clear" w:pos="1080"/>
          <w:tab w:val="left" w:pos="360"/>
          <w:tab w:val="num" w:pos="720"/>
        </w:tabs>
        <w:ind w:left="360" w:firstLine="0"/>
        <w:jc w:val="both"/>
        <w:rPr>
          <w:noProof/>
          <w:lang w:val="ro-RO"/>
        </w:rPr>
      </w:pPr>
      <w:r w:rsidRPr="0096518C">
        <w:rPr>
          <w:noProof/>
          <w:lang w:val="ro-RO"/>
        </w:rPr>
        <w:t xml:space="preserve">îndeplinirea adecvată a solicitării clientului devine imposibilă din cauza acțiunilor clientului care sunt </w:t>
      </w:r>
      <w:r w:rsidR="003578EA" w:rsidRPr="0096518C">
        <w:rPr>
          <w:noProof/>
          <w:lang w:val="ro-RO"/>
        </w:rPr>
        <w:t>potrivnice sfatului avocatului</w:t>
      </w:r>
      <w:r w:rsidR="007379BF" w:rsidRPr="0096518C">
        <w:rPr>
          <w:noProof/>
          <w:lang w:val="ro-RO"/>
        </w:rPr>
        <w:t>;</w:t>
      </w:r>
    </w:p>
    <w:p w:rsidR="003578EA" w:rsidRPr="0096518C" w:rsidRDefault="003578EA" w:rsidP="008E7CAB">
      <w:pPr>
        <w:numPr>
          <w:ilvl w:val="1"/>
          <w:numId w:val="27"/>
        </w:numPr>
        <w:tabs>
          <w:tab w:val="clear" w:pos="1080"/>
          <w:tab w:val="left" w:pos="360"/>
          <w:tab w:val="num" w:pos="720"/>
        </w:tabs>
        <w:ind w:left="360" w:firstLine="0"/>
        <w:jc w:val="both"/>
        <w:rPr>
          <w:noProof/>
          <w:lang w:val="ro-RO"/>
        </w:rPr>
      </w:pPr>
      <w:r w:rsidRPr="0096518C">
        <w:rPr>
          <w:noProof/>
          <w:lang w:val="ro-RO"/>
        </w:rPr>
        <w:t>clientul efectuează acțiuni care degradează onoarea, demnitatea și reputația avocatului</w:t>
      </w:r>
      <w:r w:rsidR="007379BF" w:rsidRPr="0096518C">
        <w:rPr>
          <w:noProof/>
          <w:lang w:val="ro-RO"/>
        </w:rPr>
        <w:t>;</w:t>
      </w:r>
    </w:p>
    <w:p w:rsidR="003578EA" w:rsidRPr="0096518C" w:rsidRDefault="003578EA" w:rsidP="008E7CAB">
      <w:pPr>
        <w:numPr>
          <w:ilvl w:val="1"/>
          <w:numId w:val="27"/>
        </w:numPr>
        <w:tabs>
          <w:tab w:val="clear" w:pos="1080"/>
          <w:tab w:val="left" w:pos="360"/>
          <w:tab w:val="num" w:pos="720"/>
        </w:tabs>
        <w:ind w:left="360" w:firstLine="0"/>
        <w:jc w:val="both"/>
        <w:rPr>
          <w:noProof/>
          <w:lang w:val="ro-RO"/>
        </w:rPr>
      </w:pPr>
      <w:r w:rsidRPr="0096518C">
        <w:rPr>
          <w:noProof/>
          <w:lang w:val="ro-RO"/>
        </w:rPr>
        <w:t xml:space="preserve">clientul refuză să achite onorariul sau cheltuielile </w:t>
      </w:r>
      <w:r w:rsidR="00707BD8" w:rsidRPr="0096518C">
        <w:rPr>
          <w:noProof/>
          <w:lang w:val="ro-RO"/>
        </w:rPr>
        <w:t>curente</w:t>
      </w:r>
      <w:r w:rsidRPr="0096518C">
        <w:rPr>
          <w:noProof/>
          <w:lang w:val="ro-RO"/>
        </w:rPr>
        <w:t xml:space="preserve"> </w:t>
      </w:r>
      <w:r w:rsidR="00826234" w:rsidRPr="0096518C">
        <w:rPr>
          <w:noProof/>
          <w:lang w:val="ro-RO"/>
        </w:rPr>
        <w:t>prevăzute</w:t>
      </w:r>
      <w:r w:rsidR="000F18E5" w:rsidRPr="0096518C">
        <w:rPr>
          <w:noProof/>
          <w:lang w:val="ro-RO"/>
        </w:rPr>
        <w:t xml:space="preserve"> în contract.</w:t>
      </w:r>
    </w:p>
    <w:p w:rsidR="000627B2" w:rsidRPr="0096518C" w:rsidRDefault="00305C89" w:rsidP="000C6AA0">
      <w:pPr>
        <w:numPr>
          <w:ilvl w:val="0"/>
          <w:numId w:val="27"/>
        </w:numPr>
        <w:ind w:left="0" w:firstLine="0"/>
        <w:jc w:val="both"/>
        <w:rPr>
          <w:noProof/>
          <w:lang w:val="ro-RO"/>
        </w:rPr>
      </w:pPr>
      <w:r w:rsidRPr="0096518C">
        <w:rPr>
          <w:noProof/>
          <w:lang w:val="ro-RO"/>
        </w:rPr>
        <w:t>În cazul rezilierii contractului la inițiativa avocatului, avocatul va explica motivul rezilierii și va lua toate măsurile necesare rezonabile pentru protejarea intereselor legale ale clientului.</w:t>
      </w:r>
    </w:p>
    <w:p w:rsidR="00305C89" w:rsidRPr="0096518C" w:rsidRDefault="00305C89" w:rsidP="005E0B3E">
      <w:pPr>
        <w:jc w:val="both"/>
        <w:rPr>
          <w:noProof/>
          <w:lang w:val="ro-RO"/>
        </w:rPr>
      </w:pPr>
    </w:p>
    <w:p w:rsidR="00305C89" w:rsidRPr="0096518C" w:rsidRDefault="00305C89" w:rsidP="00AF3F94">
      <w:pPr>
        <w:jc w:val="center"/>
        <w:rPr>
          <w:b/>
          <w:noProof/>
          <w:lang w:val="ro-RO"/>
        </w:rPr>
      </w:pPr>
      <w:r w:rsidRPr="0096518C">
        <w:rPr>
          <w:b/>
          <w:noProof/>
          <w:lang w:val="ro-RO"/>
        </w:rPr>
        <w:t>Articolul 27. Obligațiile avocatului la rezilierea contractului</w:t>
      </w:r>
    </w:p>
    <w:p w:rsidR="00305C89" w:rsidRPr="0096518C" w:rsidRDefault="00305C89" w:rsidP="005E0B3E">
      <w:pPr>
        <w:jc w:val="both"/>
        <w:rPr>
          <w:noProof/>
          <w:lang w:val="ro-RO"/>
        </w:rPr>
      </w:pPr>
    </w:p>
    <w:p w:rsidR="00305C89" w:rsidRPr="0096518C" w:rsidRDefault="00A97C97" w:rsidP="000C6AA0">
      <w:pPr>
        <w:numPr>
          <w:ilvl w:val="0"/>
          <w:numId w:val="28"/>
        </w:numPr>
        <w:tabs>
          <w:tab w:val="clear" w:pos="720"/>
          <w:tab w:val="num" w:pos="360"/>
        </w:tabs>
        <w:ind w:left="0" w:firstLine="0"/>
        <w:jc w:val="both"/>
        <w:rPr>
          <w:noProof/>
          <w:lang w:val="ro-RO"/>
        </w:rPr>
      </w:pPr>
      <w:r w:rsidRPr="0096518C">
        <w:rPr>
          <w:noProof/>
          <w:lang w:val="ro-RO"/>
        </w:rPr>
        <w:t>La rezilierea contractului, avocatul:</w:t>
      </w:r>
    </w:p>
    <w:p w:rsidR="00A97C97" w:rsidRPr="0096518C" w:rsidRDefault="00C15877" w:rsidP="008E7CAB">
      <w:pPr>
        <w:numPr>
          <w:ilvl w:val="0"/>
          <w:numId w:val="29"/>
        </w:numPr>
        <w:ind w:left="360" w:firstLine="0"/>
        <w:jc w:val="both"/>
        <w:rPr>
          <w:noProof/>
          <w:lang w:val="ro-RO"/>
        </w:rPr>
      </w:pPr>
      <w:r w:rsidRPr="0096518C">
        <w:rPr>
          <w:noProof/>
          <w:lang w:val="ro-RO"/>
        </w:rPr>
        <w:t xml:space="preserve">va </w:t>
      </w:r>
      <w:r w:rsidR="000146CF" w:rsidRPr="0096518C">
        <w:rPr>
          <w:noProof/>
          <w:lang w:val="ro-RO"/>
        </w:rPr>
        <w:t xml:space="preserve">înapoia partea onorariului achitat pentru care nu s-a </w:t>
      </w:r>
      <w:r w:rsidR="00075364" w:rsidRPr="0096518C">
        <w:rPr>
          <w:noProof/>
          <w:lang w:val="ro-RO"/>
        </w:rPr>
        <w:t>lucrat în mod real</w:t>
      </w:r>
      <w:r w:rsidR="000146CF" w:rsidRPr="0096518C">
        <w:rPr>
          <w:noProof/>
          <w:lang w:val="ro-RO"/>
        </w:rPr>
        <w:t>, cu excepția cazului în care contractul stipulează altceva</w:t>
      </w:r>
      <w:r w:rsidR="007F3A3C" w:rsidRPr="0096518C">
        <w:rPr>
          <w:noProof/>
        </w:rPr>
        <w:t>;</w:t>
      </w:r>
    </w:p>
    <w:p w:rsidR="00752CE0" w:rsidRPr="0096518C" w:rsidRDefault="00B3365C" w:rsidP="008E7CAB">
      <w:pPr>
        <w:numPr>
          <w:ilvl w:val="0"/>
          <w:numId w:val="29"/>
        </w:numPr>
        <w:ind w:left="360" w:firstLine="0"/>
        <w:jc w:val="both"/>
        <w:rPr>
          <w:noProof/>
          <w:lang w:val="ro-RO"/>
        </w:rPr>
      </w:pPr>
      <w:r w:rsidRPr="0096518C">
        <w:rPr>
          <w:noProof/>
          <w:lang w:val="ro-RO"/>
        </w:rPr>
        <w:t xml:space="preserve">îi </w:t>
      </w:r>
      <w:r w:rsidR="00C15877" w:rsidRPr="0096518C">
        <w:rPr>
          <w:noProof/>
          <w:lang w:val="ro-RO"/>
        </w:rPr>
        <w:t xml:space="preserve">va </w:t>
      </w:r>
      <w:r w:rsidR="000146CF" w:rsidRPr="0096518C">
        <w:rPr>
          <w:noProof/>
          <w:lang w:val="ro-RO"/>
        </w:rPr>
        <w:t xml:space="preserve">înapoia </w:t>
      </w:r>
      <w:r w:rsidRPr="0096518C">
        <w:rPr>
          <w:noProof/>
          <w:lang w:val="ro-RO"/>
        </w:rPr>
        <w:t xml:space="preserve">clientului </w:t>
      </w:r>
      <w:r w:rsidR="00E80E57" w:rsidRPr="0096518C">
        <w:rPr>
          <w:noProof/>
          <w:lang w:val="ro-RO"/>
        </w:rPr>
        <w:t>bunurile</w:t>
      </w:r>
      <w:r w:rsidR="00C15877" w:rsidRPr="0096518C">
        <w:rPr>
          <w:noProof/>
          <w:lang w:val="ro-RO"/>
        </w:rPr>
        <w:t xml:space="preserve"> </w:t>
      </w:r>
      <w:r w:rsidR="00E80E57" w:rsidRPr="0096518C">
        <w:rPr>
          <w:noProof/>
          <w:lang w:val="ro-RO"/>
        </w:rPr>
        <w:t xml:space="preserve">oferite </w:t>
      </w:r>
      <w:r w:rsidR="00407AAB" w:rsidRPr="0096518C">
        <w:rPr>
          <w:noProof/>
          <w:lang w:val="ro-RO"/>
        </w:rPr>
        <w:t xml:space="preserve">avocatului </w:t>
      </w:r>
      <w:r w:rsidR="00FC46B9" w:rsidRPr="0096518C">
        <w:rPr>
          <w:noProof/>
          <w:lang w:val="ro-RO"/>
        </w:rPr>
        <w:t xml:space="preserve">spre păstrare și fondurile planificate, însă neutilizate pentru acoperirea cheltuielilor </w:t>
      </w:r>
      <w:r w:rsidR="00752CE0" w:rsidRPr="0096518C">
        <w:rPr>
          <w:noProof/>
          <w:lang w:val="ro-RO"/>
        </w:rPr>
        <w:t>curente ale cazului</w:t>
      </w:r>
      <w:r w:rsidR="007F3A3C" w:rsidRPr="0096518C">
        <w:rPr>
          <w:noProof/>
          <w:lang w:val="ro-RO"/>
        </w:rPr>
        <w:t>;</w:t>
      </w:r>
    </w:p>
    <w:p w:rsidR="00BB43B7" w:rsidRPr="0096518C" w:rsidRDefault="00B3365C" w:rsidP="008E7CAB">
      <w:pPr>
        <w:numPr>
          <w:ilvl w:val="0"/>
          <w:numId w:val="29"/>
        </w:numPr>
        <w:ind w:left="360" w:firstLine="0"/>
        <w:jc w:val="both"/>
        <w:rPr>
          <w:noProof/>
          <w:lang w:val="ro-RO"/>
        </w:rPr>
      </w:pPr>
      <w:r w:rsidRPr="0096518C">
        <w:rPr>
          <w:noProof/>
          <w:lang w:val="ro-RO"/>
        </w:rPr>
        <w:t xml:space="preserve">îi </w:t>
      </w:r>
      <w:r w:rsidR="00934B3E" w:rsidRPr="0096518C">
        <w:rPr>
          <w:noProof/>
          <w:lang w:val="ro-RO"/>
        </w:rPr>
        <w:t>va înapoia</w:t>
      </w:r>
      <w:r w:rsidRPr="0096518C">
        <w:rPr>
          <w:noProof/>
          <w:lang w:val="ro-RO"/>
        </w:rPr>
        <w:t xml:space="preserve"> clientului</w:t>
      </w:r>
      <w:r w:rsidR="00934B3E" w:rsidRPr="0096518C">
        <w:rPr>
          <w:noProof/>
          <w:lang w:val="ro-RO"/>
        </w:rPr>
        <w:t xml:space="preserve"> documentele primite în timpul </w:t>
      </w:r>
      <w:r w:rsidR="00DF5CE3" w:rsidRPr="0096518C">
        <w:rPr>
          <w:noProof/>
          <w:lang w:val="ro-RO"/>
        </w:rPr>
        <w:t xml:space="preserve">soluționării unei cauze </w:t>
      </w:r>
      <w:r w:rsidR="00934B3E" w:rsidRPr="0096518C">
        <w:rPr>
          <w:noProof/>
          <w:lang w:val="ro-RO"/>
        </w:rPr>
        <w:t xml:space="preserve">și, în cazul în care clientul </w:t>
      </w:r>
      <w:r w:rsidRPr="0096518C">
        <w:rPr>
          <w:noProof/>
          <w:lang w:val="ro-RO"/>
        </w:rPr>
        <w:t>le</w:t>
      </w:r>
      <w:r w:rsidR="00934B3E" w:rsidRPr="0096518C">
        <w:rPr>
          <w:noProof/>
          <w:lang w:val="ro-RO"/>
        </w:rPr>
        <w:t xml:space="preserve"> solicită, va returna toate copiil</w:t>
      </w:r>
      <w:r w:rsidR="00660F08" w:rsidRPr="0096518C">
        <w:rPr>
          <w:noProof/>
          <w:lang w:val="ro-RO"/>
        </w:rPr>
        <w:t xml:space="preserve">e documentelor care țin de caz și care au fost </w:t>
      </w:r>
      <w:r w:rsidR="00934B3E" w:rsidRPr="0096518C">
        <w:rPr>
          <w:noProof/>
          <w:lang w:val="ro-RO"/>
        </w:rPr>
        <w:t xml:space="preserve">pregătite de avocat sau </w:t>
      </w:r>
      <w:r w:rsidR="006933C1" w:rsidRPr="0096518C">
        <w:rPr>
          <w:noProof/>
          <w:lang w:val="ro-RO"/>
        </w:rPr>
        <w:t>care se află</w:t>
      </w:r>
      <w:r w:rsidR="00934B3E" w:rsidRPr="0096518C">
        <w:rPr>
          <w:noProof/>
          <w:lang w:val="ro-RO"/>
        </w:rPr>
        <w:t xml:space="preserve"> în posesia acestuia.</w:t>
      </w:r>
    </w:p>
    <w:p w:rsidR="00BB43B7" w:rsidRPr="0096518C" w:rsidRDefault="00072C98" w:rsidP="000C6AA0">
      <w:pPr>
        <w:numPr>
          <w:ilvl w:val="0"/>
          <w:numId w:val="28"/>
        </w:numPr>
        <w:tabs>
          <w:tab w:val="clear" w:pos="720"/>
          <w:tab w:val="num" w:pos="0"/>
          <w:tab w:val="left" w:pos="360"/>
        </w:tabs>
        <w:ind w:left="0" w:firstLine="0"/>
        <w:jc w:val="both"/>
        <w:rPr>
          <w:noProof/>
          <w:lang w:val="ro-RO"/>
        </w:rPr>
      </w:pPr>
      <w:r w:rsidRPr="0096518C">
        <w:rPr>
          <w:noProof/>
          <w:lang w:val="ro-RO"/>
        </w:rPr>
        <w:t>Prezentul Cod nu se aplică situațiilor în care avocatul r</w:t>
      </w:r>
      <w:r w:rsidR="00F65792" w:rsidRPr="0096518C">
        <w:rPr>
          <w:noProof/>
          <w:lang w:val="ro-RO"/>
        </w:rPr>
        <w:t>e</w:t>
      </w:r>
      <w:r w:rsidR="006E02A4" w:rsidRPr="0096518C">
        <w:rPr>
          <w:noProof/>
          <w:lang w:val="ro-RO"/>
        </w:rPr>
        <w:t xml:space="preserve">ziliază contractul deoarece clientul refuză să achite </w:t>
      </w:r>
      <w:r w:rsidR="005F0BFB" w:rsidRPr="0096518C">
        <w:rPr>
          <w:noProof/>
          <w:lang w:val="ro-RO"/>
        </w:rPr>
        <w:t xml:space="preserve">cuantumul total al </w:t>
      </w:r>
      <w:r w:rsidR="006E02A4" w:rsidRPr="0096518C">
        <w:rPr>
          <w:noProof/>
          <w:lang w:val="ro-RO"/>
        </w:rPr>
        <w:t>onorariul</w:t>
      </w:r>
      <w:r w:rsidR="005F0BFB" w:rsidRPr="0096518C">
        <w:rPr>
          <w:noProof/>
          <w:lang w:val="ro-RO"/>
        </w:rPr>
        <w:t>ui</w:t>
      </w:r>
      <w:r w:rsidR="006E02A4" w:rsidRPr="0096518C">
        <w:rPr>
          <w:noProof/>
          <w:lang w:val="ro-RO"/>
        </w:rPr>
        <w:t xml:space="preserve"> </w:t>
      </w:r>
      <w:r w:rsidR="005A130A" w:rsidRPr="0096518C">
        <w:rPr>
          <w:noProof/>
          <w:lang w:val="ro-RO"/>
        </w:rPr>
        <w:t>prevăzut</w:t>
      </w:r>
      <w:r w:rsidR="006E02A4" w:rsidRPr="0096518C">
        <w:rPr>
          <w:noProof/>
          <w:lang w:val="ro-RO"/>
        </w:rPr>
        <w:t xml:space="preserve"> în contract sau în cazul în care nu îl achită</w:t>
      </w:r>
      <w:r w:rsidR="00042463" w:rsidRPr="0096518C">
        <w:rPr>
          <w:noProof/>
          <w:lang w:val="ro-RO"/>
        </w:rPr>
        <w:t xml:space="preserve"> deloc.</w:t>
      </w:r>
    </w:p>
    <w:p w:rsidR="00042463" w:rsidRPr="0096518C" w:rsidRDefault="00042463" w:rsidP="005E0B3E">
      <w:pPr>
        <w:tabs>
          <w:tab w:val="left" w:pos="360"/>
        </w:tabs>
        <w:jc w:val="both"/>
        <w:rPr>
          <w:noProof/>
          <w:lang w:val="ro-RO"/>
        </w:rPr>
      </w:pPr>
    </w:p>
    <w:p w:rsidR="00042463" w:rsidRPr="0096518C" w:rsidRDefault="00042463" w:rsidP="00AF3F94">
      <w:pPr>
        <w:tabs>
          <w:tab w:val="left" w:pos="360"/>
        </w:tabs>
        <w:jc w:val="center"/>
        <w:rPr>
          <w:b/>
          <w:noProof/>
          <w:lang w:val="ro-RO"/>
        </w:rPr>
      </w:pPr>
      <w:r w:rsidRPr="0096518C">
        <w:rPr>
          <w:b/>
          <w:noProof/>
          <w:lang w:val="ro-RO"/>
        </w:rPr>
        <w:t xml:space="preserve">Articolul 28. Particularitățile Codului pentru </w:t>
      </w:r>
      <w:r w:rsidR="001C2D9E" w:rsidRPr="0096518C">
        <w:rPr>
          <w:b/>
          <w:noProof/>
          <w:lang w:val="ro-RO"/>
        </w:rPr>
        <w:t>avocații din oficiu</w:t>
      </w:r>
    </w:p>
    <w:p w:rsidR="001C2D9E" w:rsidRPr="0096518C" w:rsidRDefault="001C2D9E" w:rsidP="005E0B3E">
      <w:pPr>
        <w:tabs>
          <w:tab w:val="left" w:pos="360"/>
        </w:tabs>
        <w:jc w:val="both"/>
        <w:rPr>
          <w:noProof/>
          <w:lang w:val="ro-RO"/>
        </w:rPr>
      </w:pPr>
    </w:p>
    <w:p w:rsidR="001C2D9E" w:rsidRPr="0096518C" w:rsidRDefault="00FB4088" w:rsidP="000C6AA0">
      <w:pPr>
        <w:numPr>
          <w:ilvl w:val="0"/>
          <w:numId w:val="30"/>
        </w:numPr>
        <w:ind w:left="0" w:firstLine="0"/>
        <w:jc w:val="both"/>
        <w:rPr>
          <w:noProof/>
          <w:lang w:val="ro-RO"/>
        </w:rPr>
      </w:pPr>
      <w:r w:rsidRPr="0096518C">
        <w:rPr>
          <w:noProof/>
          <w:lang w:val="ro-RO"/>
        </w:rPr>
        <w:t xml:space="preserve">Un avocat desemnat de Barou (avocat din oficiu) va efectua sarcinile </w:t>
      </w:r>
      <w:r w:rsidR="00D96DC2" w:rsidRPr="0096518C">
        <w:rPr>
          <w:noProof/>
          <w:lang w:val="ro-RO"/>
        </w:rPr>
        <w:t xml:space="preserve">care îi sunt </w:t>
      </w:r>
      <w:r w:rsidRPr="0096518C">
        <w:rPr>
          <w:noProof/>
          <w:lang w:val="ro-RO"/>
        </w:rPr>
        <w:t>a</w:t>
      </w:r>
      <w:r w:rsidR="00D96DC2" w:rsidRPr="0096518C">
        <w:rPr>
          <w:noProof/>
          <w:lang w:val="ro-RO"/>
        </w:rPr>
        <w:t xml:space="preserve">cordate prin hotărârea funcționarilor în situațiile prevăzute în legislatura în vigoare, </w:t>
      </w:r>
      <w:r w:rsidR="00B674C9" w:rsidRPr="0096518C">
        <w:rPr>
          <w:noProof/>
          <w:lang w:val="ro-RO"/>
        </w:rPr>
        <w:t>de către Barou sau în absența unei asemenea hotărâri.</w:t>
      </w:r>
    </w:p>
    <w:p w:rsidR="00B674C9" w:rsidRPr="0096518C" w:rsidRDefault="00B674C9" w:rsidP="000C6AA0">
      <w:pPr>
        <w:numPr>
          <w:ilvl w:val="0"/>
          <w:numId w:val="30"/>
        </w:numPr>
        <w:ind w:left="0" w:firstLine="0"/>
        <w:jc w:val="both"/>
        <w:rPr>
          <w:noProof/>
          <w:lang w:val="ro-RO"/>
        </w:rPr>
      </w:pPr>
      <w:r w:rsidRPr="0096518C">
        <w:rPr>
          <w:noProof/>
          <w:lang w:val="ro-RO"/>
        </w:rPr>
        <w:t>Avocatul din oficiu va renunța la reprezentarea intereselor clientului doar în situațiile expuse în Articolul 16.</w:t>
      </w:r>
    </w:p>
    <w:p w:rsidR="00B674C9" w:rsidRPr="0096518C" w:rsidRDefault="00B674C9" w:rsidP="000C6AA0">
      <w:pPr>
        <w:numPr>
          <w:ilvl w:val="0"/>
          <w:numId w:val="30"/>
        </w:numPr>
        <w:ind w:left="0" w:firstLine="0"/>
        <w:jc w:val="both"/>
        <w:rPr>
          <w:noProof/>
          <w:lang w:val="ro-RO"/>
        </w:rPr>
      </w:pPr>
      <w:r w:rsidRPr="0096518C">
        <w:rPr>
          <w:noProof/>
          <w:lang w:val="ro-RO"/>
        </w:rPr>
        <w:t xml:space="preserve">Asistența </w:t>
      </w:r>
      <w:r w:rsidR="00736C60" w:rsidRPr="0096518C">
        <w:rPr>
          <w:noProof/>
          <w:lang w:val="ro-RO"/>
        </w:rPr>
        <w:t xml:space="preserve">juridică desemnată poate fi înlocuită în orice etapă cu compensarea asistenței juridice în modul </w:t>
      </w:r>
      <w:r w:rsidR="00A61177" w:rsidRPr="0096518C">
        <w:rPr>
          <w:noProof/>
          <w:lang w:val="ro-RO"/>
        </w:rPr>
        <w:t>prevăzut</w:t>
      </w:r>
      <w:r w:rsidR="00736C60" w:rsidRPr="0096518C">
        <w:rPr>
          <w:noProof/>
          <w:lang w:val="ro-RO"/>
        </w:rPr>
        <w:t xml:space="preserve"> în carta </w:t>
      </w:r>
      <w:r w:rsidR="00BF00EF" w:rsidRPr="0096518C">
        <w:rPr>
          <w:noProof/>
          <w:lang w:val="ro-RO"/>
        </w:rPr>
        <w:t>biroului avocatului din oficiu.</w:t>
      </w:r>
    </w:p>
    <w:p w:rsidR="00270527" w:rsidRPr="0096518C" w:rsidRDefault="00270527" w:rsidP="00270527">
      <w:pPr>
        <w:jc w:val="both"/>
        <w:rPr>
          <w:noProof/>
          <w:lang w:val="ro-RO"/>
        </w:rPr>
      </w:pPr>
    </w:p>
    <w:p w:rsidR="00270527" w:rsidRPr="0096518C" w:rsidRDefault="00270527" w:rsidP="00AF3F94">
      <w:pPr>
        <w:jc w:val="center"/>
        <w:rPr>
          <w:b/>
          <w:noProof/>
          <w:lang w:val="ro-RO"/>
        </w:rPr>
      </w:pPr>
      <w:r w:rsidRPr="0096518C">
        <w:rPr>
          <w:b/>
          <w:noProof/>
          <w:lang w:val="ro-RO"/>
        </w:rPr>
        <w:t xml:space="preserve">CAPITOLUL 4. RELAȚIILE AVOCATULUI CU INSTANȚA ȘI </w:t>
      </w:r>
      <w:r w:rsidR="00B6726D" w:rsidRPr="0096518C">
        <w:rPr>
          <w:b/>
          <w:noProof/>
          <w:lang w:val="ro-RO"/>
        </w:rPr>
        <w:t>MĂSURILE PREMERGĂTOARE</w:t>
      </w:r>
      <w:r w:rsidR="0010503D" w:rsidRPr="0096518C">
        <w:rPr>
          <w:b/>
          <w:noProof/>
          <w:lang w:val="ro-RO"/>
        </w:rPr>
        <w:t xml:space="preserve"> PROCESULUI, </w:t>
      </w:r>
      <w:r w:rsidR="005E0F10" w:rsidRPr="0096518C">
        <w:rPr>
          <w:b/>
          <w:noProof/>
          <w:lang w:val="ro-RO"/>
        </w:rPr>
        <w:t xml:space="preserve"> PARTICIPANȚII INSTANȚ</w:t>
      </w:r>
      <w:r w:rsidR="009B49D6" w:rsidRPr="0096518C">
        <w:rPr>
          <w:b/>
          <w:noProof/>
          <w:lang w:val="ro-RO"/>
        </w:rPr>
        <w:t>EI</w:t>
      </w:r>
      <w:r w:rsidR="005E0F10" w:rsidRPr="0096518C">
        <w:rPr>
          <w:b/>
          <w:noProof/>
          <w:lang w:val="ro-RO"/>
        </w:rPr>
        <w:t xml:space="preserve"> ȘI PARTICIPANȚII LA PROCEDURILE PENALE</w:t>
      </w:r>
    </w:p>
    <w:p w:rsidR="005E0F10" w:rsidRPr="0096518C" w:rsidRDefault="005E0F10" w:rsidP="00AF3F94">
      <w:pPr>
        <w:jc w:val="center"/>
        <w:rPr>
          <w:b/>
          <w:noProof/>
          <w:lang w:val="ro-RO"/>
        </w:rPr>
      </w:pPr>
    </w:p>
    <w:p w:rsidR="005E0F10" w:rsidRPr="0096518C" w:rsidRDefault="005E0F10" w:rsidP="00AF3F94">
      <w:pPr>
        <w:jc w:val="center"/>
        <w:rPr>
          <w:b/>
          <w:noProof/>
          <w:lang w:val="ro-RO"/>
        </w:rPr>
      </w:pPr>
      <w:r w:rsidRPr="0096518C">
        <w:rPr>
          <w:b/>
          <w:noProof/>
          <w:lang w:val="ro-RO"/>
        </w:rPr>
        <w:t>Articolul 29. Relațiile avocatului cu organismele de investigare preliminară și de anchetă, cu procurorul, judecătorul și alți participanți la procedurile penale</w:t>
      </w:r>
    </w:p>
    <w:p w:rsidR="00043221" w:rsidRPr="0096518C" w:rsidRDefault="00043221" w:rsidP="00270527">
      <w:pPr>
        <w:jc w:val="both"/>
        <w:rPr>
          <w:noProof/>
          <w:lang w:val="ro-RO"/>
        </w:rPr>
      </w:pPr>
    </w:p>
    <w:p w:rsidR="00043221" w:rsidRPr="0096518C" w:rsidRDefault="009969A7" w:rsidP="000C6AA0">
      <w:pPr>
        <w:numPr>
          <w:ilvl w:val="0"/>
          <w:numId w:val="31"/>
        </w:numPr>
        <w:tabs>
          <w:tab w:val="clear" w:pos="720"/>
          <w:tab w:val="num" w:pos="0"/>
          <w:tab w:val="left" w:pos="360"/>
        </w:tabs>
        <w:ind w:left="0" w:firstLine="0"/>
        <w:jc w:val="both"/>
        <w:rPr>
          <w:noProof/>
          <w:lang w:val="ro-RO"/>
        </w:rPr>
      </w:pPr>
      <w:r w:rsidRPr="0096518C">
        <w:rPr>
          <w:noProof/>
          <w:lang w:val="ro-RO"/>
        </w:rPr>
        <w:t xml:space="preserve">În timpul reprezentării </w:t>
      </w:r>
      <w:r w:rsidR="00506859" w:rsidRPr="0096518C">
        <w:rPr>
          <w:noProof/>
          <w:lang w:val="ro-RO"/>
        </w:rPr>
        <w:t xml:space="preserve">unui client în </w:t>
      </w:r>
      <w:r w:rsidR="00B214B6" w:rsidRPr="0096518C">
        <w:rPr>
          <w:noProof/>
          <w:lang w:val="ro-RO"/>
        </w:rPr>
        <w:t>măsurile premergătoare</w:t>
      </w:r>
      <w:r w:rsidR="00506859" w:rsidRPr="0096518C">
        <w:rPr>
          <w:noProof/>
          <w:lang w:val="ro-RO"/>
        </w:rPr>
        <w:t xml:space="preserve"> procesului și în instanță, avocatul va respecta codurile de procedură civilă și penală, Legea Avocaturii, Carta Baroului, cerințele prezentului Cod, precum și orice alte acte juridice care reglementează conduita participanților </w:t>
      </w:r>
      <w:r w:rsidR="006758EF" w:rsidRPr="0096518C">
        <w:rPr>
          <w:noProof/>
          <w:lang w:val="ro-RO"/>
        </w:rPr>
        <w:t>la proces</w:t>
      </w:r>
      <w:r w:rsidR="00506859" w:rsidRPr="0096518C">
        <w:rPr>
          <w:noProof/>
          <w:lang w:val="ro-RO"/>
        </w:rPr>
        <w:t>.</w:t>
      </w:r>
    </w:p>
    <w:p w:rsidR="0087773C" w:rsidRPr="0096518C" w:rsidRDefault="003D5AB4" w:rsidP="000C6AA0">
      <w:pPr>
        <w:numPr>
          <w:ilvl w:val="0"/>
          <w:numId w:val="31"/>
        </w:numPr>
        <w:tabs>
          <w:tab w:val="clear" w:pos="720"/>
          <w:tab w:val="num" w:pos="0"/>
          <w:tab w:val="left" w:pos="360"/>
        </w:tabs>
        <w:ind w:left="0" w:firstLine="0"/>
        <w:jc w:val="both"/>
        <w:rPr>
          <w:noProof/>
          <w:lang w:val="ro-RO"/>
        </w:rPr>
      </w:pPr>
      <w:r w:rsidRPr="0096518C">
        <w:rPr>
          <w:noProof/>
          <w:lang w:val="ro-RO"/>
        </w:rPr>
        <w:t>Pe parcursul</w:t>
      </w:r>
      <w:r w:rsidR="00506859" w:rsidRPr="0096518C">
        <w:rPr>
          <w:noProof/>
          <w:lang w:val="ro-RO"/>
        </w:rPr>
        <w:t xml:space="preserve"> </w:t>
      </w:r>
      <w:r w:rsidR="00EF2B85" w:rsidRPr="0096518C">
        <w:rPr>
          <w:noProof/>
          <w:lang w:val="ro-RO"/>
        </w:rPr>
        <w:t xml:space="preserve">măsurilor premergătoare procesului </w:t>
      </w:r>
      <w:r w:rsidR="00506859" w:rsidRPr="0096518C">
        <w:rPr>
          <w:noProof/>
          <w:lang w:val="ro-RO"/>
        </w:rPr>
        <w:t xml:space="preserve">și în timpul </w:t>
      </w:r>
      <w:r w:rsidR="0087773C" w:rsidRPr="0096518C">
        <w:rPr>
          <w:noProof/>
          <w:lang w:val="ro-RO"/>
        </w:rPr>
        <w:t>procesului, avocatul:</w:t>
      </w:r>
    </w:p>
    <w:p w:rsidR="0087773C" w:rsidRPr="0096518C" w:rsidRDefault="00E4181D" w:rsidP="00FC41CE">
      <w:pPr>
        <w:numPr>
          <w:ilvl w:val="0"/>
          <w:numId w:val="32"/>
        </w:numPr>
        <w:tabs>
          <w:tab w:val="clear" w:pos="3948"/>
          <w:tab w:val="num" w:pos="180"/>
          <w:tab w:val="left" w:pos="360"/>
          <w:tab w:val="num" w:pos="720"/>
        </w:tabs>
        <w:ind w:left="360" w:firstLine="0"/>
        <w:jc w:val="both"/>
        <w:rPr>
          <w:noProof/>
          <w:lang w:val="ro-RO"/>
        </w:rPr>
      </w:pPr>
      <w:r w:rsidRPr="0096518C">
        <w:rPr>
          <w:noProof/>
          <w:lang w:val="ro-RO"/>
        </w:rPr>
        <w:t>nu va încerca să influențeze prin metode ilegale organismul care conduce procedura unui anumit caz</w:t>
      </w:r>
      <w:r w:rsidR="00910E30" w:rsidRPr="0096518C">
        <w:rPr>
          <w:noProof/>
        </w:rPr>
        <w:t>;</w:t>
      </w:r>
    </w:p>
    <w:p w:rsidR="00923D8A" w:rsidRPr="0096518C" w:rsidRDefault="000517E7" w:rsidP="00FC41CE">
      <w:pPr>
        <w:numPr>
          <w:ilvl w:val="0"/>
          <w:numId w:val="32"/>
        </w:numPr>
        <w:tabs>
          <w:tab w:val="clear" w:pos="3948"/>
          <w:tab w:val="num" w:pos="180"/>
          <w:tab w:val="left" w:pos="360"/>
          <w:tab w:val="num" w:pos="720"/>
        </w:tabs>
        <w:ind w:left="360" w:firstLine="0"/>
        <w:jc w:val="both"/>
        <w:rPr>
          <w:noProof/>
          <w:lang w:val="ro-RO"/>
        </w:rPr>
      </w:pPr>
      <w:r w:rsidRPr="0096518C">
        <w:rPr>
          <w:noProof/>
          <w:lang w:val="ro-RO"/>
        </w:rPr>
        <w:t xml:space="preserve">nu va încălca </w:t>
      </w:r>
      <w:r w:rsidR="00923D8A" w:rsidRPr="0096518C">
        <w:rPr>
          <w:noProof/>
          <w:lang w:val="ro-RO"/>
        </w:rPr>
        <w:t xml:space="preserve">conduita aplicabilă în timpul </w:t>
      </w:r>
      <w:r w:rsidR="00345944" w:rsidRPr="0096518C">
        <w:rPr>
          <w:noProof/>
          <w:lang w:val="ro-RO"/>
        </w:rPr>
        <w:t xml:space="preserve">măsurilor premergătoare procesului </w:t>
      </w:r>
      <w:r w:rsidR="00923D8A" w:rsidRPr="0096518C">
        <w:rPr>
          <w:noProof/>
          <w:lang w:val="ro-RO"/>
        </w:rPr>
        <w:t xml:space="preserve">și audierilor și nu va emite declarații care degradează onoarea și demnitatea instanței și a celorlalți participanți </w:t>
      </w:r>
      <w:r w:rsidR="004C3633" w:rsidRPr="0096518C">
        <w:rPr>
          <w:noProof/>
          <w:lang w:val="ro-RO"/>
        </w:rPr>
        <w:t>la proces</w:t>
      </w:r>
      <w:r w:rsidR="00910E30" w:rsidRPr="0096518C">
        <w:rPr>
          <w:noProof/>
          <w:lang w:val="ro-RO"/>
        </w:rPr>
        <w:t>.</w:t>
      </w:r>
    </w:p>
    <w:p w:rsidR="001D01F1" w:rsidRPr="0096518C" w:rsidRDefault="00F63F84" w:rsidP="000C6AA0">
      <w:pPr>
        <w:numPr>
          <w:ilvl w:val="0"/>
          <w:numId w:val="31"/>
        </w:numPr>
        <w:tabs>
          <w:tab w:val="clear" w:pos="720"/>
          <w:tab w:val="num" w:pos="0"/>
          <w:tab w:val="left" w:pos="360"/>
        </w:tabs>
        <w:ind w:left="0" w:firstLine="0"/>
        <w:jc w:val="both"/>
        <w:rPr>
          <w:noProof/>
          <w:lang w:val="ro-RO"/>
        </w:rPr>
      </w:pPr>
      <w:r w:rsidRPr="0096518C">
        <w:rPr>
          <w:noProof/>
          <w:lang w:val="ro-RO"/>
        </w:rPr>
        <w:t xml:space="preserve">Pe parcursul </w:t>
      </w:r>
      <w:r w:rsidR="00F55F9A" w:rsidRPr="0096518C">
        <w:rPr>
          <w:noProof/>
          <w:lang w:val="ro-RO"/>
        </w:rPr>
        <w:t xml:space="preserve">măsurilor premergătoare </w:t>
      </w:r>
      <w:r w:rsidR="001D01F1" w:rsidRPr="0096518C">
        <w:rPr>
          <w:noProof/>
          <w:lang w:val="ro-RO"/>
        </w:rPr>
        <w:t>procesului și în timpul procesului, avocatul:</w:t>
      </w:r>
    </w:p>
    <w:p w:rsidR="00910E30" w:rsidRPr="0096518C" w:rsidRDefault="00FC4100" w:rsidP="005E46E0">
      <w:pPr>
        <w:tabs>
          <w:tab w:val="left" w:pos="360"/>
          <w:tab w:val="left" w:pos="900"/>
        </w:tabs>
        <w:jc w:val="both"/>
        <w:rPr>
          <w:noProof/>
          <w:lang w:val="ro-RO"/>
        </w:rPr>
      </w:pPr>
      <w:r w:rsidRPr="0096518C">
        <w:rPr>
          <w:noProof/>
          <w:lang w:val="ro-RO"/>
        </w:rPr>
        <w:tab/>
        <w:t xml:space="preserve">3.1 </w:t>
      </w:r>
      <w:r w:rsidR="001D01F1" w:rsidRPr="0096518C">
        <w:rPr>
          <w:noProof/>
          <w:lang w:val="ro-RO"/>
        </w:rPr>
        <w:t xml:space="preserve">va fi respectuos față de ceilalți </w:t>
      </w:r>
      <w:r w:rsidR="004C61A8" w:rsidRPr="0096518C">
        <w:rPr>
          <w:noProof/>
          <w:lang w:val="ro-RO"/>
        </w:rPr>
        <w:t xml:space="preserve">participanți </w:t>
      </w:r>
      <w:r w:rsidR="00DB08CC" w:rsidRPr="0096518C">
        <w:rPr>
          <w:noProof/>
          <w:lang w:val="ro-RO"/>
        </w:rPr>
        <w:t>la proces</w:t>
      </w:r>
      <w:r w:rsidR="004C61A8" w:rsidRPr="0096518C">
        <w:rPr>
          <w:noProof/>
        </w:rPr>
        <w:t>;</w:t>
      </w:r>
    </w:p>
    <w:p w:rsidR="004C61A8" w:rsidRPr="0096518C" w:rsidRDefault="00FC4100" w:rsidP="00FC4100">
      <w:pPr>
        <w:tabs>
          <w:tab w:val="left" w:pos="360"/>
          <w:tab w:val="left" w:pos="900"/>
        </w:tabs>
        <w:ind w:left="360"/>
        <w:jc w:val="both"/>
        <w:rPr>
          <w:noProof/>
        </w:rPr>
      </w:pPr>
      <w:r w:rsidRPr="0096518C">
        <w:rPr>
          <w:noProof/>
        </w:rPr>
        <w:t xml:space="preserve">3.2 </w:t>
      </w:r>
      <w:r w:rsidR="004C61A8" w:rsidRPr="0096518C">
        <w:rPr>
          <w:noProof/>
        </w:rPr>
        <w:t>va r</w:t>
      </w:r>
      <w:r w:rsidR="004C61A8" w:rsidRPr="0096518C">
        <w:rPr>
          <w:noProof/>
          <w:lang w:val="ro-RO"/>
        </w:rPr>
        <w:t>ăspunde</w:t>
      </w:r>
      <w:r w:rsidR="00D471C7" w:rsidRPr="0096518C">
        <w:rPr>
          <w:noProof/>
          <w:lang w:val="ro-RO"/>
        </w:rPr>
        <w:t xml:space="preserve"> acțiunilor</w:t>
      </w:r>
      <w:r w:rsidR="00D60203" w:rsidRPr="0096518C">
        <w:rPr>
          <w:noProof/>
          <w:lang w:val="ro-RO"/>
        </w:rPr>
        <w:t xml:space="preserve"> și declarațiilor</w:t>
      </w:r>
      <w:r w:rsidR="00D471C7" w:rsidRPr="0096518C">
        <w:rPr>
          <w:noProof/>
          <w:lang w:val="ro-RO"/>
        </w:rPr>
        <w:t xml:space="preserve"> </w:t>
      </w:r>
      <w:r w:rsidR="00D60203" w:rsidRPr="0096518C">
        <w:rPr>
          <w:noProof/>
          <w:lang w:val="ro-RO"/>
        </w:rPr>
        <w:t xml:space="preserve">incorecte emise de </w:t>
      </w:r>
      <w:r w:rsidR="00D04000" w:rsidRPr="0096518C">
        <w:rPr>
          <w:noProof/>
          <w:lang w:val="ro-RO"/>
        </w:rPr>
        <w:t xml:space="preserve">participanții la proces prin metodele permise de lege, anume prin solicitări oficiale, declarații, </w:t>
      </w:r>
      <w:r w:rsidR="00FB01DE" w:rsidRPr="0096518C">
        <w:rPr>
          <w:noProof/>
          <w:lang w:val="ro-RO"/>
        </w:rPr>
        <w:t>propuneri</w:t>
      </w:r>
      <w:r w:rsidR="005707B8" w:rsidRPr="0096518C">
        <w:rPr>
          <w:noProof/>
          <w:lang w:val="ro-RO"/>
        </w:rPr>
        <w:t>, co</w:t>
      </w:r>
      <w:r w:rsidR="00BC7B97" w:rsidRPr="0096518C">
        <w:rPr>
          <w:noProof/>
          <w:lang w:val="ro-RO"/>
        </w:rPr>
        <w:t>ntestații, obiecții sau apeluri</w:t>
      </w:r>
      <w:r w:rsidR="00BC7B97" w:rsidRPr="0096518C">
        <w:rPr>
          <w:noProof/>
        </w:rPr>
        <w:t>;</w:t>
      </w:r>
    </w:p>
    <w:p w:rsidR="00331035" w:rsidRPr="0096518C" w:rsidRDefault="00E136D9" w:rsidP="00E136D9">
      <w:pPr>
        <w:tabs>
          <w:tab w:val="left" w:pos="360"/>
          <w:tab w:val="left" w:pos="900"/>
        </w:tabs>
        <w:ind w:left="360"/>
        <w:jc w:val="both"/>
        <w:rPr>
          <w:noProof/>
          <w:lang w:val="ro-RO"/>
        </w:rPr>
      </w:pPr>
      <w:r w:rsidRPr="0096518C">
        <w:rPr>
          <w:noProof/>
          <w:lang w:val="ro-RO"/>
        </w:rPr>
        <w:t xml:space="preserve">3.3 </w:t>
      </w:r>
      <w:r w:rsidR="002B299F" w:rsidRPr="0096518C">
        <w:rPr>
          <w:noProof/>
          <w:lang w:val="ro-RO"/>
        </w:rPr>
        <w:t xml:space="preserve">în cazul </w:t>
      </w:r>
      <w:r w:rsidR="00A64782" w:rsidRPr="0096518C">
        <w:rPr>
          <w:noProof/>
          <w:lang w:val="ro-RO"/>
        </w:rPr>
        <w:t xml:space="preserve">unor încălcări </w:t>
      </w:r>
      <w:r w:rsidR="00331035" w:rsidRPr="0096518C">
        <w:rPr>
          <w:noProof/>
          <w:lang w:val="ro-RO"/>
        </w:rPr>
        <w:t xml:space="preserve">ale normelor procesuale de către judecători, precum și în cazul încălcărilor Codului Deontologic </w:t>
      </w:r>
      <w:r w:rsidR="000C3693" w:rsidRPr="0096518C">
        <w:rPr>
          <w:noProof/>
          <w:lang w:val="ro-RO"/>
        </w:rPr>
        <w:t>de către</w:t>
      </w:r>
      <w:r w:rsidR="00331035" w:rsidRPr="0096518C">
        <w:rPr>
          <w:noProof/>
          <w:lang w:val="ro-RO"/>
        </w:rPr>
        <w:t xml:space="preserve"> judecători, avocatul poate obiecta și, când este necesar, poate depune solicitări la Ministerul de Justiție sau la alte organisme competente.</w:t>
      </w:r>
    </w:p>
    <w:p w:rsidR="00331035" w:rsidRPr="0096518C" w:rsidRDefault="00331035" w:rsidP="00331035">
      <w:pPr>
        <w:tabs>
          <w:tab w:val="left" w:pos="900"/>
        </w:tabs>
        <w:jc w:val="both"/>
        <w:rPr>
          <w:noProof/>
          <w:lang w:val="ro-RO"/>
        </w:rPr>
      </w:pPr>
    </w:p>
    <w:p w:rsidR="00331035" w:rsidRPr="0096518C" w:rsidRDefault="00331035" w:rsidP="00AF3F94">
      <w:pPr>
        <w:tabs>
          <w:tab w:val="left" w:pos="900"/>
        </w:tabs>
        <w:jc w:val="center"/>
        <w:rPr>
          <w:b/>
          <w:noProof/>
          <w:lang w:val="ro-RO"/>
        </w:rPr>
      </w:pPr>
      <w:r w:rsidRPr="0096518C">
        <w:rPr>
          <w:b/>
          <w:noProof/>
          <w:lang w:val="ro-RO"/>
        </w:rPr>
        <w:t xml:space="preserve">Articolul 30. Activitățile unui avocat </w:t>
      </w:r>
      <w:r w:rsidR="00B70CFB" w:rsidRPr="0096518C">
        <w:rPr>
          <w:b/>
          <w:noProof/>
          <w:lang w:val="ro-RO"/>
        </w:rPr>
        <w:t>pentru</w:t>
      </w:r>
      <w:r w:rsidRPr="0096518C">
        <w:rPr>
          <w:b/>
          <w:noProof/>
          <w:lang w:val="ro-RO"/>
        </w:rPr>
        <w:t xml:space="preserve"> reprezentarea unui client în instanță</w:t>
      </w:r>
    </w:p>
    <w:p w:rsidR="00331035" w:rsidRPr="0096518C" w:rsidRDefault="00331035" w:rsidP="00331035">
      <w:pPr>
        <w:tabs>
          <w:tab w:val="left" w:pos="900"/>
        </w:tabs>
        <w:jc w:val="both"/>
        <w:rPr>
          <w:noProof/>
          <w:lang w:val="ro-RO"/>
        </w:rPr>
      </w:pPr>
    </w:p>
    <w:p w:rsidR="00331035" w:rsidRPr="0096518C" w:rsidRDefault="00A86501" w:rsidP="00A86501">
      <w:pPr>
        <w:numPr>
          <w:ilvl w:val="0"/>
          <w:numId w:val="34"/>
        </w:numPr>
        <w:tabs>
          <w:tab w:val="left" w:pos="900"/>
        </w:tabs>
        <w:jc w:val="both"/>
        <w:rPr>
          <w:noProof/>
          <w:lang w:val="ro-RO"/>
        </w:rPr>
      </w:pPr>
      <w:r w:rsidRPr="0096518C">
        <w:rPr>
          <w:noProof/>
          <w:lang w:val="ro-RO"/>
        </w:rPr>
        <w:t>În timpul unui proces, avocatul va proteja interesele clientului său prin toate mijloacele posibile permise de lege, cu privire la care avocatul va căuta și studia probe legate de caz</w:t>
      </w:r>
      <w:r w:rsidR="00BB075D" w:rsidRPr="0096518C">
        <w:rPr>
          <w:noProof/>
          <w:lang w:val="ro-RO"/>
        </w:rPr>
        <w:t>.</w:t>
      </w:r>
    </w:p>
    <w:p w:rsidR="003B00AA" w:rsidRPr="0096518C" w:rsidRDefault="00BB075D" w:rsidP="00A86501">
      <w:pPr>
        <w:numPr>
          <w:ilvl w:val="0"/>
          <w:numId w:val="34"/>
        </w:numPr>
        <w:tabs>
          <w:tab w:val="left" w:pos="900"/>
        </w:tabs>
        <w:jc w:val="both"/>
        <w:rPr>
          <w:noProof/>
          <w:lang w:val="ro-RO"/>
        </w:rPr>
      </w:pPr>
      <w:r w:rsidRPr="0096518C">
        <w:rPr>
          <w:noProof/>
          <w:lang w:val="ro-RO"/>
        </w:rPr>
        <w:t xml:space="preserve">Avocatul va încerca să </w:t>
      </w:r>
      <w:r w:rsidR="00717BDB" w:rsidRPr="0096518C">
        <w:rPr>
          <w:noProof/>
          <w:lang w:val="ro-RO"/>
        </w:rPr>
        <w:t xml:space="preserve">folosească un asemenea limbaj în documentele procesuale scrise, solicitări, </w:t>
      </w:r>
      <w:r w:rsidR="00FA70B2" w:rsidRPr="0096518C">
        <w:rPr>
          <w:noProof/>
          <w:lang w:val="ro-RO"/>
        </w:rPr>
        <w:t>propuneri</w:t>
      </w:r>
      <w:r w:rsidR="00717BDB" w:rsidRPr="0096518C">
        <w:rPr>
          <w:noProof/>
          <w:lang w:val="ro-RO"/>
        </w:rPr>
        <w:t xml:space="preserve">, declarații și argumente astfel încât să evite </w:t>
      </w:r>
      <w:r w:rsidR="003B00AA" w:rsidRPr="0096518C">
        <w:rPr>
          <w:noProof/>
          <w:lang w:val="ro-RO"/>
        </w:rPr>
        <w:t xml:space="preserve">interpretarea lor </w:t>
      </w:r>
      <w:r w:rsidR="00B83F52" w:rsidRPr="0096518C">
        <w:rPr>
          <w:noProof/>
          <w:lang w:val="ro-RO"/>
        </w:rPr>
        <w:t>eronată</w:t>
      </w:r>
      <w:r w:rsidR="003B00AA" w:rsidRPr="0096518C">
        <w:rPr>
          <w:noProof/>
          <w:lang w:val="ro-RO"/>
        </w:rPr>
        <w:t>.</w:t>
      </w:r>
    </w:p>
    <w:p w:rsidR="003112FE" w:rsidRPr="0096518C" w:rsidRDefault="003B00AA" w:rsidP="00A86501">
      <w:pPr>
        <w:numPr>
          <w:ilvl w:val="0"/>
          <w:numId w:val="34"/>
        </w:numPr>
        <w:tabs>
          <w:tab w:val="left" w:pos="900"/>
        </w:tabs>
        <w:jc w:val="both"/>
        <w:rPr>
          <w:noProof/>
          <w:lang w:val="ro-RO"/>
        </w:rPr>
      </w:pPr>
      <w:r w:rsidRPr="0096518C">
        <w:rPr>
          <w:noProof/>
          <w:lang w:val="ro-RO"/>
        </w:rPr>
        <w:t xml:space="preserve">Avocatul nu va </w:t>
      </w:r>
      <w:r w:rsidR="00635491" w:rsidRPr="0096518C">
        <w:rPr>
          <w:noProof/>
          <w:lang w:val="ro-RO"/>
        </w:rPr>
        <w:t xml:space="preserve">împiedica soluționarea </w:t>
      </w:r>
      <w:r w:rsidR="00855CD2" w:rsidRPr="0096518C">
        <w:rPr>
          <w:noProof/>
          <w:lang w:val="ro-RO"/>
        </w:rPr>
        <w:t>unei cauze</w:t>
      </w:r>
      <w:r w:rsidR="00635491" w:rsidRPr="0096518C">
        <w:rPr>
          <w:noProof/>
          <w:lang w:val="ro-RO"/>
        </w:rPr>
        <w:t xml:space="preserve"> într-o manieră legală dacă această soluționare este interesul </w:t>
      </w:r>
      <w:r w:rsidR="00DE1897" w:rsidRPr="0096518C">
        <w:rPr>
          <w:noProof/>
          <w:lang w:val="ro-RO"/>
        </w:rPr>
        <w:t>clientului.</w:t>
      </w:r>
    </w:p>
    <w:p w:rsidR="003112FE" w:rsidRPr="0096518C" w:rsidRDefault="003112FE" w:rsidP="003112FE">
      <w:pPr>
        <w:tabs>
          <w:tab w:val="left" w:pos="900"/>
        </w:tabs>
        <w:jc w:val="both"/>
        <w:rPr>
          <w:noProof/>
          <w:lang w:val="ro-RO"/>
        </w:rPr>
      </w:pPr>
    </w:p>
    <w:p w:rsidR="003112FE" w:rsidRPr="0096518C" w:rsidRDefault="003112FE" w:rsidP="00AF3F94">
      <w:pPr>
        <w:tabs>
          <w:tab w:val="left" w:pos="900"/>
        </w:tabs>
        <w:jc w:val="center"/>
        <w:rPr>
          <w:b/>
          <w:noProof/>
          <w:lang w:val="ro-RO"/>
        </w:rPr>
      </w:pPr>
      <w:r w:rsidRPr="0096518C">
        <w:rPr>
          <w:b/>
          <w:noProof/>
          <w:lang w:val="ro-RO"/>
        </w:rPr>
        <w:t>CAPITOLUL 5. RELAȚIILE DINTRE AVOCAȚI</w:t>
      </w:r>
    </w:p>
    <w:p w:rsidR="003112FE" w:rsidRPr="0096518C" w:rsidRDefault="003112FE" w:rsidP="00AF3F94">
      <w:pPr>
        <w:tabs>
          <w:tab w:val="left" w:pos="900"/>
        </w:tabs>
        <w:jc w:val="center"/>
        <w:rPr>
          <w:b/>
          <w:noProof/>
          <w:lang w:val="ro-RO"/>
        </w:rPr>
      </w:pPr>
    </w:p>
    <w:p w:rsidR="003112FE" w:rsidRPr="0096518C" w:rsidRDefault="003112FE" w:rsidP="00AF3F94">
      <w:pPr>
        <w:tabs>
          <w:tab w:val="left" w:pos="900"/>
        </w:tabs>
        <w:jc w:val="center"/>
        <w:rPr>
          <w:b/>
          <w:noProof/>
          <w:lang w:val="ro-RO"/>
        </w:rPr>
      </w:pPr>
      <w:r w:rsidRPr="0096518C">
        <w:rPr>
          <w:b/>
          <w:noProof/>
          <w:lang w:val="ro-RO"/>
        </w:rPr>
        <w:t>Articolul 31. Principii etice generale în relațiile dintre avocați</w:t>
      </w:r>
    </w:p>
    <w:p w:rsidR="003112FE" w:rsidRPr="0096518C" w:rsidRDefault="003112FE" w:rsidP="003112FE">
      <w:pPr>
        <w:tabs>
          <w:tab w:val="left" w:pos="900"/>
        </w:tabs>
        <w:jc w:val="both"/>
        <w:rPr>
          <w:noProof/>
          <w:lang w:val="ro-RO"/>
        </w:rPr>
      </w:pPr>
    </w:p>
    <w:p w:rsidR="00BB075D" w:rsidRPr="0096518C" w:rsidRDefault="00083D13" w:rsidP="00C168E5">
      <w:pPr>
        <w:numPr>
          <w:ilvl w:val="0"/>
          <w:numId w:val="35"/>
        </w:numPr>
        <w:tabs>
          <w:tab w:val="left" w:pos="900"/>
        </w:tabs>
        <w:jc w:val="both"/>
        <w:rPr>
          <w:noProof/>
          <w:lang w:val="ro-RO"/>
        </w:rPr>
      </w:pPr>
      <w:r w:rsidRPr="0096518C">
        <w:rPr>
          <w:noProof/>
          <w:lang w:val="ro-RO"/>
        </w:rPr>
        <w:t xml:space="preserve">Relațiile dintre avocați </w:t>
      </w:r>
      <w:r w:rsidR="00E73C97" w:rsidRPr="0096518C">
        <w:rPr>
          <w:noProof/>
          <w:lang w:val="ro-RO"/>
        </w:rPr>
        <w:t xml:space="preserve">vor fi formate </w:t>
      </w:r>
      <w:r w:rsidR="008C76F3" w:rsidRPr="0096518C">
        <w:rPr>
          <w:noProof/>
          <w:lang w:val="ro-RO"/>
        </w:rPr>
        <w:t xml:space="preserve">pe baza respectului </w:t>
      </w:r>
      <w:r w:rsidR="00EA7819" w:rsidRPr="0096518C">
        <w:rPr>
          <w:noProof/>
          <w:lang w:val="ro-RO"/>
        </w:rPr>
        <w:t xml:space="preserve">reciproc și </w:t>
      </w:r>
      <w:r w:rsidR="001E01DD" w:rsidRPr="0096518C">
        <w:rPr>
          <w:noProof/>
          <w:lang w:val="ro-RO"/>
        </w:rPr>
        <w:t>protejării drepturilor profesionale ale avocaților.</w:t>
      </w:r>
    </w:p>
    <w:p w:rsidR="001E01DD" w:rsidRPr="0096518C" w:rsidRDefault="001E01DD" w:rsidP="00C168E5">
      <w:pPr>
        <w:numPr>
          <w:ilvl w:val="0"/>
          <w:numId w:val="35"/>
        </w:numPr>
        <w:tabs>
          <w:tab w:val="left" w:pos="900"/>
        </w:tabs>
        <w:jc w:val="both"/>
        <w:rPr>
          <w:noProof/>
          <w:lang w:val="ro-RO"/>
        </w:rPr>
      </w:pPr>
      <w:r w:rsidRPr="0096518C">
        <w:rPr>
          <w:noProof/>
          <w:lang w:val="ro-RO"/>
        </w:rPr>
        <w:t>Avocatul:</w:t>
      </w:r>
    </w:p>
    <w:p w:rsidR="001E01DD" w:rsidRPr="0096518C" w:rsidRDefault="001E01DD" w:rsidP="000C6AA0">
      <w:pPr>
        <w:numPr>
          <w:ilvl w:val="0"/>
          <w:numId w:val="36"/>
        </w:numPr>
        <w:tabs>
          <w:tab w:val="clear" w:pos="1068"/>
          <w:tab w:val="left" w:pos="720"/>
        </w:tabs>
        <w:ind w:left="720"/>
        <w:jc w:val="both"/>
        <w:rPr>
          <w:noProof/>
          <w:lang w:val="ro-RO"/>
        </w:rPr>
      </w:pPr>
      <w:r w:rsidRPr="0096518C">
        <w:rPr>
          <w:noProof/>
          <w:lang w:val="ro-RO"/>
        </w:rPr>
        <w:t xml:space="preserve">nu va </w:t>
      </w:r>
      <w:r w:rsidR="00447600" w:rsidRPr="0096518C">
        <w:rPr>
          <w:noProof/>
          <w:lang w:val="ro-RO"/>
        </w:rPr>
        <w:t>emite declarații care degradează demnitatea altui avocat sau deteriorează reputația profesională a acestuia</w:t>
      </w:r>
      <w:r w:rsidR="00843169" w:rsidRPr="0096518C">
        <w:rPr>
          <w:noProof/>
          <w:lang w:val="ro-RO"/>
        </w:rPr>
        <w:t>;</w:t>
      </w:r>
    </w:p>
    <w:p w:rsidR="00447600" w:rsidRPr="0096518C" w:rsidRDefault="00447600" w:rsidP="000C6AA0">
      <w:pPr>
        <w:numPr>
          <w:ilvl w:val="0"/>
          <w:numId w:val="36"/>
        </w:numPr>
        <w:tabs>
          <w:tab w:val="clear" w:pos="1068"/>
          <w:tab w:val="left" w:pos="720"/>
        </w:tabs>
        <w:ind w:left="720"/>
        <w:jc w:val="both"/>
        <w:rPr>
          <w:noProof/>
          <w:lang w:val="ro-RO"/>
        </w:rPr>
      </w:pPr>
      <w:r w:rsidRPr="0096518C">
        <w:rPr>
          <w:noProof/>
          <w:lang w:val="ro-RO"/>
        </w:rPr>
        <w:t>nu va incita clientul altui avocat să rezilieze contractul</w:t>
      </w:r>
      <w:r w:rsidR="00882CB7" w:rsidRPr="0096518C">
        <w:rPr>
          <w:noProof/>
          <w:lang w:val="ro-RO"/>
        </w:rPr>
        <w:t xml:space="preserve"> de asistență juridică</w:t>
      </w:r>
      <w:r w:rsidR="00843169" w:rsidRPr="0096518C">
        <w:rPr>
          <w:noProof/>
          <w:lang w:val="ro-RO"/>
        </w:rPr>
        <w:t>;</w:t>
      </w:r>
    </w:p>
    <w:p w:rsidR="00882CB7" w:rsidRPr="0096518C" w:rsidRDefault="00882CB7" w:rsidP="000C6AA0">
      <w:pPr>
        <w:numPr>
          <w:ilvl w:val="0"/>
          <w:numId w:val="36"/>
        </w:numPr>
        <w:tabs>
          <w:tab w:val="clear" w:pos="1068"/>
          <w:tab w:val="left" w:pos="720"/>
        </w:tabs>
        <w:ind w:left="720"/>
        <w:jc w:val="both"/>
        <w:rPr>
          <w:noProof/>
          <w:lang w:val="ro-RO"/>
        </w:rPr>
      </w:pPr>
      <w:r w:rsidRPr="0096518C">
        <w:rPr>
          <w:noProof/>
          <w:lang w:val="ro-RO"/>
        </w:rPr>
        <w:t>nu va discuta cu clientul despre viața intimă, situația financiară, abilitățile profesionale</w:t>
      </w:r>
      <w:r w:rsidR="007D6FC5" w:rsidRPr="0096518C">
        <w:rPr>
          <w:noProof/>
          <w:lang w:val="ro-RO"/>
        </w:rPr>
        <w:t xml:space="preserve"> și</w:t>
      </w:r>
      <w:r w:rsidRPr="0096518C">
        <w:rPr>
          <w:noProof/>
          <w:lang w:val="ro-RO"/>
        </w:rPr>
        <w:t xml:space="preserve"> condițiile de compensare a muncii </w:t>
      </w:r>
      <w:r w:rsidR="00B138FD" w:rsidRPr="0096518C">
        <w:rPr>
          <w:noProof/>
          <w:lang w:val="ro-RO"/>
        </w:rPr>
        <w:t>altui avocat</w:t>
      </w:r>
      <w:r w:rsidRPr="0096518C">
        <w:rPr>
          <w:noProof/>
          <w:lang w:val="ro-RO"/>
        </w:rPr>
        <w:t xml:space="preserve"> sau alte </w:t>
      </w:r>
      <w:r w:rsidR="00413E82" w:rsidRPr="0096518C">
        <w:rPr>
          <w:noProof/>
          <w:lang w:val="ro-RO"/>
        </w:rPr>
        <w:t>aspecte</w:t>
      </w:r>
      <w:r w:rsidR="00B138FD" w:rsidRPr="0096518C">
        <w:rPr>
          <w:noProof/>
          <w:lang w:val="ro-RO"/>
        </w:rPr>
        <w:t xml:space="preserve"> care nu au legătură cu cazul.</w:t>
      </w:r>
    </w:p>
    <w:p w:rsidR="00A1122E" w:rsidRPr="0096518C" w:rsidRDefault="00A1122E" w:rsidP="00843169">
      <w:pPr>
        <w:tabs>
          <w:tab w:val="left" w:pos="720"/>
        </w:tabs>
        <w:jc w:val="both"/>
        <w:rPr>
          <w:noProof/>
          <w:lang w:val="ro-RO"/>
        </w:rPr>
      </w:pPr>
    </w:p>
    <w:p w:rsidR="00843169" w:rsidRPr="0096518C" w:rsidRDefault="00995DCE" w:rsidP="00AF3F94">
      <w:pPr>
        <w:tabs>
          <w:tab w:val="left" w:pos="720"/>
        </w:tabs>
        <w:jc w:val="center"/>
        <w:rPr>
          <w:b/>
          <w:noProof/>
          <w:lang w:val="ro-RO"/>
        </w:rPr>
      </w:pPr>
      <w:r w:rsidRPr="0096518C">
        <w:rPr>
          <w:b/>
          <w:noProof/>
          <w:lang w:val="ro-RO"/>
        </w:rPr>
        <w:lastRenderedPageBreak/>
        <w:t xml:space="preserve">CAPITOLUL 6. RELAȚIILE AVOCATULUI CU </w:t>
      </w:r>
      <w:r w:rsidR="0058042F" w:rsidRPr="0096518C">
        <w:rPr>
          <w:b/>
          <w:noProof/>
          <w:lang w:val="ro-RO"/>
        </w:rPr>
        <w:t>BAROUL</w:t>
      </w:r>
    </w:p>
    <w:p w:rsidR="0058042F" w:rsidRPr="0096518C" w:rsidRDefault="0058042F" w:rsidP="00843169">
      <w:pPr>
        <w:tabs>
          <w:tab w:val="left" w:pos="720"/>
        </w:tabs>
        <w:jc w:val="both"/>
        <w:rPr>
          <w:noProof/>
          <w:lang w:val="ro-RO"/>
        </w:rPr>
      </w:pPr>
    </w:p>
    <w:p w:rsidR="0058042F" w:rsidRPr="0096518C" w:rsidRDefault="0058042F" w:rsidP="00AF3F94">
      <w:pPr>
        <w:tabs>
          <w:tab w:val="left" w:pos="720"/>
        </w:tabs>
        <w:jc w:val="center"/>
        <w:rPr>
          <w:b/>
          <w:noProof/>
          <w:lang w:val="ro-RO"/>
        </w:rPr>
      </w:pPr>
      <w:r w:rsidRPr="0096518C">
        <w:rPr>
          <w:b/>
          <w:noProof/>
          <w:lang w:val="ro-RO"/>
        </w:rPr>
        <w:t xml:space="preserve">Articolul 32. Consecințele juridice ale încălcării </w:t>
      </w:r>
      <w:r w:rsidR="00FF4BA2" w:rsidRPr="0096518C">
        <w:rPr>
          <w:b/>
          <w:noProof/>
          <w:lang w:val="ro-RO"/>
        </w:rPr>
        <w:t>C</w:t>
      </w:r>
      <w:r w:rsidRPr="0096518C">
        <w:rPr>
          <w:b/>
          <w:noProof/>
          <w:lang w:val="ro-RO"/>
        </w:rPr>
        <w:t>artei</w:t>
      </w:r>
    </w:p>
    <w:p w:rsidR="0058042F" w:rsidRPr="0096518C" w:rsidRDefault="0058042F" w:rsidP="00843169">
      <w:pPr>
        <w:tabs>
          <w:tab w:val="left" w:pos="720"/>
        </w:tabs>
        <w:jc w:val="both"/>
        <w:rPr>
          <w:noProof/>
          <w:lang w:val="ro-RO"/>
        </w:rPr>
      </w:pPr>
    </w:p>
    <w:p w:rsidR="0058042F" w:rsidRPr="0096518C" w:rsidRDefault="00FF675A" w:rsidP="0046534B">
      <w:pPr>
        <w:numPr>
          <w:ilvl w:val="0"/>
          <w:numId w:val="37"/>
        </w:numPr>
        <w:jc w:val="both"/>
        <w:rPr>
          <w:noProof/>
          <w:lang w:val="ro-RO"/>
        </w:rPr>
      </w:pPr>
      <w:r w:rsidRPr="0096518C">
        <w:rPr>
          <w:noProof/>
          <w:lang w:val="ro-RO"/>
        </w:rPr>
        <w:t>În urma încălcării</w:t>
      </w:r>
      <w:r w:rsidR="0046534B" w:rsidRPr="0096518C">
        <w:rPr>
          <w:noProof/>
          <w:lang w:val="ro-RO"/>
        </w:rPr>
        <w:t xml:space="preserve"> cerințelor C</w:t>
      </w:r>
      <w:r w:rsidR="00953D8B" w:rsidRPr="0096518C">
        <w:rPr>
          <w:noProof/>
          <w:lang w:val="ro-RO"/>
        </w:rPr>
        <w:t>artei, avocatul poate fi supus sancțiunilor disciplinare în conformitate cu Legea Avocaturii din Republica Armenia și cu Carta Baroului.</w:t>
      </w:r>
    </w:p>
    <w:p w:rsidR="00953D8B" w:rsidRPr="0096518C" w:rsidRDefault="00953D8B" w:rsidP="00953D8B">
      <w:pPr>
        <w:jc w:val="both"/>
        <w:rPr>
          <w:noProof/>
          <w:lang w:val="ro-RO"/>
        </w:rPr>
      </w:pPr>
    </w:p>
    <w:p w:rsidR="00953D8B" w:rsidRPr="0096518C" w:rsidRDefault="00953D8B" w:rsidP="00AF3F94">
      <w:pPr>
        <w:jc w:val="center"/>
        <w:rPr>
          <w:b/>
          <w:noProof/>
          <w:lang w:val="ro-RO"/>
        </w:rPr>
      </w:pPr>
      <w:r w:rsidRPr="0096518C">
        <w:rPr>
          <w:b/>
          <w:noProof/>
          <w:lang w:val="ro-RO"/>
        </w:rPr>
        <w:t xml:space="preserve">Articolul 33. Responsabilitatea avocatului pentru încălcarea </w:t>
      </w:r>
      <w:r w:rsidR="000854A8" w:rsidRPr="0096518C">
        <w:rPr>
          <w:b/>
          <w:noProof/>
          <w:lang w:val="ro-RO"/>
        </w:rPr>
        <w:t xml:space="preserve">cerințelor </w:t>
      </w:r>
      <w:r w:rsidRPr="0096518C">
        <w:rPr>
          <w:b/>
          <w:noProof/>
          <w:lang w:val="ro-RO"/>
        </w:rPr>
        <w:t xml:space="preserve">Cartei de către asistenții sau </w:t>
      </w:r>
      <w:r w:rsidR="00752025" w:rsidRPr="0096518C">
        <w:rPr>
          <w:b/>
          <w:noProof/>
          <w:lang w:val="ro-RO"/>
        </w:rPr>
        <w:t>stagiarii avocatului</w:t>
      </w:r>
    </w:p>
    <w:p w:rsidR="007A24B6" w:rsidRPr="0096518C" w:rsidRDefault="007A24B6" w:rsidP="00953D8B">
      <w:pPr>
        <w:jc w:val="both"/>
        <w:rPr>
          <w:noProof/>
          <w:lang w:val="ro-RO"/>
        </w:rPr>
      </w:pPr>
    </w:p>
    <w:p w:rsidR="00171601" w:rsidRPr="0096518C" w:rsidRDefault="007A24B6" w:rsidP="00CA64CF">
      <w:pPr>
        <w:numPr>
          <w:ilvl w:val="0"/>
          <w:numId w:val="40"/>
        </w:numPr>
        <w:tabs>
          <w:tab w:val="clear" w:pos="720"/>
          <w:tab w:val="num" w:pos="360"/>
        </w:tabs>
        <w:ind w:left="360"/>
        <w:jc w:val="both"/>
        <w:rPr>
          <w:noProof/>
          <w:lang w:val="ro-RO"/>
        </w:rPr>
      </w:pPr>
      <w:r w:rsidRPr="0096518C">
        <w:rPr>
          <w:noProof/>
          <w:lang w:val="ro-RO"/>
        </w:rPr>
        <w:t xml:space="preserve">Avocatul poate fi supus sancțiunilor disciplinare pentru încălcarea </w:t>
      </w:r>
      <w:r w:rsidR="00680C8A" w:rsidRPr="0096518C">
        <w:rPr>
          <w:noProof/>
          <w:lang w:val="ro-RO"/>
        </w:rPr>
        <w:t>C</w:t>
      </w:r>
      <w:r w:rsidRPr="0096518C">
        <w:rPr>
          <w:noProof/>
          <w:lang w:val="ro-RO"/>
        </w:rPr>
        <w:t xml:space="preserve">odului de către </w:t>
      </w:r>
      <w:r w:rsidR="00171601" w:rsidRPr="0096518C">
        <w:rPr>
          <w:noProof/>
          <w:lang w:val="ro-RO"/>
        </w:rPr>
        <w:t>asistenții sau stagiarii avocatului dacă avocatul:</w:t>
      </w:r>
    </w:p>
    <w:p w:rsidR="00882CB7" w:rsidRPr="0096518C" w:rsidRDefault="00041ED3" w:rsidP="006D7F03">
      <w:pPr>
        <w:numPr>
          <w:ilvl w:val="0"/>
          <w:numId w:val="39"/>
        </w:numPr>
        <w:tabs>
          <w:tab w:val="clear" w:pos="1468"/>
          <w:tab w:val="num" w:pos="720"/>
          <w:tab w:val="left" w:pos="900"/>
        </w:tabs>
        <w:ind w:left="360" w:firstLine="0"/>
        <w:jc w:val="both"/>
        <w:rPr>
          <w:noProof/>
          <w:lang w:val="ro-RO"/>
        </w:rPr>
      </w:pPr>
      <w:r w:rsidRPr="0096518C">
        <w:rPr>
          <w:noProof/>
          <w:lang w:val="ro-RO"/>
        </w:rPr>
        <w:t>nu s-a familiarizat la timp cu Codul</w:t>
      </w:r>
      <w:r w:rsidR="00F3276D" w:rsidRPr="0096518C">
        <w:rPr>
          <w:noProof/>
        </w:rPr>
        <w:t>;</w:t>
      </w:r>
    </w:p>
    <w:p w:rsidR="00041ED3" w:rsidRPr="0096518C" w:rsidRDefault="00041ED3" w:rsidP="006D7F03">
      <w:pPr>
        <w:numPr>
          <w:ilvl w:val="0"/>
          <w:numId w:val="39"/>
        </w:numPr>
        <w:tabs>
          <w:tab w:val="clear" w:pos="1468"/>
          <w:tab w:val="left" w:pos="720"/>
        </w:tabs>
        <w:ind w:left="540" w:hanging="180"/>
        <w:jc w:val="both"/>
        <w:rPr>
          <w:noProof/>
          <w:lang w:val="ro-RO"/>
        </w:rPr>
      </w:pPr>
      <w:r w:rsidRPr="0096518C">
        <w:rPr>
          <w:noProof/>
          <w:lang w:val="ro-RO"/>
        </w:rPr>
        <w:t xml:space="preserve">nu </w:t>
      </w:r>
      <w:r w:rsidR="00EB6188" w:rsidRPr="0096518C">
        <w:rPr>
          <w:noProof/>
          <w:lang w:val="ro-RO"/>
        </w:rPr>
        <w:t>a supravegheat în mod adecvat</w:t>
      </w:r>
      <w:r w:rsidR="00B616AD" w:rsidRPr="0096518C">
        <w:rPr>
          <w:noProof/>
          <w:lang w:val="ro-RO"/>
        </w:rPr>
        <w:t xml:space="preserve"> </w:t>
      </w:r>
      <w:r w:rsidRPr="0096518C">
        <w:rPr>
          <w:noProof/>
          <w:lang w:val="ro-RO"/>
        </w:rPr>
        <w:t>acțiunil</w:t>
      </w:r>
      <w:r w:rsidR="00B616AD" w:rsidRPr="0096518C">
        <w:rPr>
          <w:noProof/>
          <w:lang w:val="ro-RO"/>
        </w:rPr>
        <w:t>e</w:t>
      </w:r>
      <w:r w:rsidRPr="0096518C">
        <w:rPr>
          <w:noProof/>
          <w:lang w:val="ro-RO"/>
        </w:rPr>
        <w:t xml:space="preserve"> separate ale asistentului și stagiarului său, stipulate într-un contract de asistență juridică</w:t>
      </w:r>
      <w:r w:rsidR="00F3276D" w:rsidRPr="0096518C">
        <w:rPr>
          <w:noProof/>
          <w:lang w:val="ro-RO"/>
        </w:rPr>
        <w:t>.</w:t>
      </w:r>
    </w:p>
    <w:p w:rsidR="00490480" w:rsidRPr="0096518C" w:rsidRDefault="00490480" w:rsidP="00490480">
      <w:pPr>
        <w:tabs>
          <w:tab w:val="left" w:pos="900"/>
        </w:tabs>
        <w:jc w:val="both"/>
        <w:rPr>
          <w:noProof/>
          <w:lang w:val="ro-RO"/>
        </w:rPr>
      </w:pPr>
    </w:p>
    <w:p w:rsidR="00490480" w:rsidRPr="00961FD3" w:rsidRDefault="00490480" w:rsidP="00490480">
      <w:pPr>
        <w:tabs>
          <w:tab w:val="left" w:pos="900"/>
        </w:tabs>
        <w:jc w:val="both"/>
        <w:rPr>
          <w:noProof/>
          <w:lang w:val="ro-RO"/>
        </w:rPr>
      </w:pPr>
      <w:r w:rsidRPr="0096518C">
        <w:rPr>
          <w:noProof/>
          <w:lang w:val="ro-RO"/>
        </w:rPr>
        <w:t xml:space="preserve">Prezentul Cod a fost adoptat și aprobat la data de 18.02.2006 în cadrul </w:t>
      </w:r>
      <w:r w:rsidR="006203D6" w:rsidRPr="0096518C">
        <w:rPr>
          <w:noProof/>
          <w:lang w:val="ro-RO"/>
        </w:rPr>
        <w:t xml:space="preserve">Adunării Generale </w:t>
      </w:r>
      <w:r w:rsidRPr="0096518C">
        <w:rPr>
          <w:noProof/>
          <w:lang w:val="ro-RO"/>
        </w:rPr>
        <w:t xml:space="preserve">a Baroului și a intrat în vigoare </w:t>
      </w:r>
      <w:r w:rsidR="005D3130" w:rsidRPr="0096518C">
        <w:rPr>
          <w:noProof/>
          <w:lang w:val="ro-RO"/>
        </w:rPr>
        <w:t>în ziua</w:t>
      </w:r>
      <w:r w:rsidRPr="0096518C">
        <w:rPr>
          <w:noProof/>
          <w:lang w:val="ro-RO"/>
        </w:rPr>
        <w:t xml:space="preserve"> următoare.</w:t>
      </w:r>
    </w:p>
    <w:p w:rsidR="00490480" w:rsidRPr="00961FD3" w:rsidRDefault="00490480" w:rsidP="00490480">
      <w:pPr>
        <w:tabs>
          <w:tab w:val="left" w:pos="900"/>
        </w:tabs>
        <w:jc w:val="both"/>
        <w:rPr>
          <w:noProof/>
          <w:lang w:val="ro-RO"/>
        </w:rPr>
      </w:pPr>
    </w:p>
    <w:p w:rsidR="00490480" w:rsidRPr="00961FD3" w:rsidRDefault="00490480" w:rsidP="00490480">
      <w:pPr>
        <w:tabs>
          <w:tab w:val="left" w:pos="900"/>
        </w:tabs>
        <w:jc w:val="both"/>
        <w:rPr>
          <w:noProof/>
          <w:lang w:val="ro-RO"/>
        </w:rPr>
      </w:pPr>
    </w:p>
    <w:sectPr w:rsidR="00490480" w:rsidRPr="00961FD3">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310" w:rsidRDefault="00F57310">
      <w:r>
        <w:separator/>
      </w:r>
    </w:p>
  </w:endnote>
  <w:endnote w:type="continuationSeparator" w:id="0">
    <w:p w:rsidR="00F57310" w:rsidRDefault="00F5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130" w:rsidRDefault="005D3130" w:rsidP="009318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3130" w:rsidRDefault="005D3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130" w:rsidRDefault="005D3130" w:rsidP="009318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7B5">
      <w:rPr>
        <w:rStyle w:val="PageNumber"/>
        <w:noProof/>
      </w:rPr>
      <w:t>1</w:t>
    </w:r>
    <w:r>
      <w:rPr>
        <w:rStyle w:val="PageNumber"/>
      </w:rPr>
      <w:fldChar w:fldCharType="end"/>
    </w:r>
  </w:p>
  <w:p w:rsidR="005D3130" w:rsidRDefault="005D3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310" w:rsidRDefault="00F57310">
      <w:r>
        <w:separator/>
      </w:r>
    </w:p>
  </w:footnote>
  <w:footnote w:type="continuationSeparator" w:id="0">
    <w:p w:rsidR="00F57310" w:rsidRDefault="00F57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130" w:rsidRPr="000440AF" w:rsidRDefault="005D3130" w:rsidP="000440AF">
    <w:pPr>
      <w:pStyle w:val="Header"/>
      <w:jc w:val="right"/>
      <w:rPr>
        <w:i/>
        <w:u w:val="single"/>
        <w:lang w:val="ro-RO"/>
      </w:rPr>
    </w:pPr>
    <w:r w:rsidRPr="000440AF">
      <w:rPr>
        <w:i/>
        <w:u w:val="single"/>
        <w:lang w:val="ro-RO"/>
      </w:rPr>
      <w:t>Traducere din limba engleză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74FC"/>
    <w:multiLevelType w:val="hybridMultilevel"/>
    <w:tmpl w:val="7AA46E04"/>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4B828DA"/>
    <w:multiLevelType w:val="hybridMultilevel"/>
    <w:tmpl w:val="F99803C2"/>
    <w:lvl w:ilvl="0" w:tplc="E3224668">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2" w15:restartNumberingAfterBreak="0">
    <w:nsid w:val="070748C0"/>
    <w:multiLevelType w:val="hybridMultilevel"/>
    <w:tmpl w:val="7BB2C79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B062554"/>
    <w:multiLevelType w:val="hybridMultilevel"/>
    <w:tmpl w:val="5C324BBA"/>
    <w:lvl w:ilvl="0" w:tplc="E3224668">
      <w:start w:val="1"/>
      <w:numFmt w:val="decimal"/>
      <w:lvlText w:val="%1."/>
      <w:lvlJc w:val="left"/>
      <w:pPr>
        <w:tabs>
          <w:tab w:val="num" w:pos="1080"/>
        </w:tabs>
        <w:ind w:left="108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0E034C7D"/>
    <w:multiLevelType w:val="hybridMultilevel"/>
    <w:tmpl w:val="CCE04542"/>
    <w:lvl w:ilvl="0" w:tplc="E3224668">
      <w:start w:val="1"/>
      <w:numFmt w:val="decimal"/>
      <w:lvlText w:val="%1."/>
      <w:lvlJc w:val="left"/>
      <w:pPr>
        <w:tabs>
          <w:tab w:val="num" w:pos="1080"/>
        </w:tabs>
        <w:ind w:left="1080" w:hanging="360"/>
      </w:pPr>
      <w:rPr>
        <w:b w:val="0"/>
      </w:rPr>
    </w:lvl>
    <w:lvl w:ilvl="1" w:tplc="FDEAA0B6">
      <w:start w:val="1"/>
      <w:numFmt w:val="bullet"/>
      <w:lvlText w:val=""/>
      <w:lvlJc w:val="left"/>
      <w:pPr>
        <w:tabs>
          <w:tab w:val="num" w:pos="1800"/>
        </w:tabs>
        <w:ind w:left="1800" w:hanging="360"/>
      </w:pPr>
      <w:rPr>
        <w:rFonts w:ascii="Symbol" w:hAnsi="Symbol" w:cs="Times New Roman" w:hint="default"/>
        <w:b w:val="0"/>
        <w:color w:val="auto"/>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5" w15:restartNumberingAfterBreak="0">
    <w:nsid w:val="11DD0485"/>
    <w:multiLevelType w:val="multilevel"/>
    <w:tmpl w:val="CCE04542"/>
    <w:lvl w:ilvl="0">
      <w:start w:val="1"/>
      <w:numFmt w:val="decimal"/>
      <w:lvlText w:val="%1."/>
      <w:lvlJc w:val="left"/>
      <w:pPr>
        <w:tabs>
          <w:tab w:val="num" w:pos="1080"/>
        </w:tabs>
        <w:ind w:left="1080" w:hanging="360"/>
      </w:pPr>
      <w:rPr>
        <w:b w:val="0"/>
      </w:rPr>
    </w:lvl>
    <w:lvl w:ilvl="1">
      <w:start w:val="1"/>
      <w:numFmt w:val="bullet"/>
      <w:lvlText w:val=""/>
      <w:lvlJc w:val="left"/>
      <w:pPr>
        <w:tabs>
          <w:tab w:val="num" w:pos="1800"/>
        </w:tabs>
        <w:ind w:left="1800" w:hanging="360"/>
      </w:pPr>
      <w:rPr>
        <w:rFonts w:ascii="Symbol" w:hAnsi="Symbol" w:cs="Times New Roman" w:hint="default"/>
        <w:b w:val="0"/>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344511E"/>
    <w:multiLevelType w:val="hybridMultilevel"/>
    <w:tmpl w:val="6B40E410"/>
    <w:lvl w:ilvl="0" w:tplc="FDEAA0B6">
      <w:start w:val="1"/>
      <w:numFmt w:val="bullet"/>
      <w:lvlText w:val=""/>
      <w:lvlJc w:val="left"/>
      <w:pPr>
        <w:tabs>
          <w:tab w:val="num" w:pos="1468"/>
        </w:tabs>
        <w:ind w:left="1468" w:hanging="360"/>
      </w:pPr>
      <w:rPr>
        <w:rFonts w:ascii="Symbol" w:hAnsi="Symbol" w:cs="Times New Roman" w:hint="default"/>
        <w:color w:val="auto"/>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9D37B65"/>
    <w:multiLevelType w:val="hybridMultilevel"/>
    <w:tmpl w:val="46E41260"/>
    <w:lvl w:ilvl="0" w:tplc="FDEAA0B6">
      <w:start w:val="1"/>
      <w:numFmt w:val="bullet"/>
      <w:lvlText w:val=""/>
      <w:lvlJc w:val="left"/>
      <w:pPr>
        <w:tabs>
          <w:tab w:val="num" w:pos="1068"/>
        </w:tabs>
        <w:ind w:left="1068" w:hanging="360"/>
      </w:pPr>
      <w:rPr>
        <w:rFonts w:ascii="Symbol" w:hAnsi="Symbol" w:cs="Times New Roman" w:hint="default"/>
        <w:color w:val="auto"/>
      </w:rPr>
    </w:lvl>
    <w:lvl w:ilvl="1" w:tplc="04180003" w:tentative="1">
      <w:start w:val="1"/>
      <w:numFmt w:val="bullet"/>
      <w:lvlText w:val="o"/>
      <w:lvlJc w:val="left"/>
      <w:pPr>
        <w:tabs>
          <w:tab w:val="num" w:pos="1748"/>
        </w:tabs>
        <w:ind w:left="1748" w:hanging="360"/>
      </w:pPr>
      <w:rPr>
        <w:rFonts w:ascii="Courier New" w:hAnsi="Courier New" w:cs="Courier New" w:hint="default"/>
      </w:rPr>
    </w:lvl>
    <w:lvl w:ilvl="2" w:tplc="04180005" w:tentative="1">
      <w:start w:val="1"/>
      <w:numFmt w:val="bullet"/>
      <w:lvlText w:val=""/>
      <w:lvlJc w:val="left"/>
      <w:pPr>
        <w:tabs>
          <w:tab w:val="num" w:pos="2468"/>
        </w:tabs>
        <w:ind w:left="2468" w:hanging="360"/>
      </w:pPr>
      <w:rPr>
        <w:rFonts w:ascii="Wingdings" w:hAnsi="Wingdings" w:hint="default"/>
      </w:rPr>
    </w:lvl>
    <w:lvl w:ilvl="3" w:tplc="04180001" w:tentative="1">
      <w:start w:val="1"/>
      <w:numFmt w:val="bullet"/>
      <w:lvlText w:val=""/>
      <w:lvlJc w:val="left"/>
      <w:pPr>
        <w:tabs>
          <w:tab w:val="num" w:pos="3188"/>
        </w:tabs>
        <w:ind w:left="3188" w:hanging="360"/>
      </w:pPr>
      <w:rPr>
        <w:rFonts w:ascii="Symbol" w:hAnsi="Symbol" w:hint="default"/>
      </w:rPr>
    </w:lvl>
    <w:lvl w:ilvl="4" w:tplc="04180003" w:tentative="1">
      <w:start w:val="1"/>
      <w:numFmt w:val="bullet"/>
      <w:lvlText w:val="o"/>
      <w:lvlJc w:val="left"/>
      <w:pPr>
        <w:tabs>
          <w:tab w:val="num" w:pos="3908"/>
        </w:tabs>
        <w:ind w:left="3908" w:hanging="360"/>
      </w:pPr>
      <w:rPr>
        <w:rFonts w:ascii="Courier New" w:hAnsi="Courier New" w:cs="Courier New" w:hint="default"/>
      </w:rPr>
    </w:lvl>
    <w:lvl w:ilvl="5" w:tplc="04180005" w:tentative="1">
      <w:start w:val="1"/>
      <w:numFmt w:val="bullet"/>
      <w:lvlText w:val=""/>
      <w:lvlJc w:val="left"/>
      <w:pPr>
        <w:tabs>
          <w:tab w:val="num" w:pos="4628"/>
        </w:tabs>
        <w:ind w:left="4628" w:hanging="360"/>
      </w:pPr>
      <w:rPr>
        <w:rFonts w:ascii="Wingdings" w:hAnsi="Wingdings" w:hint="default"/>
      </w:rPr>
    </w:lvl>
    <w:lvl w:ilvl="6" w:tplc="04180001" w:tentative="1">
      <w:start w:val="1"/>
      <w:numFmt w:val="bullet"/>
      <w:lvlText w:val=""/>
      <w:lvlJc w:val="left"/>
      <w:pPr>
        <w:tabs>
          <w:tab w:val="num" w:pos="5348"/>
        </w:tabs>
        <w:ind w:left="5348" w:hanging="360"/>
      </w:pPr>
      <w:rPr>
        <w:rFonts w:ascii="Symbol" w:hAnsi="Symbol" w:hint="default"/>
      </w:rPr>
    </w:lvl>
    <w:lvl w:ilvl="7" w:tplc="04180003" w:tentative="1">
      <w:start w:val="1"/>
      <w:numFmt w:val="bullet"/>
      <w:lvlText w:val="o"/>
      <w:lvlJc w:val="left"/>
      <w:pPr>
        <w:tabs>
          <w:tab w:val="num" w:pos="6068"/>
        </w:tabs>
        <w:ind w:left="6068" w:hanging="360"/>
      </w:pPr>
      <w:rPr>
        <w:rFonts w:ascii="Courier New" w:hAnsi="Courier New" w:cs="Courier New" w:hint="default"/>
      </w:rPr>
    </w:lvl>
    <w:lvl w:ilvl="8" w:tplc="04180005" w:tentative="1">
      <w:start w:val="1"/>
      <w:numFmt w:val="bullet"/>
      <w:lvlText w:val=""/>
      <w:lvlJc w:val="left"/>
      <w:pPr>
        <w:tabs>
          <w:tab w:val="num" w:pos="6788"/>
        </w:tabs>
        <w:ind w:left="6788" w:hanging="360"/>
      </w:pPr>
      <w:rPr>
        <w:rFonts w:ascii="Wingdings" w:hAnsi="Wingdings" w:hint="default"/>
      </w:rPr>
    </w:lvl>
  </w:abstractNum>
  <w:abstractNum w:abstractNumId="8" w15:restartNumberingAfterBreak="0">
    <w:nsid w:val="1D1910AE"/>
    <w:multiLevelType w:val="hybridMultilevel"/>
    <w:tmpl w:val="3E104AD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9" w15:restartNumberingAfterBreak="0">
    <w:nsid w:val="204C3A50"/>
    <w:multiLevelType w:val="hybridMultilevel"/>
    <w:tmpl w:val="EA92782E"/>
    <w:lvl w:ilvl="0" w:tplc="E3224668">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0" w15:restartNumberingAfterBreak="0">
    <w:nsid w:val="2E7F718E"/>
    <w:multiLevelType w:val="hybridMultilevel"/>
    <w:tmpl w:val="347617CC"/>
    <w:lvl w:ilvl="0" w:tplc="FDEAA0B6">
      <w:start w:val="1"/>
      <w:numFmt w:val="bullet"/>
      <w:lvlText w:val=""/>
      <w:lvlJc w:val="left"/>
      <w:pPr>
        <w:tabs>
          <w:tab w:val="num" w:pos="1068"/>
        </w:tabs>
        <w:ind w:left="1068" w:hanging="360"/>
      </w:pPr>
      <w:rPr>
        <w:rFonts w:ascii="Symbol" w:hAnsi="Symbol" w:cs="Times New Roman" w:hint="default"/>
        <w:color w:val="auto"/>
      </w:rPr>
    </w:lvl>
    <w:lvl w:ilvl="1" w:tplc="04180003" w:tentative="1">
      <w:start w:val="1"/>
      <w:numFmt w:val="bullet"/>
      <w:lvlText w:val="o"/>
      <w:lvlJc w:val="left"/>
      <w:pPr>
        <w:tabs>
          <w:tab w:val="num" w:pos="1748"/>
        </w:tabs>
        <w:ind w:left="1748" w:hanging="360"/>
      </w:pPr>
      <w:rPr>
        <w:rFonts w:ascii="Courier New" w:hAnsi="Courier New" w:cs="Courier New" w:hint="default"/>
      </w:rPr>
    </w:lvl>
    <w:lvl w:ilvl="2" w:tplc="04180005" w:tentative="1">
      <w:start w:val="1"/>
      <w:numFmt w:val="bullet"/>
      <w:lvlText w:val=""/>
      <w:lvlJc w:val="left"/>
      <w:pPr>
        <w:tabs>
          <w:tab w:val="num" w:pos="2468"/>
        </w:tabs>
        <w:ind w:left="2468" w:hanging="360"/>
      </w:pPr>
      <w:rPr>
        <w:rFonts w:ascii="Wingdings" w:hAnsi="Wingdings" w:hint="default"/>
      </w:rPr>
    </w:lvl>
    <w:lvl w:ilvl="3" w:tplc="04180001" w:tentative="1">
      <w:start w:val="1"/>
      <w:numFmt w:val="bullet"/>
      <w:lvlText w:val=""/>
      <w:lvlJc w:val="left"/>
      <w:pPr>
        <w:tabs>
          <w:tab w:val="num" w:pos="3188"/>
        </w:tabs>
        <w:ind w:left="3188" w:hanging="360"/>
      </w:pPr>
      <w:rPr>
        <w:rFonts w:ascii="Symbol" w:hAnsi="Symbol" w:hint="default"/>
      </w:rPr>
    </w:lvl>
    <w:lvl w:ilvl="4" w:tplc="04180003" w:tentative="1">
      <w:start w:val="1"/>
      <w:numFmt w:val="bullet"/>
      <w:lvlText w:val="o"/>
      <w:lvlJc w:val="left"/>
      <w:pPr>
        <w:tabs>
          <w:tab w:val="num" w:pos="3908"/>
        </w:tabs>
        <w:ind w:left="3908" w:hanging="360"/>
      </w:pPr>
      <w:rPr>
        <w:rFonts w:ascii="Courier New" w:hAnsi="Courier New" w:cs="Courier New" w:hint="default"/>
      </w:rPr>
    </w:lvl>
    <w:lvl w:ilvl="5" w:tplc="04180005" w:tentative="1">
      <w:start w:val="1"/>
      <w:numFmt w:val="bullet"/>
      <w:lvlText w:val=""/>
      <w:lvlJc w:val="left"/>
      <w:pPr>
        <w:tabs>
          <w:tab w:val="num" w:pos="4628"/>
        </w:tabs>
        <w:ind w:left="4628" w:hanging="360"/>
      </w:pPr>
      <w:rPr>
        <w:rFonts w:ascii="Wingdings" w:hAnsi="Wingdings" w:hint="default"/>
      </w:rPr>
    </w:lvl>
    <w:lvl w:ilvl="6" w:tplc="04180001" w:tentative="1">
      <w:start w:val="1"/>
      <w:numFmt w:val="bullet"/>
      <w:lvlText w:val=""/>
      <w:lvlJc w:val="left"/>
      <w:pPr>
        <w:tabs>
          <w:tab w:val="num" w:pos="5348"/>
        </w:tabs>
        <w:ind w:left="5348" w:hanging="360"/>
      </w:pPr>
      <w:rPr>
        <w:rFonts w:ascii="Symbol" w:hAnsi="Symbol" w:hint="default"/>
      </w:rPr>
    </w:lvl>
    <w:lvl w:ilvl="7" w:tplc="04180003" w:tentative="1">
      <w:start w:val="1"/>
      <w:numFmt w:val="bullet"/>
      <w:lvlText w:val="o"/>
      <w:lvlJc w:val="left"/>
      <w:pPr>
        <w:tabs>
          <w:tab w:val="num" w:pos="6068"/>
        </w:tabs>
        <w:ind w:left="6068" w:hanging="360"/>
      </w:pPr>
      <w:rPr>
        <w:rFonts w:ascii="Courier New" w:hAnsi="Courier New" w:cs="Courier New" w:hint="default"/>
      </w:rPr>
    </w:lvl>
    <w:lvl w:ilvl="8" w:tplc="04180005" w:tentative="1">
      <w:start w:val="1"/>
      <w:numFmt w:val="bullet"/>
      <w:lvlText w:val=""/>
      <w:lvlJc w:val="left"/>
      <w:pPr>
        <w:tabs>
          <w:tab w:val="num" w:pos="6788"/>
        </w:tabs>
        <w:ind w:left="6788" w:hanging="360"/>
      </w:pPr>
      <w:rPr>
        <w:rFonts w:ascii="Wingdings" w:hAnsi="Wingdings" w:hint="default"/>
      </w:rPr>
    </w:lvl>
  </w:abstractNum>
  <w:abstractNum w:abstractNumId="11" w15:restartNumberingAfterBreak="0">
    <w:nsid w:val="2E9717A8"/>
    <w:multiLevelType w:val="hybridMultilevel"/>
    <w:tmpl w:val="46A47296"/>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2" w15:restartNumberingAfterBreak="0">
    <w:nsid w:val="2F13271D"/>
    <w:multiLevelType w:val="multilevel"/>
    <w:tmpl w:val="C5AAA6C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3" w15:restartNumberingAfterBreak="0">
    <w:nsid w:val="2FF046D1"/>
    <w:multiLevelType w:val="hybridMultilevel"/>
    <w:tmpl w:val="F1D06A36"/>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4" w15:restartNumberingAfterBreak="0">
    <w:nsid w:val="30363DEE"/>
    <w:multiLevelType w:val="hybridMultilevel"/>
    <w:tmpl w:val="2758E50A"/>
    <w:lvl w:ilvl="0" w:tplc="E3224668">
      <w:start w:val="1"/>
      <w:numFmt w:val="decimal"/>
      <w:lvlText w:val="%1."/>
      <w:lvlJc w:val="left"/>
      <w:pPr>
        <w:tabs>
          <w:tab w:val="num" w:pos="1080"/>
        </w:tabs>
        <w:ind w:left="108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5" w15:restartNumberingAfterBreak="0">
    <w:nsid w:val="332268F3"/>
    <w:multiLevelType w:val="hybridMultilevel"/>
    <w:tmpl w:val="8F1E0010"/>
    <w:lvl w:ilvl="0" w:tplc="E3224668">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16" w15:restartNumberingAfterBreak="0">
    <w:nsid w:val="35831AF7"/>
    <w:multiLevelType w:val="hybridMultilevel"/>
    <w:tmpl w:val="7DFCAE5A"/>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7" w15:restartNumberingAfterBreak="0">
    <w:nsid w:val="382E0402"/>
    <w:multiLevelType w:val="hybridMultilevel"/>
    <w:tmpl w:val="E8F0EA80"/>
    <w:lvl w:ilvl="0" w:tplc="E3224668">
      <w:start w:val="1"/>
      <w:numFmt w:val="decimal"/>
      <w:lvlText w:val="%1."/>
      <w:lvlJc w:val="left"/>
      <w:pPr>
        <w:tabs>
          <w:tab w:val="num" w:pos="1080"/>
        </w:tabs>
        <w:ind w:left="108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8" w15:restartNumberingAfterBreak="0">
    <w:nsid w:val="394965C4"/>
    <w:multiLevelType w:val="hybridMultilevel"/>
    <w:tmpl w:val="CD40CDB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3A24325F"/>
    <w:multiLevelType w:val="hybridMultilevel"/>
    <w:tmpl w:val="31FE6EE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3D9C3C1A"/>
    <w:multiLevelType w:val="hybridMultilevel"/>
    <w:tmpl w:val="12023C9C"/>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1" w15:restartNumberingAfterBreak="0">
    <w:nsid w:val="41BE4E9C"/>
    <w:multiLevelType w:val="hybridMultilevel"/>
    <w:tmpl w:val="F6E07112"/>
    <w:lvl w:ilvl="0" w:tplc="FDEAA0B6">
      <w:start w:val="1"/>
      <w:numFmt w:val="bullet"/>
      <w:lvlText w:val=""/>
      <w:lvlJc w:val="left"/>
      <w:pPr>
        <w:tabs>
          <w:tab w:val="num" w:pos="1080"/>
        </w:tabs>
        <w:ind w:left="1080" w:hanging="360"/>
      </w:pPr>
      <w:rPr>
        <w:rFonts w:ascii="Symbol" w:hAnsi="Symbol" w:cs="Times New Roman" w:hint="default"/>
        <w:b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43E72A4A"/>
    <w:multiLevelType w:val="hybridMultilevel"/>
    <w:tmpl w:val="AD32F182"/>
    <w:lvl w:ilvl="0" w:tplc="FDEAA0B6">
      <w:start w:val="1"/>
      <w:numFmt w:val="bullet"/>
      <w:lvlText w:val=""/>
      <w:lvlJc w:val="left"/>
      <w:pPr>
        <w:tabs>
          <w:tab w:val="num" w:pos="3948"/>
        </w:tabs>
        <w:ind w:left="3948" w:hanging="360"/>
      </w:pPr>
      <w:rPr>
        <w:rFonts w:ascii="Symbol" w:hAnsi="Symbol" w:cs="Times New Roman" w:hint="default"/>
        <w:color w:val="auto"/>
      </w:rPr>
    </w:lvl>
    <w:lvl w:ilvl="1" w:tplc="0418000F">
      <w:start w:val="1"/>
      <w:numFmt w:val="decimal"/>
      <w:lvlText w:val="%2."/>
      <w:lvlJc w:val="left"/>
      <w:pPr>
        <w:tabs>
          <w:tab w:val="num" w:pos="4668"/>
        </w:tabs>
        <w:ind w:left="4668" w:hanging="360"/>
      </w:pPr>
      <w:rPr>
        <w:rFonts w:hint="default"/>
        <w:color w:val="auto"/>
      </w:rPr>
    </w:lvl>
    <w:lvl w:ilvl="2" w:tplc="0418001B" w:tentative="1">
      <w:start w:val="1"/>
      <w:numFmt w:val="lowerRoman"/>
      <w:lvlText w:val="%3."/>
      <w:lvlJc w:val="right"/>
      <w:pPr>
        <w:tabs>
          <w:tab w:val="num" w:pos="5388"/>
        </w:tabs>
        <w:ind w:left="5388" w:hanging="180"/>
      </w:pPr>
    </w:lvl>
    <w:lvl w:ilvl="3" w:tplc="0418000F" w:tentative="1">
      <w:start w:val="1"/>
      <w:numFmt w:val="decimal"/>
      <w:lvlText w:val="%4."/>
      <w:lvlJc w:val="left"/>
      <w:pPr>
        <w:tabs>
          <w:tab w:val="num" w:pos="6108"/>
        </w:tabs>
        <w:ind w:left="6108" w:hanging="360"/>
      </w:pPr>
    </w:lvl>
    <w:lvl w:ilvl="4" w:tplc="04180019" w:tentative="1">
      <w:start w:val="1"/>
      <w:numFmt w:val="lowerLetter"/>
      <w:lvlText w:val="%5."/>
      <w:lvlJc w:val="left"/>
      <w:pPr>
        <w:tabs>
          <w:tab w:val="num" w:pos="6828"/>
        </w:tabs>
        <w:ind w:left="6828" w:hanging="360"/>
      </w:pPr>
    </w:lvl>
    <w:lvl w:ilvl="5" w:tplc="0418001B" w:tentative="1">
      <w:start w:val="1"/>
      <w:numFmt w:val="lowerRoman"/>
      <w:lvlText w:val="%6."/>
      <w:lvlJc w:val="right"/>
      <w:pPr>
        <w:tabs>
          <w:tab w:val="num" w:pos="7548"/>
        </w:tabs>
        <w:ind w:left="7548" w:hanging="180"/>
      </w:pPr>
    </w:lvl>
    <w:lvl w:ilvl="6" w:tplc="0418000F" w:tentative="1">
      <w:start w:val="1"/>
      <w:numFmt w:val="decimal"/>
      <w:lvlText w:val="%7."/>
      <w:lvlJc w:val="left"/>
      <w:pPr>
        <w:tabs>
          <w:tab w:val="num" w:pos="8268"/>
        </w:tabs>
        <w:ind w:left="8268" w:hanging="360"/>
      </w:pPr>
    </w:lvl>
    <w:lvl w:ilvl="7" w:tplc="04180019" w:tentative="1">
      <w:start w:val="1"/>
      <w:numFmt w:val="lowerLetter"/>
      <w:lvlText w:val="%8."/>
      <w:lvlJc w:val="left"/>
      <w:pPr>
        <w:tabs>
          <w:tab w:val="num" w:pos="8988"/>
        </w:tabs>
        <w:ind w:left="8988" w:hanging="360"/>
      </w:pPr>
    </w:lvl>
    <w:lvl w:ilvl="8" w:tplc="0418001B" w:tentative="1">
      <w:start w:val="1"/>
      <w:numFmt w:val="lowerRoman"/>
      <w:lvlText w:val="%9."/>
      <w:lvlJc w:val="right"/>
      <w:pPr>
        <w:tabs>
          <w:tab w:val="num" w:pos="9708"/>
        </w:tabs>
        <w:ind w:left="9708" w:hanging="180"/>
      </w:pPr>
    </w:lvl>
  </w:abstractNum>
  <w:abstractNum w:abstractNumId="23" w15:restartNumberingAfterBreak="0">
    <w:nsid w:val="453301D5"/>
    <w:multiLevelType w:val="hybridMultilevel"/>
    <w:tmpl w:val="EE249FEA"/>
    <w:lvl w:ilvl="0" w:tplc="0418000F">
      <w:start w:val="1"/>
      <w:numFmt w:val="decimal"/>
      <w:lvlText w:val="%1."/>
      <w:lvlJc w:val="left"/>
      <w:pPr>
        <w:tabs>
          <w:tab w:val="num" w:pos="360"/>
        </w:tabs>
        <w:ind w:left="360" w:hanging="360"/>
      </w:pPr>
    </w:lvl>
    <w:lvl w:ilvl="1" w:tplc="FDEAA0B6">
      <w:start w:val="1"/>
      <w:numFmt w:val="bullet"/>
      <w:lvlText w:val=""/>
      <w:lvlJc w:val="left"/>
      <w:pPr>
        <w:tabs>
          <w:tab w:val="num" w:pos="1080"/>
        </w:tabs>
        <w:ind w:left="1080" w:hanging="360"/>
      </w:pPr>
      <w:rPr>
        <w:rFonts w:ascii="Symbol" w:hAnsi="Symbol" w:cs="Times New Roman" w:hint="default"/>
        <w:color w:val="auto"/>
      </w:rPr>
    </w:lvl>
    <w:lvl w:ilvl="2" w:tplc="0418000F">
      <w:start w:val="1"/>
      <w:numFmt w:val="decimal"/>
      <w:lvlText w:val="%3."/>
      <w:lvlJc w:val="left"/>
      <w:pPr>
        <w:tabs>
          <w:tab w:val="num" w:pos="1980"/>
        </w:tabs>
        <w:ind w:left="1980" w:hanging="36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4" w15:restartNumberingAfterBreak="0">
    <w:nsid w:val="459E7753"/>
    <w:multiLevelType w:val="hybridMultilevel"/>
    <w:tmpl w:val="15325EB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482E589C"/>
    <w:multiLevelType w:val="hybridMultilevel"/>
    <w:tmpl w:val="49D4D2D4"/>
    <w:lvl w:ilvl="0" w:tplc="0418000F">
      <w:start w:val="1"/>
      <w:numFmt w:val="decimal"/>
      <w:lvlText w:val="%1."/>
      <w:lvlJc w:val="left"/>
      <w:pPr>
        <w:tabs>
          <w:tab w:val="num" w:pos="720"/>
        </w:tabs>
        <w:ind w:left="720" w:hanging="360"/>
      </w:pPr>
      <w:rPr>
        <w:rFonts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279E8"/>
    <w:multiLevelType w:val="hybridMultilevel"/>
    <w:tmpl w:val="0A14E3BA"/>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27" w15:restartNumberingAfterBreak="0">
    <w:nsid w:val="4D5747CD"/>
    <w:multiLevelType w:val="hybridMultilevel"/>
    <w:tmpl w:val="834698BE"/>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58EE6F63"/>
    <w:multiLevelType w:val="hybridMultilevel"/>
    <w:tmpl w:val="E08296C0"/>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9" w15:restartNumberingAfterBreak="0">
    <w:nsid w:val="5F452B03"/>
    <w:multiLevelType w:val="hybridMultilevel"/>
    <w:tmpl w:val="88824A78"/>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0" w15:restartNumberingAfterBreak="0">
    <w:nsid w:val="60C93A1F"/>
    <w:multiLevelType w:val="hybridMultilevel"/>
    <w:tmpl w:val="FCFAB26A"/>
    <w:lvl w:ilvl="0" w:tplc="E3224668">
      <w:start w:val="1"/>
      <w:numFmt w:val="decimal"/>
      <w:lvlText w:val="%1."/>
      <w:lvlJc w:val="left"/>
      <w:pPr>
        <w:tabs>
          <w:tab w:val="num" w:pos="1080"/>
        </w:tabs>
        <w:ind w:left="108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1" w15:restartNumberingAfterBreak="0">
    <w:nsid w:val="63A047D8"/>
    <w:multiLevelType w:val="hybridMultilevel"/>
    <w:tmpl w:val="F0FEC886"/>
    <w:lvl w:ilvl="0" w:tplc="0418000F">
      <w:start w:val="1"/>
      <w:numFmt w:val="decimal"/>
      <w:lvlText w:val="%1."/>
      <w:lvlJc w:val="left"/>
      <w:pPr>
        <w:tabs>
          <w:tab w:val="num" w:pos="360"/>
        </w:tabs>
        <w:ind w:left="360" w:hanging="360"/>
      </w:pPr>
    </w:lvl>
    <w:lvl w:ilvl="1" w:tplc="04180019">
      <w:start w:val="1"/>
      <w:numFmt w:val="lowerLetter"/>
      <w:lvlText w:val="%2."/>
      <w:lvlJc w:val="left"/>
      <w:pPr>
        <w:tabs>
          <w:tab w:val="num" w:pos="1080"/>
        </w:tabs>
        <w:ind w:left="1080" w:hanging="360"/>
      </w:pPr>
    </w:lvl>
    <w:lvl w:ilvl="2" w:tplc="0418001B">
      <w:start w:val="1"/>
      <w:numFmt w:val="lowerRoman"/>
      <w:lvlText w:val="%3."/>
      <w:lvlJc w:val="right"/>
      <w:pPr>
        <w:tabs>
          <w:tab w:val="num" w:pos="1800"/>
        </w:tabs>
        <w:ind w:left="1800" w:hanging="180"/>
      </w:pPr>
    </w:lvl>
    <w:lvl w:ilvl="3" w:tplc="0418000F">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2" w15:restartNumberingAfterBreak="0">
    <w:nsid w:val="682810FC"/>
    <w:multiLevelType w:val="hybridMultilevel"/>
    <w:tmpl w:val="EAB027F2"/>
    <w:lvl w:ilvl="0" w:tplc="FDEAA0B6">
      <w:start w:val="1"/>
      <w:numFmt w:val="bullet"/>
      <w:lvlText w:val=""/>
      <w:lvlJc w:val="left"/>
      <w:pPr>
        <w:tabs>
          <w:tab w:val="num" w:pos="720"/>
        </w:tabs>
        <w:ind w:left="720" w:hanging="360"/>
      </w:pPr>
      <w:rPr>
        <w:rFonts w:ascii="Symbol" w:hAnsi="Symbol" w:cs="Times New Roman" w:hint="default"/>
        <w:color w:val="auto"/>
      </w:rPr>
    </w:lvl>
    <w:lvl w:ilvl="1" w:tplc="04180019">
      <w:start w:val="1"/>
      <w:numFmt w:val="lowerLetter"/>
      <w:lvlText w:val="%2."/>
      <w:lvlJc w:val="left"/>
      <w:pPr>
        <w:tabs>
          <w:tab w:val="num" w:pos="1440"/>
        </w:tabs>
        <w:ind w:left="1440" w:hanging="360"/>
      </w:pPr>
      <w:rPr>
        <w:rFonts w:hint="default"/>
        <w:color w:val="auto"/>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3" w15:restartNumberingAfterBreak="0">
    <w:nsid w:val="69E77FB7"/>
    <w:multiLevelType w:val="hybridMultilevel"/>
    <w:tmpl w:val="BC58242E"/>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4" w15:restartNumberingAfterBreak="0">
    <w:nsid w:val="6B5446F7"/>
    <w:multiLevelType w:val="hybridMultilevel"/>
    <w:tmpl w:val="60C0194C"/>
    <w:lvl w:ilvl="0" w:tplc="E3224668">
      <w:start w:val="1"/>
      <w:numFmt w:val="decimal"/>
      <w:lvlText w:val="%1."/>
      <w:lvlJc w:val="left"/>
      <w:pPr>
        <w:tabs>
          <w:tab w:val="num" w:pos="1080"/>
        </w:tabs>
        <w:ind w:left="1080" w:hanging="360"/>
      </w:pPr>
      <w:rPr>
        <w:b w:val="0"/>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6C1824D2"/>
    <w:multiLevelType w:val="hybridMultilevel"/>
    <w:tmpl w:val="5F92C812"/>
    <w:lvl w:ilvl="0" w:tplc="0418000F">
      <w:start w:val="1"/>
      <w:numFmt w:val="decimal"/>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705113A3"/>
    <w:multiLevelType w:val="hybridMultilevel"/>
    <w:tmpl w:val="35846666"/>
    <w:lvl w:ilvl="0" w:tplc="E3224668">
      <w:start w:val="1"/>
      <w:numFmt w:val="decimal"/>
      <w:lvlText w:val="%1."/>
      <w:lvlJc w:val="left"/>
      <w:pPr>
        <w:tabs>
          <w:tab w:val="num" w:pos="1080"/>
        </w:tabs>
        <w:ind w:left="108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15:restartNumberingAfterBreak="0">
    <w:nsid w:val="72365083"/>
    <w:multiLevelType w:val="hybridMultilevel"/>
    <w:tmpl w:val="EC3EC98C"/>
    <w:lvl w:ilvl="0" w:tplc="0418000F">
      <w:start w:val="1"/>
      <w:numFmt w:val="decimal"/>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8" w15:restartNumberingAfterBreak="0">
    <w:nsid w:val="739325A5"/>
    <w:multiLevelType w:val="hybridMultilevel"/>
    <w:tmpl w:val="876E05C8"/>
    <w:lvl w:ilvl="0" w:tplc="E3224668">
      <w:start w:val="1"/>
      <w:numFmt w:val="decimal"/>
      <w:lvlText w:val="%1."/>
      <w:lvlJc w:val="left"/>
      <w:pPr>
        <w:tabs>
          <w:tab w:val="num" w:pos="360"/>
        </w:tabs>
        <w:ind w:left="360" w:hanging="360"/>
      </w:pPr>
      <w:rPr>
        <w:b w:val="0"/>
      </w:rPr>
    </w:lvl>
    <w:lvl w:ilvl="1" w:tplc="04180019">
      <w:start w:val="1"/>
      <w:numFmt w:val="lowerLetter"/>
      <w:lvlText w:val="%2."/>
      <w:lvlJc w:val="left"/>
      <w:pPr>
        <w:tabs>
          <w:tab w:val="num" w:pos="720"/>
        </w:tabs>
        <w:ind w:left="720" w:hanging="360"/>
      </w:pPr>
    </w:lvl>
    <w:lvl w:ilvl="2" w:tplc="0418001B">
      <w:start w:val="1"/>
      <w:numFmt w:val="lowerRoman"/>
      <w:lvlText w:val="%3."/>
      <w:lvlJc w:val="right"/>
      <w:pPr>
        <w:tabs>
          <w:tab w:val="num" w:pos="1440"/>
        </w:tabs>
        <w:ind w:left="1440" w:hanging="180"/>
      </w:pPr>
    </w:lvl>
    <w:lvl w:ilvl="3" w:tplc="04180019">
      <w:start w:val="1"/>
      <w:numFmt w:val="lowerLetter"/>
      <w:lvlText w:val="%4."/>
      <w:lvlJc w:val="left"/>
      <w:pPr>
        <w:tabs>
          <w:tab w:val="num" w:pos="2160"/>
        </w:tabs>
        <w:ind w:left="2160" w:hanging="360"/>
      </w:pPr>
      <w:rPr>
        <w:b w:val="0"/>
      </w:r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9" w15:restartNumberingAfterBreak="0">
    <w:nsid w:val="750107E8"/>
    <w:multiLevelType w:val="hybridMultilevel"/>
    <w:tmpl w:val="EA846306"/>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0" w15:restartNumberingAfterBreak="0">
    <w:nsid w:val="79F50C4A"/>
    <w:multiLevelType w:val="hybridMultilevel"/>
    <w:tmpl w:val="37E490FE"/>
    <w:lvl w:ilvl="0" w:tplc="0418000F">
      <w:start w:val="1"/>
      <w:numFmt w:val="decimal"/>
      <w:lvlText w:val="%1."/>
      <w:lvlJc w:val="left"/>
      <w:pPr>
        <w:tabs>
          <w:tab w:val="num" w:pos="720"/>
        </w:tabs>
        <w:ind w:left="720" w:hanging="360"/>
      </w:pPr>
      <w:rPr>
        <w:rFonts w:hint="default"/>
        <w:color w:val="auto"/>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C51345"/>
    <w:multiLevelType w:val="hybridMultilevel"/>
    <w:tmpl w:val="07A251F8"/>
    <w:lvl w:ilvl="0" w:tplc="0418000F">
      <w:start w:val="1"/>
      <w:numFmt w:val="decimal"/>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abstractNumId w:val="33"/>
  </w:num>
  <w:num w:numId="2">
    <w:abstractNumId w:val="4"/>
  </w:num>
  <w:num w:numId="3">
    <w:abstractNumId w:val="30"/>
  </w:num>
  <w:num w:numId="4">
    <w:abstractNumId w:val="15"/>
  </w:num>
  <w:num w:numId="5">
    <w:abstractNumId w:val="21"/>
  </w:num>
  <w:num w:numId="6">
    <w:abstractNumId w:val="9"/>
  </w:num>
  <w:num w:numId="7">
    <w:abstractNumId w:val="1"/>
  </w:num>
  <w:num w:numId="8">
    <w:abstractNumId w:val="17"/>
  </w:num>
  <w:num w:numId="9">
    <w:abstractNumId w:val="36"/>
  </w:num>
  <w:num w:numId="10">
    <w:abstractNumId w:val="38"/>
  </w:num>
  <w:num w:numId="11">
    <w:abstractNumId w:val="14"/>
  </w:num>
  <w:num w:numId="12">
    <w:abstractNumId w:val="3"/>
  </w:num>
  <w:num w:numId="13">
    <w:abstractNumId w:val="34"/>
  </w:num>
  <w:num w:numId="14">
    <w:abstractNumId w:val="28"/>
  </w:num>
  <w:num w:numId="15">
    <w:abstractNumId w:val="40"/>
  </w:num>
  <w:num w:numId="16">
    <w:abstractNumId w:val="25"/>
  </w:num>
  <w:num w:numId="17">
    <w:abstractNumId w:val="16"/>
  </w:num>
  <w:num w:numId="18">
    <w:abstractNumId w:val="39"/>
  </w:num>
  <w:num w:numId="19">
    <w:abstractNumId w:val="18"/>
  </w:num>
  <w:num w:numId="20">
    <w:abstractNumId w:val="27"/>
  </w:num>
  <w:num w:numId="21">
    <w:abstractNumId w:val="13"/>
  </w:num>
  <w:num w:numId="22">
    <w:abstractNumId w:val="29"/>
  </w:num>
  <w:num w:numId="23">
    <w:abstractNumId w:val="8"/>
  </w:num>
  <w:num w:numId="24">
    <w:abstractNumId w:val="0"/>
  </w:num>
  <w:num w:numId="25">
    <w:abstractNumId w:val="24"/>
  </w:num>
  <w:num w:numId="26">
    <w:abstractNumId w:val="20"/>
  </w:num>
  <w:num w:numId="27">
    <w:abstractNumId w:val="23"/>
  </w:num>
  <w:num w:numId="28">
    <w:abstractNumId w:val="2"/>
  </w:num>
  <w:num w:numId="29">
    <w:abstractNumId w:val="32"/>
  </w:num>
  <w:num w:numId="30">
    <w:abstractNumId w:val="26"/>
  </w:num>
  <w:num w:numId="31">
    <w:abstractNumId w:val="35"/>
  </w:num>
  <w:num w:numId="32">
    <w:abstractNumId w:val="22"/>
  </w:num>
  <w:num w:numId="33">
    <w:abstractNumId w:val="7"/>
  </w:num>
  <w:num w:numId="34">
    <w:abstractNumId w:val="37"/>
  </w:num>
  <w:num w:numId="35">
    <w:abstractNumId w:val="31"/>
  </w:num>
  <w:num w:numId="36">
    <w:abstractNumId w:val="10"/>
  </w:num>
  <w:num w:numId="37">
    <w:abstractNumId w:val="11"/>
  </w:num>
  <w:num w:numId="38">
    <w:abstractNumId w:val="41"/>
  </w:num>
  <w:num w:numId="39">
    <w:abstractNumId w:val="6"/>
  </w:num>
  <w:num w:numId="40">
    <w:abstractNumId w:val="19"/>
  </w:num>
  <w:num w:numId="41">
    <w:abstractNumId w:val="5"/>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0AF"/>
    <w:rsid w:val="000018EC"/>
    <w:rsid w:val="000132B0"/>
    <w:rsid w:val="00013F5C"/>
    <w:rsid w:val="000146CF"/>
    <w:rsid w:val="00014B4C"/>
    <w:rsid w:val="00014DFB"/>
    <w:rsid w:val="000159E3"/>
    <w:rsid w:val="00023E43"/>
    <w:rsid w:val="000310F4"/>
    <w:rsid w:val="00035780"/>
    <w:rsid w:val="00041ED3"/>
    <w:rsid w:val="000421DB"/>
    <w:rsid w:val="00042463"/>
    <w:rsid w:val="00043221"/>
    <w:rsid w:val="000440AF"/>
    <w:rsid w:val="0004619C"/>
    <w:rsid w:val="00046C6A"/>
    <w:rsid w:val="000517E7"/>
    <w:rsid w:val="00053E9B"/>
    <w:rsid w:val="00054235"/>
    <w:rsid w:val="000554A7"/>
    <w:rsid w:val="00057775"/>
    <w:rsid w:val="000627B2"/>
    <w:rsid w:val="00062D58"/>
    <w:rsid w:val="00063441"/>
    <w:rsid w:val="00067264"/>
    <w:rsid w:val="00070FFE"/>
    <w:rsid w:val="000728E4"/>
    <w:rsid w:val="00072C98"/>
    <w:rsid w:val="0007335E"/>
    <w:rsid w:val="00075364"/>
    <w:rsid w:val="00077296"/>
    <w:rsid w:val="00083D13"/>
    <w:rsid w:val="000854A8"/>
    <w:rsid w:val="00090680"/>
    <w:rsid w:val="00094652"/>
    <w:rsid w:val="00097EEB"/>
    <w:rsid w:val="000A0A27"/>
    <w:rsid w:val="000A24E6"/>
    <w:rsid w:val="000B0342"/>
    <w:rsid w:val="000B322E"/>
    <w:rsid w:val="000B42A1"/>
    <w:rsid w:val="000B4A44"/>
    <w:rsid w:val="000B7A82"/>
    <w:rsid w:val="000C15AD"/>
    <w:rsid w:val="000C2D39"/>
    <w:rsid w:val="000C3693"/>
    <w:rsid w:val="000C6AA0"/>
    <w:rsid w:val="000D0C42"/>
    <w:rsid w:val="000D2384"/>
    <w:rsid w:val="000D451E"/>
    <w:rsid w:val="000E175A"/>
    <w:rsid w:val="000F18E5"/>
    <w:rsid w:val="000F5297"/>
    <w:rsid w:val="0010306E"/>
    <w:rsid w:val="0010503D"/>
    <w:rsid w:val="00105084"/>
    <w:rsid w:val="00106536"/>
    <w:rsid w:val="00112B7E"/>
    <w:rsid w:val="00112E18"/>
    <w:rsid w:val="001148AD"/>
    <w:rsid w:val="0011559D"/>
    <w:rsid w:val="0011755D"/>
    <w:rsid w:val="00117816"/>
    <w:rsid w:val="00117C91"/>
    <w:rsid w:val="001213B8"/>
    <w:rsid w:val="0012178D"/>
    <w:rsid w:val="001227E2"/>
    <w:rsid w:val="00122EFD"/>
    <w:rsid w:val="0012342D"/>
    <w:rsid w:val="001241BC"/>
    <w:rsid w:val="0013057B"/>
    <w:rsid w:val="0013226A"/>
    <w:rsid w:val="001363B6"/>
    <w:rsid w:val="001479CB"/>
    <w:rsid w:val="001512A9"/>
    <w:rsid w:val="00156AF9"/>
    <w:rsid w:val="001606B3"/>
    <w:rsid w:val="001614C1"/>
    <w:rsid w:val="001617F3"/>
    <w:rsid w:val="00165A16"/>
    <w:rsid w:val="00165C69"/>
    <w:rsid w:val="00166C83"/>
    <w:rsid w:val="001671DB"/>
    <w:rsid w:val="00171601"/>
    <w:rsid w:val="00171D6D"/>
    <w:rsid w:val="0017274A"/>
    <w:rsid w:val="00180032"/>
    <w:rsid w:val="0018332E"/>
    <w:rsid w:val="001857A8"/>
    <w:rsid w:val="00185FBF"/>
    <w:rsid w:val="001914ED"/>
    <w:rsid w:val="0019344F"/>
    <w:rsid w:val="001948A4"/>
    <w:rsid w:val="001A4AAB"/>
    <w:rsid w:val="001A568A"/>
    <w:rsid w:val="001B1EFA"/>
    <w:rsid w:val="001B246C"/>
    <w:rsid w:val="001B492D"/>
    <w:rsid w:val="001B5FD8"/>
    <w:rsid w:val="001B72A4"/>
    <w:rsid w:val="001C1E19"/>
    <w:rsid w:val="001C2D9E"/>
    <w:rsid w:val="001C5218"/>
    <w:rsid w:val="001C67E1"/>
    <w:rsid w:val="001D01F1"/>
    <w:rsid w:val="001D6802"/>
    <w:rsid w:val="001E0063"/>
    <w:rsid w:val="001E01DD"/>
    <w:rsid w:val="001E089C"/>
    <w:rsid w:val="001F0FAA"/>
    <w:rsid w:val="001F6EDC"/>
    <w:rsid w:val="00201BEC"/>
    <w:rsid w:val="002030D9"/>
    <w:rsid w:val="00214B36"/>
    <w:rsid w:val="00224F36"/>
    <w:rsid w:val="00227ABB"/>
    <w:rsid w:val="00230FF1"/>
    <w:rsid w:val="002333CA"/>
    <w:rsid w:val="0023628D"/>
    <w:rsid w:val="00243111"/>
    <w:rsid w:val="0024412D"/>
    <w:rsid w:val="00250078"/>
    <w:rsid w:val="00251FD5"/>
    <w:rsid w:val="00253F53"/>
    <w:rsid w:val="0025419E"/>
    <w:rsid w:val="00254BB0"/>
    <w:rsid w:val="00257971"/>
    <w:rsid w:val="00257EF6"/>
    <w:rsid w:val="00262533"/>
    <w:rsid w:val="00264484"/>
    <w:rsid w:val="00267476"/>
    <w:rsid w:val="00270527"/>
    <w:rsid w:val="002711DB"/>
    <w:rsid w:val="00271438"/>
    <w:rsid w:val="00272760"/>
    <w:rsid w:val="00284F55"/>
    <w:rsid w:val="00285853"/>
    <w:rsid w:val="00290831"/>
    <w:rsid w:val="00292EC5"/>
    <w:rsid w:val="002939FB"/>
    <w:rsid w:val="002A20F9"/>
    <w:rsid w:val="002A4295"/>
    <w:rsid w:val="002B299F"/>
    <w:rsid w:val="002B4AA6"/>
    <w:rsid w:val="002B7A7B"/>
    <w:rsid w:val="002B7AAB"/>
    <w:rsid w:val="002D097A"/>
    <w:rsid w:val="002D7EA4"/>
    <w:rsid w:val="002E09C8"/>
    <w:rsid w:val="002E26F5"/>
    <w:rsid w:val="002E6009"/>
    <w:rsid w:val="002F0DB4"/>
    <w:rsid w:val="002F314F"/>
    <w:rsid w:val="002F39FA"/>
    <w:rsid w:val="002F566B"/>
    <w:rsid w:val="002F771C"/>
    <w:rsid w:val="00302C0B"/>
    <w:rsid w:val="00303C9B"/>
    <w:rsid w:val="003041E6"/>
    <w:rsid w:val="00305C89"/>
    <w:rsid w:val="003112FE"/>
    <w:rsid w:val="00313660"/>
    <w:rsid w:val="00314D61"/>
    <w:rsid w:val="00321EEF"/>
    <w:rsid w:val="00331035"/>
    <w:rsid w:val="00336CF6"/>
    <w:rsid w:val="00342DB9"/>
    <w:rsid w:val="00345944"/>
    <w:rsid w:val="00352B8B"/>
    <w:rsid w:val="00352CD3"/>
    <w:rsid w:val="00353B05"/>
    <w:rsid w:val="00354432"/>
    <w:rsid w:val="00354E6E"/>
    <w:rsid w:val="0035743E"/>
    <w:rsid w:val="003578EA"/>
    <w:rsid w:val="00357AF3"/>
    <w:rsid w:val="00363496"/>
    <w:rsid w:val="00363641"/>
    <w:rsid w:val="003742DE"/>
    <w:rsid w:val="003751CA"/>
    <w:rsid w:val="003757F8"/>
    <w:rsid w:val="00376B59"/>
    <w:rsid w:val="00376FAA"/>
    <w:rsid w:val="00380341"/>
    <w:rsid w:val="0039183E"/>
    <w:rsid w:val="00392C76"/>
    <w:rsid w:val="003971E2"/>
    <w:rsid w:val="003A105D"/>
    <w:rsid w:val="003A41FA"/>
    <w:rsid w:val="003A471D"/>
    <w:rsid w:val="003B00AA"/>
    <w:rsid w:val="003B2E25"/>
    <w:rsid w:val="003B31CE"/>
    <w:rsid w:val="003B7411"/>
    <w:rsid w:val="003C73FE"/>
    <w:rsid w:val="003D0959"/>
    <w:rsid w:val="003D3DF5"/>
    <w:rsid w:val="003D408F"/>
    <w:rsid w:val="003D5AB4"/>
    <w:rsid w:val="003D6B35"/>
    <w:rsid w:val="003E2ACA"/>
    <w:rsid w:val="003E33C1"/>
    <w:rsid w:val="00400594"/>
    <w:rsid w:val="004026BC"/>
    <w:rsid w:val="00402E78"/>
    <w:rsid w:val="00407629"/>
    <w:rsid w:val="00407AAB"/>
    <w:rsid w:val="00413E82"/>
    <w:rsid w:val="00414637"/>
    <w:rsid w:val="004152CD"/>
    <w:rsid w:val="004170E4"/>
    <w:rsid w:val="00427301"/>
    <w:rsid w:val="0042756E"/>
    <w:rsid w:val="0043069D"/>
    <w:rsid w:val="00433D7E"/>
    <w:rsid w:val="004360DD"/>
    <w:rsid w:val="0043669E"/>
    <w:rsid w:val="00441CFF"/>
    <w:rsid w:val="00447600"/>
    <w:rsid w:val="00452101"/>
    <w:rsid w:val="004531E7"/>
    <w:rsid w:val="00455DDF"/>
    <w:rsid w:val="00457DD5"/>
    <w:rsid w:val="00460A7D"/>
    <w:rsid w:val="00460B8C"/>
    <w:rsid w:val="00460D20"/>
    <w:rsid w:val="00460D23"/>
    <w:rsid w:val="004646B5"/>
    <w:rsid w:val="0046534B"/>
    <w:rsid w:val="004701C2"/>
    <w:rsid w:val="00470ACC"/>
    <w:rsid w:val="00471C3F"/>
    <w:rsid w:val="00471CB2"/>
    <w:rsid w:val="00474640"/>
    <w:rsid w:val="00475ED9"/>
    <w:rsid w:val="00475F09"/>
    <w:rsid w:val="00481A96"/>
    <w:rsid w:val="00490480"/>
    <w:rsid w:val="0049352D"/>
    <w:rsid w:val="0049377B"/>
    <w:rsid w:val="00495935"/>
    <w:rsid w:val="00496355"/>
    <w:rsid w:val="004A1C41"/>
    <w:rsid w:val="004A5FDA"/>
    <w:rsid w:val="004A6915"/>
    <w:rsid w:val="004B0435"/>
    <w:rsid w:val="004B73BC"/>
    <w:rsid w:val="004C0CA1"/>
    <w:rsid w:val="004C23C5"/>
    <w:rsid w:val="004C3633"/>
    <w:rsid w:val="004C61A8"/>
    <w:rsid w:val="004C725F"/>
    <w:rsid w:val="004D01D9"/>
    <w:rsid w:val="004D1E57"/>
    <w:rsid w:val="004E367E"/>
    <w:rsid w:val="004E4E74"/>
    <w:rsid w:val="004F0D06"/>
    <w:rsid w:val="004F1519"/>
    <w:rsid w:val="004F3D5C"/>
    <w:rsid w:val="004F5A09"/>
    <w:rsid w:val="004F6A4E"/>
    <w:rsid w:val="004F71E1"/>
    <w:rsid w:val="004F74BE"/>
    <w:rsid w:val="00504B39"/>
    <w:rsid w:val="005062DD"/>
    <w:rsid w:val="00506859"/>
    <w:rsid w:val="00513877"/>
    <w:rsid w:val="005159D9"/>
    <w:rsid w:val="005172CB"/>
    <w:rsid w:val="00522A39"/>
    <w:rsid w:val="00525484"/>
    <w:rsid w:val="00526940"/>
    <w:rsid w:val="00531052"/>
    <w:rsid w:val="0053125A"/>
    <w:rsid w:val="00541E8B"/>
    <w:rsid w:val="00546CB2"/>
    <w:rsid w:val="00550F31"/>
    <w:rsid w:val="0055192E"/>
    <w:rsid w:val="00560B06"/>
    <w:rsid w:val="00566F93"/>
    <w:rsid w:val="005707B8"/>
    <w:rsid w:val="00573D8E"/>
    <w:rsid w:val="0058042F"/>
    <w:rsid w:val="00582E73"/>
    <w:rsid w:val="005844E9"/>
    <w:rsid w:val="005848D8"/>
    <w:rsid w:val="0059182A"/>
    <w:rsid w:val="005A130A"/>
    <w:rsid w:val="005A307F"/>
    <w:rsid w:val="005A76BF"/>
    <w:rsid w:val="005A7A11"/>
    <w:rsid w:val="005B0E71"/>
    <w:rsid w:val="005B3EB6"/>
    <w:rsid w:val="005C34BA"/>
    <w:rsid w:val="005C5153"/>
    <w:rsid w:val="005C6851"/>
    <w:rsid w:val="005C7118"/>
    <w:rsid w:val="005D0E98"/>
    <w:rsid w:val="005D3130"/>
    <w:rsid w:val="005D3A5A"/>
    <w:rsid w:val="005D4310"/>
    <w:rsid w:val="005E0B3E"/>
    <w:rsid w:val="005E0F10"/>
    <w:rsid w:val="005E267C"/>
    <w:rsid w:val="005E46E0"/>
    <w:rsid w:val="005F0BFB"/>
    <w:rsid w:val="005F4803"/>
    <w:rsid w:val="005F5358"/>
    <w:rsid w:val="005F6070"/>
    <w:rsid w:val="0060367C"/>
    <w:rsid w:val="0060517C"/>
    <w:rsid w:val="006053C8"/>
    <w:rsid w:val="00605DF1"/>
    <w:rsid w:val="006063F1"/>
    <w:rsid w:val="0061385D"/>
    <w:rsid w:val="00613EA4"/>
    <w:rsid w:val="00615497"/>
    <w:rsid w:val="00615B89"/>
    <w:rsid w:val="006165F7"/>
    <w:rsid w:val="00617628"/>
    <w:rsid w:val="006203D6"/>
    <w:rsid w:val="006222D8"/>
    <w:rsid w:val="00624886"/>
    <w:rsid w:val="0063043D"/>
    <w:rsid w:val="0063285D"/>
    <w:rsid w:val="00635491"/>
    <w:rsid w:val="006403C2"/>
    <w:rsid w:val="00640A76"/>
    <w:rsid w:val="00640AB1"/>
    <w:rsid w:val="00641E29"/>
    <w:rsid w:val="00646B98"/>
    <w:rsid w:val="00656D6A"/>
    <w:rsid w:val="00660F08"/>
    <w:rsid w:val="0066127D"/>
    <w:rsid w:val="006647A1"/>
    <w:rsid w:val="00665646"/>
    <w:rsid w:val="00667205"/>
    <w:rsid w:val="0067005B"/>
    <w:rsid w:val="006750CE"/>
    <w:rsid w:val="006758EF"/>
    <w:rsid w:val="00680C8A"/>
    <w:rsid w:val="00683F36"/>
    <w:rsid w:val="0068508E"/>
    <w:rsid w:val="00685BB7"/>
    <w:rsid w:val="00687FDB"/>
    <w:rsid w:val="006911DF"/>
    <w:rsid w:val="006933C1"/>
    <w:rsid w:val="00695570"/>
    <w:rsid w:val="00695BDE"/>
    <w:rsid w:val="006A2AE6"/>
    <w:rsid w:val="006A6AD3"/>
    <w:rsid w:val="006A71C4"/>
    <w:rsid w:val="006B2A84"/>
    <w:rsid w:val="006B6211"/>
    <w:rsid w:val="006B6AAC"/>
    <w:rsid w:val="006C0FA5"/>
    <w:rsid w:val="006C2105"/>
    <w:rsid w:val="006C2231"/>
    <w:rsid w:val="006C533D"/>
    <w:rsid w:val="006C5F75"/>
    <w:rsid w:val="006D0762"/>
    <w:rsid w:val="006D7F03"/>
    <w:rsid w:val="006E02A4"/>
    <w:rsid w:val="006E1B36"/>
    <w:rsid w:val="006E36DC"/>
    <w:rsid w:val="006E5C57"/>
    <w:rsid w:val="006F014B"/>
    <w:rsid w:val="00700721"/>
    <w:rsid w:val="00701A87"/>
    <w:rsid w:val="00701EC9"/>
    <w:rsid w:val="00707BD8"/>
    <w:rsid w:val="00711288"/>
    <w:rsid w:val="0071223A"/>
    <w:rsid w:val="007140DC"/>
    <w:rsid w:val="0071733D"/>
    <w:rsid w:val="00717BDB"/>
    <w:rsid w:val="00720EA5"/>
    <w:rsid w:val="00724D00"/>
    <w:rsid w:val="00733844"/>
    <w:rsid w:val="007352DE"/>
    <w:rsid w:val="00736C60"/>
    <w:rsid w:val="007379BF"/>
    <w:rsid w:val="00742C59"/>
    <w:rsid w:val="0074755F"/>
    <w:rsid w:val="00752025"/>
    <w:rsid w:val="00752CE0"/>
    <w:rsid w:val="007530B7"/>
    <w:rsid w:val="00760B57"/>
    <w:rsid w:val="007621A8"/>
    <w:rsid w:val="007634E3"/>
    <w:rsid w:val="0076441D"/>
    <w:rsid w:val="00764D63"/>
    <w:rsid w:val="00770551"/>
    <w:rsid w:val="00772240"/>
    <w:rsid w:val="0077698F"/>
    <w:rsid w:val="00780AEE"/>
    <w:rsid w:val="007836BB"/>
    <w:rsid w:val="00786747"/>
    <w:rsid w:val="0079478C"/>
    <w:rsid w:val="00795446"/>
    <w:rsid w:val="00796661"/>
    <w:rsid w:val="007A24B6"/>
    <w:rsid w:val="007A34AC"/>
    <w:rsid w:val="007B04B9"/>
    <w:rsid w:val="007B2A61"/>
    <w:rsid w:val="007B4403"/>
    <w:rsid w:val="007B4943"/>
    <w:rsid w:val="007B7192"/>
    <w:rsid w:val="007C2461"/>
    <w:rsid w:val="007C7506"/>
    <w:rsid w:val="007D10B3"/>
    <w:rsid w:val="007D6DF0"/>
    <w:rsid w:val="007D6FC5"/>
    <w:rsid w:val="007E04E1"/>
    <w:rsid w:val="007E141C"/>
    <w:rsid w:val="007E1BE7"/>
    <w:rsid w:val="007E1DB0"/>
    <w:rsid w:val="007E2AEF"/>
    <w:rsid w:val="007F3A3C"/>
    <w:rsid w:val="007F723E"/>
    <w:rsid w:val="008043C5"/>
    <w:rsid w:val="00805F96"/>
    <w:rsid w:val="00807279"/>
    <w:rsid w:val="00810457"/>
    <w:rsid w:val="008107B5"/>
    <w:rsid w:val="00822A5E"/>
    <w:rsid w:val="00826234"/>
    <w:rsid w:val="008317A2"/>
    <w:rsid w:val="00832F85"/>
    <w:rsid w:val="00834F5E"/>
    <w:rsid w:val="0083581D"/>
    <w:rsid w:val="00837252"/>
    <w:rsid w:val="008427F3"/>
    <w:rsid w:val="00842C13"/>
    <w:rsid w:val="00843169"/>
    <w:rsid w:val="00846392"/>
    <w:rsid w:val="0084784C"/>
    <w:rsid w:val="00855CD2"/>
    <w:rsid w:val="00861CFC"/>
    <w:rsid w:val="00862451"/>
    <w:rsid w:val="00864A8C"/>
    <w:rsid w:val="00866DDA"/>
    <w:rsid w:val="00867A5B"/>
    <w:rsid w:val="00867B25"/>
    <w:rsid w:val="00872A97"/>
    <w:rsid w:val="00872DB4"/>
    <w:rsid w:val="008732DB"/>
    <w:rsid w:val="00875B4B"/>
    <w:rsid w:val="008760E2"/>
    <w:rsid w:val="0087630B"/>
    <w:rsid w:val="00876A9E"/>
    <w:rsid w:val="0087773C"/>
    <w:rsid w:val="00882CB7"/>
    <w:rsid w:val="00882EB0"/>
    <w:rsid w:val="00885C74"/>
    <w:rsid w:val="0088729B"/>
    <w:rsid w:val="0089078A"/>
    <w:rsid w:val="00895837"/>
    <w:rsid w:val="008A23ED"/>
    <w:rsid w:val="008A257B"/>
    <w:rsid w:val="008A4AA8"/>
    <w:rsid w:val="008A5B70"/>
    <w:rsid w:val="008B5E6F"/>
    <w:rsid w:val="008C1088"/>
    <w:rsid w:val="008C1F04"/>
    <w:rsid w:val="008C22CF"/>
    <w:rsid w:val="008C5D70"/>
    <w:rsid w:val="008C76F3"/>
    <w:rsid w:val="008D12D0"/>
    <w:rsid w:val="008D212D"/>
    <w:rsid w:val="008D686A"/>
    <w:rsid w:val="008E4A93"/>
    <w:rsid w:val="008E66B1"/>
    <w:rsid w:val="008E6F7E"/>
    <w:rsid w:val="008E78F8"/>
    <w:rsid w:val="008E7CAB"/>
    <w:rsid w:val="008F6A3D"/>
    <w:rsid w:val="008F76AC"/>
    <w:rsid w:val="0090119A"/>
    <w:rsid w:val="00903719"/>
    <w:rsid w:val="00910D0C"/>
    <w:rsid w:val="00910E30"/>
    <w:rsid w:val="00911D68"/>
    <w:rsid w:val="00911FE7"/>
    <w:rsid w:val="0091202D"/>
    <w:rsid w:val="0091315E"/>
    <w:rsid w:val="00916F29"/>
    <w:rsid w:val="009201C7"/>
    <w:rsid w:val="00923856"/>
    <w:rsid w:val="00923D8A"/>
    <w:rsid w:val="00924CE5"/>
    <w:rsid w:val="0092683B"/>
    <w:rsid w:val="009315B6"/>
    <w:rsid w:val="009318BF"/>
    <w:rsid w:val="00931CB6"/>
    <w:rsid w:val="00933E34"/>
    <w:rsid w:val="00934153"/>
    <w:rsid w:val="00934418"/>
    <w:rsid w:val="00934B3E"/>
    <w:rsid w:val="0093608D"/>
    <w:rsid w:val="0094433E"/>
    <w:rsid w:val="00944ABB"/>
    <w:rsid w:val="0094659F"/>
    <w:rsid w:val="00953D8B"/>
    <w:rsid w:val="00955D86"/>
    <w:rsid w:val="0095736B"/>
    <w:rsid w:val="00957798"/>
    <w:rsid w:val="00960B87"/>
    <w:rsid w:val="00961D97"/>
    <w:rsid w:val="00961FD3"/>
    <w:rsid w:val="0096437F"/>
    <w:rsid w:val="00964A76"/>
    <w:rsid w:val="0096518C"/>
    <w:rsid w:val="00967132"/>
    <w:rsid w:val="00972152"/>
    <w:rsid w:val="009722DD"/>
    <w:rsid w:val="00975E7E"/>
    <w:rsid w:val="00980B01"/>
    <w:rsid w:val="00980B24"/>
    <w:rsid w:val="009834AF"/>
    <w:rsid w:val="00986F26"/>
    <w:rsid w:val="0099163F"/>
    <w:rsid w:val="009945CD"/>
    <w:rsid w:val="00995DCE"/>
    <w:rsid w:val="009969A7"/>
    <w:rsid w:val="009A155E"/>
    <w:rsid w:val="009B1906"/>
    <w:rsid w:val="009B377A"/>
    <w:rsid w:val="009B467E"/>
    <w:rsid w:val="009B49D6"/>
    <w:rsid w:val="009B6E5A"/>
    <w:rsid w:val="009C12EC"/>
    <w:rsid w:val="009C3977"/>
    <w:rsid w:val="009C6268"/>
    <w:rsid w:val="009C7F46"/>
    <w:rsid w:val="009D0C09"/>
    <w:rsid w:val="009D78E9"/>
    <w:rsid w:val="009E50F9"/>
    <w:rsid w:val="009E6F8B"/>
    <w:rsid w:val="009F3653"/>
    <w:rsid w:val="009F43E9"/>
    <w:rsid w:val="00A03036"/>
    <w:rsid w:val="00A1122A"/>
    <w:rsid w:val="00A1122E"/>
    <w:rsid w:val="00A12615"/>
    <w:rsid w:val="00A20525"/>
    <w:rsid w:val="00A239B3"/>
    <w:rsid w:val="00A23AA8"/>
    <w:rsid w:val="00A240F3"/>
    <w:rsid w:val="00A24E7C"/>
    <w:rsid w:val="00A26684"/>
    <w:rsid w:val="00A303E6"/>
    <w:rsid w:val="00A304A6"/>
    <w:rsid w:val="00A332E7"/>
    <w:rsid w:val="00A34C4F"/>
    <w:rsid w:val="00A50225"/>
    <w:rsid w:val="00A52CC9"/>
    <w:rsid w:val="00A61177"/>
    <w:rsid w:val="00A6229D"/>
    <w:rsid w:val="00A64782"/>
    <w:rsid w:val="00A826DC"/>
    <w:rsid w:val="00A84764"/>
    <w:rsid w:val="00A86501"/>
    <w:rsid w:val="00A91AC9"/>
    <w:rsid w:val="00A92685"/>
    <w:rsid w:val="00A940C8"/>
    <w:rsid w:val="00A97C97"/>
    <w:rsid w:val="00AA1E69"/>
    <w:rsid w:val="00AA5874"/>
    <w:rsid w:val="00AB334A"/>
    <w:rsid w:val="00AB439F"/>
    <w:rsid w:val="00AB4DD1"/>
    <w:rsid w:val="00AC143C"/>
    <w:rsid w:val="00AC5F63"/>
    <w:rsid w:val="00AC6B69"/>
    <w:rsid w:val="00AD206F"/>
    <w:rsid w:val="00AD65D9"/>
    <w:rsid w:val="00AE2F2F"/>
    <w:rsid w:val="00AE5C8F"/>
    <w:rsid w:val="00AE77DA"/>
    <w:rsid w:val="00AF3C36"/>
    <w:rsid w:val="00AF3F94"/>
    <w:rsid w:val="00B06E63"/>
    <w:rsid w:val="00B10A91"/>
    <w:rsid w:val="00B12D5D"/>
    <w:rsid w:val="00B138FD"/>
    <w:rsid w:val="00B14C12"/>
    <w:rsid w:val="00B1645C"/>
    <w:rsid w:val="00B210B4"/>
    <w:rsid w:val="00B214B6"/>
    <w:rsid w:val="00B22FD8"/>
    <w:rsid w:val="00B33408"/>
    <w:rsid w:val="00B3365C"/>
    <w:rsid w:val="00B3436D"/>
    <w:rsid w:val="00B358EF"/>
    <w:rsid w:val="00B427FD"/>
    <w:rsid w:val="00B431AC"/>
    <w:rsid w:val="00B57BD2"/>
    <w:rsid w:val="00B616AD"/>
    <w:rsid w:val="00B62B3A"/>
    <w:rsid w:val="00B64FE2"/>
    <w:rsid w:val="00B65120"/>
    <w:rsid w:val="00B6726D"/>
    <w:rsid w:val="00B674C9"/>
    <w:rsid w:val="00B677C5"/>
    <w:rsid w:val="00B70903"/>
    <w:rsid w:val="00B70CFB"/>
    <w:rsid w:val="00B81A69"/>
    <w:rsid w:val="00B83F52"/>
    <w:rsid w:val="00B93E77"/>
    <w:rsid w:val="00B951FC"/>
    <w:rsid w:val="00B96BCE"/>
    <w:rsid w:val="00BA29E0"/>
    <w:rsid w:val="00BA4241"/>
    <w:rsid w:val="00BA4CD9"/>
    <w:rsid w:val="00BA7826"/>
    <w:rsid w:val="00BB075D"/>
    <w:rsid w:val="00BB1831"/>
    <w:rsid w:val="00BB43B7"/>
    <w:rsid w:val="00BB4BCA"/>
    <w:rsid w:val="00BC080E"/>
    <w:rsid w:val="00BC1F6F"/>
    <w:rsid w:val="00BC5C1F"/>
    <w:rsid w:val="00BC7B97"/>
    <w:rsid w:val="00BC7F90"/>
    <w:rsid w:val="00BD028B"/>
    <w:rsid w:val="00BD2DF4"/>
    <w:rsid w:val="00BD4000"/>
    <w:rsid w:val="00BD7891"/>
    <w:rsid w:val="00BE38DD"/>
    <w:rsid w:val="00BE39B1"/>
    <w:rsid w:val="00BE413D"/>
    <w:rsid w:val="00BE53D0"/>
    <w:rsid w:val="00BE7619"/>
    <w:rsid w:val="00BF00EF"/>
    <w:rsid w:val="00BF3269"/>
    <w:rsid w:val="00BF3E29"/>
    <w:rsid w:val="00BF638F"/>
    <w:rsid w:val="00BF7813"/>
    <w:rsid w:val="00C00C20"/>
    <w:rsid w:val="00C063E3"/>
    <w:rsid w:val="00C12375"/>
    <w:rsid w:val="00C12EF0"/>
    <w:rsid w:val="00C15877"/>
    <w:rsid w:val="00C168E5"/>
    <w:rsid w:val="00C17233"/>
    <w:rsid w:val="00C23A02"/>
    <w:rsid w:val="00C336C7"/>
    <w:rsid w:val="00C434C6"/>
    <w:rsid w:val="00C442F5"/>
    <w:rsid w:val="00C45256"/>
    <w:rsid w:val="00C46F54"/>
    <w:rsid w:val="00C51004"/>
    <w:rsid w:val="00C53417"/>
    <w:rsid w:val="00C53B6F"/>
    <w:rsid w:val="00C54445"/>
    <w:rsid w:val="00C5485B"/>
    <w:rsid w:val="00C5549D"/>
    <w:rsid w:val="00C56768"/>
    <w:rsid w:val="00C60A3C"/>
    <w:rsid w:val="00C6338D"/>
    <w:rsid w:val="00C647E9"/>
    <w:rsid w:val="00C70B09"/>
    <w:rsid w:val="00C72A20"/>
    <w:rsid w:val="00C82243"/>
    <w:rsid w:val="00C852F7"/>
    <w:rsid w:val="00C85A7F"/>
    <w:rsid w:val="00C87334"/>
    <w:rsid w:val="00C878C5"/>
    <w:rsid w:val="00C91930"/>
    <w:rsid w:val="00C93316"/>
    <w:rsid w:val="00C95795"/>
    <w:rsid w:val="00CA17C2"/>
    <w:rsid w:val="00CA2133"/>
    <w:rsid w:val="00CA64CF"/>
    <w:rsid w:val="00CB0EFF"/>
    <w:rsid w:val="00CB23E4"/>
    <w:rsid w:val="00CB4417"/>
    <w:rsid w:val="00CB7951"/>
    <w:rsid w:val="00CC5052"/>
    <w:rsid w:val="00CD1AE1"/>
    <w:rsid w:val="00CE1399"/>
    <w:rsid w:val="00CE178B"/>
    <w:rsid w:val="00CE7493"/>
    <w:rsid w:val="00CE7FBB"/>
    <w:rsid w:val="00CF0C06"/>
    <w:rsid w:val="00CF4805"/>
    <w:rsid w:val="00CF4D38"/>
    <w:rsid w:val="00CF5754"/>
    <w:rsid w:val="00CF6C35"/>
    <w:rsid w:val="00D028A9"/>
    <w:rsid w:val="00D04000"/>
    <w:rsid w:val="00D06490"/>
    <w:rsid w:val="00D12E37"/>
    <w:rsid w:val="00D17E27"/>
    <w:rsid w:val="00D20AFB"/>
    <w:rsid w:val="00D25766"/>
    <w:rsid w:val="00D257ED"/>
    <w:rsid w:val="00D35132"/>
    <w:rsid w:val="00D37D83"/>
    <w:rsid w:val="00D426AC"/>
    <w:rsid w:val="00D46F64"/>
    <w:rsid w:val="00D471C7"/>
    <w:rsid w:val="00D476EC"/>
    <w:rsid w:val="00D553DE"/>
    <w:rsid w:val="00D56EFA"/>
    <w:rsid w:val="00D60203"/>
    <w:rsid w:val="00D620C9"/>
    <w:rsid w:val="00D6602E"/>
    <w:rsid w:val="00D71138"/>
    <w:rsid w:val="00D71C28"/>
    <w:rsid w:val="00D75337"/>
    <w:rsid w:val="00D8255B"/>
    <w:rsid w:val="00D836C4"/>
    <w:rsid w:val="00D861FD"/>
    <w:rsid w:val="00D95694"/>
    <w:rsid w:val="00D96DC2"/>
    <w:rsid w:val="00DA48F8"/>
    <w:rsid w:val="00DB08CC"/>
    <w:rsid w:val="00DB5794"/>
    <w:rsid w:val="00DB57A6"/>
    <w:rsid w:val="00DC06AA"/>
    <w:rsid w:val="00DC0DC8"/>
    <w:rsid w:val="00DC2356"/>
    <w:rsid w:val="00DC2A6D"/>
    <w:rsid w:val="00DC5C9D"/>
    <w:rsid w:val="00DD08C3"/>
    <w:rsid w:val="00DD0B49"/>
    <w:rsid w:val="00DD286B"/>
    <w:rsid w:val="00DD6D0F"/>
    <w:rsid w:val="00DD79DF"/>
    <w:rsid w:val="00DE1897"/>
    <w:rsid w:val="00DF0745"/>
    <w:rsid w:val="00DF1935"/>
    <w:rsid w:val="00DF28A9"/>
    <w:rsid w:val="00DF462B"/>
    <w:rsid w:val="00DF5CE3"/>
    <w:rsid w:val="00DF78F2"/>
    <w:rsid w:val="00E01C75"/>
    <w:rsid w:val="00E04CD7"/>
    <w:rsid w:val="00E07005"/>
    <w:rsid w:val="00E1009B"/>
    <w:rsid w:val="00E102F3"/>
    <w:rsid w:val="00E10488"/>
    <w:rsid w:val="00E1163E"/>
    <w:rsid w:val="00E136D9"/>
    <w:rsid w:val="00E1773F"/>
    <w:rsid w:val="00E27AE9"/>
    <w:rsid w:val="00E3280E"/>
    <w:rsid w:val="00E32AAE"/>
    <w:rsid w:val="00E353E0"/>
    <w:rsid w:val="00E37151"/>
    <w:rsid w:val="00E374CD"/>
    <w:rsid w:val="00E40F2B"/>
    <w:rsid w:val="00E4181D"/>
    <w:rsid w:val="00E44125"/>
    <w:rsid w:val="00E44549"/>
    <w:rsid w:val="00E447FF"/>
    <w:rsid w:val="00E45E45"/>
    <w:rsid w:val="00E4692B"/>
    <w:rsid w:val="00E5068E"/>
    <w:rsid w:val="00E5249F"/>
    <w:rsid w:val="00E53D53"/>
    <w:rsid w:val="00E55C8D"/>
    <w:rsid w:val="00E561DD"/>
    <w:rsid w:val="00E63AFD"/>
    <w:rsid w:val="00E650DF"/>
    <w:rsid w:val="00E678D2"/>
    <w:rsid w:val="00E70AA7"/>
    <w:rsid w:val="00E726F4"/>
    <w:rsid w:val="00E73C97"/>
    <w:rsid w:val="00E75942"/>
    <w:rsid w:val="00E80E57"/>
    <w:rsid w:val="00E85518"/>
    <w:rsid w:val="00E85C10"/>
    <w:rsid w:val="00E874B5"/>
    <w:rsid w:val="00E919A9"/>
    <w:rsid w:val="00E922C4"/>
    <w:rsid w:val="00E96054"/>
    <w:rsid w:val="00E96544"/>
    <w:rsid w:val="00EA0132"/>
    <w:rsid w:val="00EA1E27"/>
    <w:rsid w:val="00EA7819"/>
    <w:rsid w:val="00EB6188"/>
    <w:rsid w:val="00EB64CA"/>
    <w:rsid w:val="00EC4339"/>
    <w:rsid w:val="00ED027E"/>
    <w:rsid w:val="00ED201A"/>
    <w:rsid w:val="00ED3115"/>
    <w:rsid w:val="00ED33D1"/>
    <w:rsid w:val="00EE19D7"/>
    <w:rsid w:val="00EE33AD"/>
    <w:rsid w:val="00EE5F55"/>
    <w:rsid w:val="00EE69BA"/>
    <w:rsid w:val="00EF0CF8"/>
    <w:rsid w:val="00EF2B85"/>
    <w:rsid w:val="00EF622E"/>
    <w:rsid w:val="00EF6681"/>
    <w:rsid w:val="00EF75BC"/>
    <w:rsid w:val="00F06226"/>
    <w:rsid w:val="00F07739"/>
    <w:rsid w:val="00F117FC"/>
    <w:rsid w:val="00F135EE"/>
    <w:rsid w:val="00F15526"/>
    <w:rsid w:val="00F1787B"/>
    <w:rsid w:val="00F21E40"/>
    <w:rsid w:val="00F31BF0"/>
    <w:rsid w:val="00F3276D"/>
    <w:rsid w:val="00F351C4"/>
    <w:rsid w:val="00F3749E"/>
    <w:rsid w:val="00F37C50"/>
    <w:rsid w:val="00F42D85"/>
    <w:rsid w:val="00F45D02"/>
    <w:rsid w:val="00F52F1F"/>
    <w:rsid w:val="00F55F9A"/>
    <w:rsid w:val="00F57310"/>
    <w:rsid w:val="00F60AB3"/>
    <w:rsid w:val="00F63F84"/>
    <w:rsid w:val="00F65792"/>
    <w:rsid w:val="00F65F78"/>
    <w:rsid w:val="00F67780"/>
    <w:rsid w:val="00F77670"/>
    <w:rsid w:val="00F80A8E"/>
    <w:rsid w:val="00F820D1"/>
    <w:rsid w:val="00F82E47"/>
    <w:rsid w:val="00F84BD9"/>
    <w:rsid w:val="00F84F96"/>
    <w:rsid w:val="00F86F75"/>
    <w:rsid w:val="00F900FA"/>
    <w:rsid w:val="00F95DBD"/>
    <w:rsid w:val="00F95F3F"/>
    <w:rsid w:val="00FA3510"/>
    <w:rsid w:val="00FA3BD4"/>
    <w:rsid w:val="00FA70B2"/>
    <w:rsid w:val="00FB01DE"/>
    <w:rsid w:val="00FB01EB"/>
    <w:rsid w:val="00FB1B6B"/>
    <w:rsid w:val="00FB234C"/>
    <w:rsid w:val="00FB4088"/>
    <w:rsid w:val="00FB634D"/>
    <w:rsid w:val="00FC4100"/>
    <w:rsid w:val="00FC41CE"/>
    <w:rsid w:val="00FC46B9"/>
    <w:rsid w:val="00FD0CDD"/>
    <w:rsid w:val="00FD41D4"/>
    <w:rsid w:val="00FD5957"/>
    <w:rsid w:val="00FD7EFF"/>
    <w:rsid w:val="00FE7DAF"/>
    <w:rsid w:val="00FF4BA2"/>
    <w:rsid w:val="00FF5A9A"/>
    <w:rsid w:val="00FF675A"/>
    <w:rsid w:val="00FF6DCC"/>
    <w:rsid w:val="00FF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3CD5F3AA-C8C5-4F9C-82E0-22860972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252525"/>
      <w:sz w:val="24"/>
      <w:szCs w:val="24"/>
      <w:lang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440AF"/>
    <w:pPr>
      <w:tabs>
        <w:tab w:val="center" w:pos="4536"/>
        <w:tab w:val="right" w:pos="9072"/>
      </w:tabs>
    </w:pPr>
  </w:style>
  <w:style w:type="character" w:styleId="PageNumber">
    <w:name w:val="page number"/>
    <w:basedOn w:val="DefaultParagraphFont"/>
    <w:rsid w:val="000440AF"/>
  </w:style>
  <w:style w:type="paragraph" w:styleId="Header">
    <w:name w:val="header"/>
    <w:basedOn w:val="Normal"/>
    <w:rsid w:val="000440AF"/>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Traduceri</dc:creator>
  <cp:keywords/>
  <cp:lastModifiedBy>Sandu Gherasim</cp:lastModifiedBy>
  <cp:revision>2</cp:revision>
  <dcterms:created xsi:type="dcterms:W3CDTF">2016-10-10T13:38:00Z</dcterms:created>
  <dcterms:modified xsi:type="dcterms:W3CDTF">2016-10-10T13:38:00Z</dcterms:modified>
</cp:coreProperties>
</file>