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4A" w:rsidRPr="00DC0C7A" w:rsidRDefault="002A3296" w:rsidP="0050430E">
      <w:pPr>
        <w:spacing w:before="8" w:line="100" w:lineRule="exact"/>
        <w:jc w:val="both"/>
        <w:rPr>
          <w:sz w:val="22"/>
          <w:szCs w:val="22"/>
        </w:rPr>
      </w:pPr>
      <w:bookmarkStart w:id="0" w:name="_GoBack"/>
      <w:bookmarkEnd w:id="0"/>
      <w:r w:rsidRPr="00DC0C7A">
        <w:rPr>
          <w:noProof/>
          <w:sz w:val="22"/>
          <w:szCs w:val="22"/>
        </w:rPr>
        <mc:AlternateContent>
          <mc:Choice Requires="wpg">
            <w:drawing>
              <wp:anchor distT="0" distB="0" distL="114300" distR="114300" simplePos="0" relativeHeight="251648512" behindDoc="1" locked="0" layoutInCell="1" allowOverlap="1" wp14:anchorId="415C132E" wp14:editId="045890F3">
                <wp:simplePos x="0" y="0"/>
                <wp:positionH relativeFrom="page">
                  <wp:posOffset>825500</wp:posOffset>
                </wp:positionH>
                <wp:positionV relativeFrom="page">
                  <wp:posOffset>897255</wp:posOffset>
                </wp:positionV>
                <wp:extent cx="5911215" cy="3869690"/>
                <wp:effectExtent l="6350" t="1905" r="6985" b="5080"/>
                <wp:wrapNone/>
                <wp:docPr id="17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3869690"/>
                          <a:chOff x="1300" y="1413"/>
                          <a:chExt cx="9309" cy="6094"/>
                        </a:xfrm>
                      </wpg:grpSpPr>
                      <wpg:grpSp>
                        <wpg:cNvPr id="172" name="Group 133"/>
                        <wpg:cNvGrpSpPr>
                          <a:grpSpLocks/>
                        </wpg:cNvGrpSpPr>
                        <wpg:grpSpPr bwMode="auto">
                          <a:xfrm>
                            <a:off x="1310" y="1423"/>
                            <a:ext cx="9288" cy="0"/>
                            <a:chOff x="1310" y="1423"/>
                            <a:chExt cx="9288" cy="0"/>
                          </a:xfrm>
                        </wpg:grpSpPr>
                        <wps:wsp>
                          <wps:cNvPr id="173" name="Freeform 140"/>
                          <wps:cNvSpPr>
                            <a:spLocks/>
                          </wps:cNvSpPr>
                          <wps:spPr bwMode="auto">
                            <a:xfrm>
                              <a:off x="1310" y="1423"/>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4" name="Group 134"/>
                          <wpg:cNvGrpSpPr>
                            <a:grpSpLocks/>
                          </wpg:cNvGrpSpPr>
                          <wpg:grpSpPr bwMode="auto">
                            <a:xfrm>
                              <a:off x="1310" y="7496"/>
                              <a:ext cx="9288" cy="0"/>
                              <a:chOff x="1310" y="7496"/>
                              <a:chExt cx="9288" cy="0"/>
                            </a:xfrm>
                          </wpg:grpSpPr>
                          <wps:wsp>
                            <wps:cNvPr id="175" name="Freeform 139"/>
                            <wps:cNvSpPr>
                              <a:spLocks/>
                            </wps:cNvSpPr>
                            <wps:spPr bwMode="auto">
                              <a:xfrm>
                                <a:off x="1310" y="7496"/>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6" name="Group 135"/>
                            <wpg:cNvGrpSpPr>
                              <a:grpSpLocks/>
                            </wpg:cNvGrpSpPr>
                            <wpg:grpSpPr bwMode="auto">
                              <a:xfrm>
                                <a:off x="1306" y="1418"/>
                                <a:ext cx="0" cy="6083"/>
                                <a:chOff x="1306" y="1418"/>
                                <a:chExt cx="0" cy="6083"/>
                              </a:xfrm>
                            </wpg:grpSpPr>
                            <wps:wsp>
                              <wps:cNvPr id="177" name="Freeform 138"/>
                              <wps:cNvSpPr>
                                <a:spLocks/>
                              </wps:cNvSpPr>
                              <wps:spPr bwMode="auto">
                                <a:xfrm>
                                  <a:off x="1306" y="1418"/>
                                  <a:ext cx="0" cy="6083"/>
                                </a:xfrm>
                                <a:custGeom>
                                  <a:avLst/>
                                  <a:gdLst>
                                    <a:gd name="T0" fmla="+- 0 1418 1418"/>
                                    <a:gd name="T1" fmla="*/ 1418 h 6083"/>
                                    <a:gd name="T2" fmla="+- 0 7501 1418"/>
                                    <a:gd name="T3" fmla="*/ 7501 h 6083"/>
                                  </a:gdLst>
                                  <a:ahLst/>
                                  <a:cxnLst>
                                    <a:cxn ang="0">
                                      <a:pos x="0" y="T1"/>
                                    </a:cxn>
                                    <a:cxn ang="0">
                                      <a:pos x="0" y="T3"/>
                                    </a:cxn>
                                  </a:cxnLst>
                                  <a:rect l="0" t="0" r="r" b="b"/>
                                  <a:pathLst>
                                    <a:path h="6083">
                                      <a:moveTo>
                                        <a:pt x="0" y="0"/>
                                      </a:moveTo>
                                      <a:lnTo>
                                        <a:pt x="0" y="60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136"/>
                              <wpg:cNvGrpSpPr>
                                <a:grpSpLocks/>
                              </wpg:cNvGrpSpPr>
                              <wpg:grpSpPr bwMode="auto">
                                <a:xfrm>
                                  <a:off x="10603" y="1418"/>
                                  <a:ext cx="0" cy="6083"/>
                                  <a:chOff x="10603" y="1418"/>
                                  <a:chExt cx="0" cy="6083"/>
                                </a:xfrm>
                              </wpg:grpSpPr>
                              <wps:wsp>
                                <wps:cNvPr id="179" name="Freeform 137"/>
                                <wps:cNvSpPr>
                                  <a:spLocks/>
                                </wps:cNvSpPr>
                                <wps:spPr bwMode="auto">
                                  <a:xfrm>
                                    <a:off x="10603" y="1418"/>
                                    <a:ext cx="0" cy="6083"/>
                                  </a:xfrm>
                                  <a:custGeom>
                                    <a:avLst/>
                                    <a:gdLst>
                                      <a:gd name="T0" fmla="+- 0 1418 1418"/>
                                      <a:gd name="T1" fmla="*/ 1418 h 6083"/>
                                      <a:gd name="T2" fmla="+- 0 7501 1418"/>
                                      <a:gd name="T3" fmla="*/ 7501 h 6083"/>
                                    </a:gdLst>
                                    <a:ahLst/>
                                    <a:cxnLst>
                                      <a:cxn ang="0">
                                        <a:pos x="0" y="T1"/>
                                      </a:cxn>
                                      <a:cxn ang="0">
                                        <a:pos x="0" y="T3"/>
                                      </a:cxn>
                                    </a:cxnLst>
                                    <a:rect l="0" t="0" r="r" b="b"/>
                                    <a:pathLst>
                                      <a:path h="6083">
                                        <a:moveTo>
                                          <a:pt x="0" y="0"/>
                                        </a:moveTo>
                                        <a:lnTo>
                                          <a:pt x="0" y="60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2BD8CC2" id="Group 132" o:spid="_x0000_s1026" style="position:absolute;margin-left:65pt;margin-top:70.65pt;width:465.45pt;height:304.7pt;z-index:-251667968;mso-position-horizontal-relative:page;mso-position-vertical-relative:page" coordorigin="1300,1413" coordsize="9309,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">
                <v:group id="Group 133" o:spid="_x0000_s1027" style="position:absolute;left:1310;top:1423;width:9288;height:0" coordorigin="1310,1423"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40" o:spid="_x0000_s1028" style="position:absolute;left:1310;top:1423;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o8cMA&#10;AADcAAAADwAAAGRycy9kb3ducmV2LnhtbESPT4vCMBDF78J+hzAL3jTdClWqURYXcUEv/jl4HJqx&#10;KTaTbhO1++2NIHib4b15vzezRWdrcaPWV44VfA0TEMSF0xWXCo6H1WACwgdkjbVjUvBPHhbzj94M&#10;c+3uvKPbPpQihrDPUYEJocml9IUhi37oGuKonV1rMcS1LaVu8R7DbS3TJMmkxYojwWBDS0PFZX+1&#10;T26ySbfp0nQ/pwpXu5CtM/OnVP+z+56CCNSFt/l1/atj/fEIns/EC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Zo8cMAAADcAAAADwAAAAAAAAAAAAAAAACYAgAAZHJzL2Rv&#10;d25yZXYueG1sUEsFBgAAAAAEAAQA9QAAAIgDAAAAAA==&#10;" path="m,l9288,e" filled="f" strokeweight=".58pt">
                    <v:path arrowok="t" o:connecttype="custom" o:connectlocs="0,0;9288,0" o:connectangles="0,0"/>
                  </v:shape>
                  <v:group id="Group 134" o:spid="_x0000_s1029" style="position:absolute;left:1310;top:7496;width:9288;height:0" coordorigin="1310,7496"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39" o:spid="_x0000_s1030" style="position:absolute;left:1310;top:7496;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VHsMA&#10;AADcAAAADwAAAGRycy9kb3ducmV2LnhtbESPT4vCMBDF78J+hzAL3jTdglWqURYXcUEv/jl4HJqx&#10;KTaTbhO1++2NIHib4b15vzezRWdrcaPWV44VfA0TEMSF0xWXCo6H1WACwgdkjbVjUvBPHhbzj94M&#10;c+3uvKPbPpQihrDPUYEJocml9IUhi37oGuKonV1rMcS1LaVu8R7DbS3TJMmkxYojwWBDS0PFZX+1&#10;T26ySbfp0nQ/pwpXu5CtM/OnVP+z+56CCNSFt/l1/atj/fEIns/EC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NVHsMAAADcAAAADwAAAAAAAAAAAAAAAACYAgAAZHJzL2Rv&#10;d25yZXYueG1sUEsFBgAAAAAEAAQA9QAAAIgDAAAAAA==&#10;" path="m,l9288,e" filled="f" strokeweight=".58pt">
                      <v:path arrowok="t" o:connecttype="custom" o:connectlocs="0,0;9288,0" o:connectangles="0,0"/>
                    </v:shape>
                    <v:group id="Group 135" o:spid="_x0000_s1031" style="position:absolute;left:1306;top:1418;width:0;height:6083" coordorigin="1306,1418" coordsize="0,6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38" o:spid="_x0000_s1032" style="position:absolute;left:1306;top:1418;width:0;height:6083;visibility:visible;mso-wrap-style:square;v-text-anchor:top" coordsize="0,6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KOisIA&#10;AADcAAAADwAAAGRycy9kb3ducmV2LnhtbERP22rCQBB9F/oPyxT6ppsWamzqKkUQKgXF6AcM2WkS&#10;mp0Nu1NN/Xq3IPg2h3Od+XJwnTpRiK1nA8+TDBRx5W3LtYHjYT2egYqCbLHzTAb+KMJy8TCaY2H9&#10;mfd0KqVWKYRjgQYakb7QOlYNOYwT3xMn7tsHh5JgqLUNeE7hrtMvWTbVDltODQ32tGqo+il/nQG8&#10;lGFFl71sZsetrKevX/nbLjfm6XH4eAclNMhdfHN/2jQ/z+H/mXSB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8o6KwgAAANwAAAAPAAAAAAAAAAAAAAAAAJgCAABkcnMvZG93&#10;bnJldi54bWxQSwUGAAAAAAQABAD1AAAAhwMAAAAA&#10;" path="m,l,6083e" filled="f" strokeweight=".58pt">
                        <v:path arrowok="t" o:connecttype="custom" o:connectlocs="0,1418;0,7501" o:connectangles="0,0"/>
                      </v:shape>
                      <v:group id="Group 136" o:spid="_x0000_s1033" style="position:absolute;left:10603;top:1418;width:0;height:6083" coordorigin="10603,1418" coordsize="0,6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37" o:spid="_x0000_s1034" style="position:absolute;left:10603;top:1418;width:0;height:6083;visibility:visible;mso-wrap-style:square;v-text-anchor:top" coordsize="0,6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Y8IA&#10;AADcAAAADwAAAGRycy9kb3ducmV2LnhtbERP22rCQBB9L/Qflin4Vjct1GjqKkUQWgSLqR8wZMck&#10;mJ0Nu1ONfn1XEPo2h3Od+XJwnTpRiK1nAy/jDBRx5W3LtYH9z/p5CioKssXOMxm4UITl4vFhjoX1&#10;Z97RqZRapRCOBRpoRPpC61g15DCOfU+cuIMPDiXBUGsb8JzCXadfs2yiHbacGhrsadVQdSx/nQG8&#10;lmFF1518TfdbWU/eNvnsOzdm9DR8vIMSGuRffHd/2jQ/n8HtmXSB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b9jwgAAANwAAAAPAAAAAAAAAAAAAAAAAJgCAABkcnMvZG93&#10;bnJldi54bWxQSwUGAAAAAAQABAD1AAAAhwMAAAAA&#10;" path="m,l,6083e" filled="f" strokeweight=".58pt">
                          <v:path arrowok="t" o:connecttype="custom" o:connectlocs="0,1418;0,7501" o:connectangles="0,0"/>
                        </v:shape>
                      </v:group>
                    </v:group>
                  </v:group>
                </v:group>
                <w10:wrap anchorx="page" anchory="page"/>
              </v:group>
            </w:pict>
          </mc:Fallback>
        </mc:AlternateContent>
      </w:r>
    </w:p>
    <w:p w:rsidR="00735C4A" w:rsidRPr="00DC0C7A" w:rsidRDefault="00735C4A" w:rsidP="0050430E">
      <w:pPr>
        <w:ind w:left="3241"/>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before="17" w:line="280" w:lineRule="exact"/>
        <w:jc w:val="both"/>
        <w:rPr>
          <w:sz w:val="22"/>
          <w:szCs w:val="22"/>
        </w:rPr>
      </w:pPr>
    </w:p>
    <w:tbl>
      <w:tblPr>
        <w:tblStyle w:val="TableGrid"/>
        <w:tblW w:w="0" w:type="auto"/>
        <w:jc w:val="center"/>
        <w:tblLook w:val="04A0" w:firstRow="1" w:lastRow="0" w:firstColumn="1" w:lastColumn="0" w:noHBand="0" w:noVBand="1"/>
      </w:tblPr>
      <w:tblGrid>
        <w:gridCol w:w="9242"/>
      </w:tblGrid>
      <w:tr w:rsidR="00DC0C7A" w:rsidRPr="00DC0C7A" w:rsidTr="00DC0C7A">
        <w:trPr>
          <w:jc w:val="center"/>
        </w:trPr>
        <w:tc>
          <w:tcPr>
            <w:tcW w:w="9242" w:type="dxa"/>
          </w:tcPr>
          <w:p w:rsidR="001F52D0" w:rsidRPr="00DC0C7A" w:rsidRDefault="001F52D0" w:rsidP="0050430E">
            <w:pPr>
              <w:jc w:val="both"/>
              <w:rPr>
                <w:lang w:val="ro-RO"/>
              </w:rPr>
            </w:pPr>
          </w:p>
          <w:p w:rsidR="001F52D0" w:rsidRPr="00DC0C7A" w:rsidRDefault="001F52D0" w:rsidP="0050430E">
            <w:pPr>
              <w:jc w:val="both"/>
              <w:rPr>
                <w:lang w:val="ro-RO"/>
              </w:rPr>
            </w:pPr>
            <w:r w:rsidRPr="00DC0C7A">
              <w:rPr>
                <w:noProof/>
              </w:rPr>
              <w:drawing>
                <wp:inline distT="0" distB="0" distL="0" distR="0" wp14:anchorId="6C5B93A2" wp14:editId="103B8D17">
                  <wp:extent cx="1570008" cy="165347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094" cy="1653562"/>
                          </a:xfrm>
                          <a:prstGeom prst="rect">
                            <a:avLst/>
                          </a:prstGeom>
                          <a:noFill/>
                          <a:ln>
                            <a:noFill/>
                          </a:ln>
                        </pic:spPr>
                      </pic:pic>
                    </a:graphicData>
                  </a:graphic>
                </wp:inline>
              </w:drawing>
            </w:r>
          </w:p>
          <w:p w:rsidR="001F52D0" w:rsidRPr="00DC0C7A" w:rsidRDefault="001F52D0" w:rsidP="0050430E">
            <w:pPr>
              <w:jc w:val="both"/>
              <w:rPr>
                <w:lang w:val="ro-RO"/>
              </w:rPr>
            </w:pPr>
          </w:p>
          <w:p w:rsidR="001F52D0" w:rsidRPr="00DC0C7A" w:rsidRDefault="001F52D0" w:rsidP="0050430E">
            <w:pPr>
              <w:jc w:val="both"/>
              <w:rPr>
                <w:lang w:val="ro-RO"/>
              </w:rPr>
            </w:pPr>
          </w:p>
          <w:p w:rsidR="001F52D0" w:rsidRPr="00DC0C7A" w:rsidRDefault="001F52D0" w:rsidP="0050430E">
            <w:pPr>
              <w:jc w:val="both"/>
              <w:rPr>
                <w:lang w:val="ro-RO"/>
              </w:rPr>
            </w:pPr>
          </w:p>
          <w:p w:rsidR="001F52D0" w:rsidRPr="00DC0C7A" w:rsidRDefault="001F52D0" w:rsidP="0050430E">
            <w:pPr>
              <w:jc w:val="both"/>
              <w:rPr>
                <w:lang w:val="ro-RO"/>
              </w:rPr>
            </w:pPr>
          </w:p>
          <w:p w:rsidR="001F52D0" w:rsidRPr="00DC0C7A" w:rsidRDefault="001F52D0" w:rsidP="00B72163">
            <w:pPr>
              <w:jc w:val="center"/>
              <w:rPr>
                <w:b/>
                <w:lang w:val="ro-RO"/>
              </w:rPr>
            </w:pPr>
            <w:r w:rsidRPr="00DC0C7A">
              <w:rPr>
                <w:b/>
                <w:lang w:val="ro-RO"/>
              </w:rPr>
              <w:t>Codul deontologic al avocaților</w:t>
            </w:r>
          </w:p>
          <w:p w:rsidR="001F52D0" w:rsidRPr="00DC0C7A" w:rsidRDefault="001F52D0" w:rsidP="0050430E">
            <w:pPr>
              <w:jc w:val="both"/>
              <w:rPr>
                <w:b/>
                <w:lang w:val="ro-RO"/>
              </w:rPr>
            </w:pPr>
          </w:p>
          <w:p w:rsidR="001F52D0" w:rsidRPr="00DC0C7A" w:rsidRDefault="001F52D0" w:rsidP="0050430E">
            <w:pPr>
              <w:jc w:val="both"/>
              <w:rPr>
                <w:b/>
                <w:lang w:val="ro-RO"/>
              </w:rPr>
            </w:pPr>
          </w:p>
        </w:tc>
      </w:tr>
    </w:tbl>
    <w:p w:rsidR="001F52D0" w:rsidRPr="00DC0C7A" w:rsidRDefault="001F52D0" w:rsidP="0050430E">
      <w:pPr>
        <w:jc w:val="both"/>
        <w:rPr>
          <w:sz w:val="22"/>
          <w:szCs w:val="22"/>
        </w:rPr>
      </w:pPr>
    </w:p>
    <w:p w:rsidR="001F52D0" w:rsidRPr="00DC0C7A" w:rsidRDefault="001F52D0" w:rsidP="00104FD0">
      <w:pPr>
        <w:jc w:val="center"/>
        <w:rPr>
          <w:b/>
          <w:sz w:val="22"/>
          <w:szCs w:val="22"/>
          <w:lang w:val="ro-RO"/>
        </w:rPr>
      </w:pPr>
      <w:r w:rsidRPr="00DC0C7A">
        <w:rPr>
          <w:b/>
          <w:sz w:val="22"/>
          <w:szCs w:val="22"/>
          <w:lang w:val="ro-RO"/>
        </w:rPr>
        <w:t>Devenit obligatoriu prin regulamentul din 12 noiembrie 2012</w:t>
      </w:r>
    </w:p>
    <w:p w:rsidR="001F52D0" w:rsidRPr="00DC0C7A" w:rsidRDefault="001F52D0" w:rsidP="00104FD0">
      <w:pPr>
        <w:jc w:val="center"/>
        <w:rPr>
          <w:b/>
          <w:sz w:val="22"/>
          <w:szCs w:val="22"/>
          <w:lang w:val="ro-RO"/>
        </w:rPr>
      </w:pPr>
      <w:r w:rsidRPr="00DC0C7A">
        <w:rPr>
          <w:b/>
          <w:sz w:val="22"/>
          <w:szCs w:val="22"/>
          <w:lang w:val="ro-RO"/>
        </w:rPr>
        <w:t>publicat în Monitorul Oficial Belgian din data de 17 ianuarie 2013 – intrat în vigoare la 17 ianuarie 2013</w:t>
      </w:r>
    </w:p>
    <w:p w:rsidR="001F52D0" w:rsidRPr="00DC0C7A" w:rsidRDefault="001F52D0" w:rsidP="0050430E">
      <w:pPr>
        <w:jc w:val="both"/>
        <w:rPr>
          <w:b/>
          <w:sz w:val="22"/>
          <w:szCs w:val="22"/>
          <w:lang w:val="ro-RO"/>
        </w:rPr>
      </w:pPr>
    </w:p>
    <w:p w:rsidR="001F52D0" w:rsidRPr="00DC0C7A" w:rsidRDefault="001F52D0" w:rsidP="0050430E">
      <w:pPr>
        <w:jc w:val="both"/>
        <w:rPr>
          <w:sz w:val="22"/>
          <w:szCs w:val="22"/>
          <w:lang w:val="ro-RO"/>
        </w:rPr>
      </w:pPr>
      <w:r w:rsidRPr="00DC0C7A">
        <w:rPr>
          <w:sz w:val="22"/>
          <w:szCs w:val="22"/>
          <w:lang w:val="ro-RO"/>
        </w:rPr>
        <w:t>modificat prin</w:t>
      </w:r>
    </w:p>
    <w:p w:rsidR="001F52D0" w:rsidRPr="00DC0C7A" w:rsidRDefault="001F52D0" w:rsidP="0050430E">
      <w:pPr>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 xml:space="preserve">Regulamentul din 14.01.2013 – Adăugarea secțiunii 5 la capitolul 2 al Titlului 2 al primei părți (Monitorul Oficial Belgian: 14.02.2013 – data intrării în vigoare: 01.06.2013) </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14.01.2013 care modifică articolul 4.6 (Monitorul Oficial Belgian: 15.02.2013 – data intrării în vigoare: 01.06.2013)</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25 martie 2013 care modifică articolul 3.12 (Monitorul Oficial Belgian: 16.04.2013 – data intrării în vigoare: 01.01.2013)</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25 martie 2013 care modifică articolele de la 5.1 până la 5.9 (Monitorul Oficial Belgian: 16.04.2013 – data intrării în vigoare: 01.08.2013)</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25 martie 2013 care adaugă capitolul 4 la titlul 5 (Monitorul Oficial Belgian: 18.04.2013 – data intrării în vigoare: 01.08.2013)</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27 mai 2013 care adaugă capitolul 4 la titlul 7 (Monitorul Oficial Belgian: 19.06.2013 – data intrării în vigoare: 01.10.2013)</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23 septembrie 2013 al Ordinului barourilor francofone și germanofone care modifică articolul 5.17 al codului deontologic al avocaților (Monitorul Oficial Belgian 23.10.2013)</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lastRenderedPageBreak/>
        <w:t>Regulamentul din 24 martie 2014 al Ordinului barourilor francofone și germanofone care introduce titlul 10 în codul deontologic al avocaților (Monitorul Oficial Belgian 05.05.2014 – data intrării în vigoare 01.09.2014)</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26 mai 2014 al Ordinului barourilor francofone și germanofone care modifică articolul 5.17 al codului deontologic al avocaților (Monitorul Oficial Belgian 29.08.2014 – data intrării în vigoare 29.08.2014)</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23 iunie 2014 al Ordinului barourilor francofone și germanofone care modifică articolele de la 4.38 până la 4.41 ale codului deontologic al avocaților (Monitorul Oficial Belgian 29.08.2014 – data intrării în vigoare 01.12.2014)</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15 septembrie 2014 al Ordinului barourilor francofone și germanofone care modifică articolele de la 4.1 până la 4.3 ale codului deontologic al avocaților (Monitorul Oficial Belgian 07.10.2014 – data intrării în vigoare 01.02.2015)</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15 septembrie 2014 al Ordinului barourilor francofone și germanofone care modifică articolul 6.46 al codului deontologic al avocaților (Monitorul Oficial Belgian 07.10.2014 – data intrării în vigoare 01.02.2015)</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13 octombrie 2014 al Ordinului barourilor francofone și germanofone care modifică articolul 3.23 alineatul 2 al codului deontologic al avocaților (Monitorul Oficial Belgian 05.11.2014 – data intrării în vigoare 05.11.2014)</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1 decembrie 2014 al Ordinului barourilor francofone și germanofone care modifică articolele 6.35, 6.37, 6.39, 6.40 și 6.43 ale codului deontologic al avocaților (Monitorul Oficial Belgian 24.12.2014 – data intrării în vigoare 01.04.2015)</w:t>
      </w:r>
    </w:p>
    <w:p w:rsidR="001F52D0" w:rsidRPr="00DC0C7A" w:rsidRDefault="001F52D0" w:rsidP="0050430E">
      <w:pPr>
        <w:ind w:left="720"/>
        <w:jc w:val="both"/>
        <w:rPr>
          <w:sz w:val="22"/>
          <w:szCs w:val="22"/>
          <w:lang w:val="ro-RO"/>
        </w:rPr>
      </w:pPr>
    </w:p>
    <w:p w:rsidR="001F52D0" w:rsidRPr="00DC0C7A" w:rsidRDefault="001F52D0" w:rsidP="0050430E">
      <w:pPr>
        <w:numPr>
          <w:ilvl w:val="0"/>
          <w:numId w:val="10"/>
        </w:numPr>
        <w:jc w:val="both"/>
        <w:rPr>
          <w:sz w:val="22"/>
          <w:szCs w:val="22"/>
          <w:lang w:val="ro-RO"/>
        </w:rPr>
      </w:pPr>
      <w:r w:rsidRPr="00DC0C7A">
        <w:rPr>
          <w:sz w:val="22"/>
          <w:szCs w:val="22"/>
          <w:lang w:val="ro-RO"/>
        </w:rPr>
        <w:t>Regulamentul din 9 februarie 2015 al Ordinului barourilor francofone și germanofone care modifică articolele 4.54 și următoarele ale codului deontologic al avocaților (Monitorul Oficial Belgian 24.02.2015 – data intrării în vigoare 01.06.2015)</w:t>
      </w:r>
    </w:p>
    <w:p w:rsidR="001F52D0" w:rsidRPr="00DC0C7A" w:rsidRDefault="001F52D0" w:rsidP="0050430E">
      <w:pPr>
        <w:ind w:left="720"/>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Codul deontologic</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Titlul 1 – Principiile fundamentale și îndatoririle generale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1.1 (Monitorul Oficial Belgian 17.01.2013)</w:t>
      </w:r>
    </w:p>
    <w:p w:rsidR="001F52D0" w:rsidRPr="00DC0C7A" w:rsidRDefault="001F52D0" w:rsidP="0050430E">
      <w:pPr>
        <w:jc w:val="both"/>
        <w:rPr>
          <w:sz w:val="22"/>
          <w:szCs w:val="22"/>
          <w:lang w:val="ro-RO"/>
        </w:rPr>
      </w:pPr>
      <w:r w:rsidRPr="00DC0C7A">
        <w:rPr>
          <w:sz w:val="22"/>
          <w:szCs w:val="22"/>
          <w:lang w:val="ro-RO"/>
        </w:rPr>
        <w:t>Respectând jurământul depus, avocatul asigură cu conștiinciozitate interesele celor pe care îi reprezintă sau ale căror drepturi și libertăți le apără prin respectarea Statului de drept. Acesta nu se limitează la exercitarea fidelă a mandatului pe care i-l oferă clientul său.</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1.2 (Monitorul Oficial Belgian 17.01.2013)</w:t>
      </w:r>
    </w:p>
    <w:p w:rsidR="001F52D0" w:rsidRPr="00DC0C7A" w:rsidRDefault="001F52D0" w:rsidP="0050430E">
      <w:pPr>
        <w:jc w:val="both"/>
        <w:rPr>
          <w:sz w:val="22"/>
          <w:szCs w:val="22"/>
          <w:lang w:val="ro-RO"/>
        </w:rPr>
      </w:pPr>
      <w:r w:rsidRPr="00DC0C7A">
        <w:rPr>
          <w:sz w:val="22"/>
          <w:szCs w:val="22"/>
          <w:lang w:val="ro-RO"/>
        </w:rPr>
        <w:t>Avocatul are următoarele îndatoriri:</w:t>
      </w:r>
    </w:p>
    <w:p w:rsidR="001F52D0" w:rsidRPr="00DC0C7A" w:rsidRDefault="001F52D0" w:rsidP="0050430E">
      <w:pPr>
        <w:jc w:val="both"/>
        <w:rPr>
          <w:sz w:val="22"/>
          <w:szCs w:val="22"/>
          <w:lang w:val="ro-RO"/>
        </w:rPr>
      </w:pPr>
      <w:r w:rsidRPr="00DC0C7A">
        <w:rPr>
          <w:sz w:val="22"/>
          <w:szCs w:val="22"/>
          <w:lang w:val="ro-RO"/>
        </w:rPr>
        <w:t>(a) apărarea și consilierea clientului în condiții de independență și libertate deplină;</w:t>
      </w:r>
    </w:p>
    <w:p w:rsidR="001F52D0" w:rsidRPr="00DC0C7A" w:rsidRDefault="001F52D0" w:rsidP="0050430E">
      <w:pPr>
        <w:jc w:val="both"/>
        <w:rPr>
          <w:sz w:val="22"/>
          <w:szCs w:val="22"/>
          <w:lang w:val="ro-RO"/>
        </w:rPr>
      </w:pPr>
      <w:r w:rsidRPr="00DC0C7A">
        <w:rPr>
          <w:sz w:val="22"/>
          <w:szCs w:val="22"/>
          <w:lang w:val="ro-RO"/>
        </w:rPr>
        <w:t>(b) respectarea secretului profesional, precum și a discreției și confidențialității cu privire la cazurile de care se ocupă;</w:t>
      </w:r>
    </w:p>
    <w:p w:rsidR="001F52D0" w:rsidRPr="00DC0C7A" w:rsidRDefault="001F52D0" w:rsidP="0050430E">
      <w:pPr>
        <w:jc w:val="both"/>
        <w:rPr>
          <w:sz w:val="22"/>
          <w:szCs w:val="22"/>
          <w:lang w:val="ro-RO"/>
        </w:rPr>
      </w:pPr>
      <w:r w:rsidRPr="00DC0C7A">
        <w:rPr>
          <w:sz w:val="22"/>
          <w:szCs w:val="22"/>
          <w:lang w:val="ro-RO"/>
        </w:rPr>
        <w:t>(c) prevenirea conflictelor de interese;</w:t>
      </w:r>
    </w:p>
    <w:p w:rsidR="001F52D0" w:rsidRPr="00DC0C7A" w:rsidRDefault="001F52D0" w:rsidP="0050430E">
      <w:pPr>
        <w:jc w:val="both"/>
        <w:rPr>
          <w:sz w:val="22"/>
          <w:szCs w:val="22"/>
          <w:lang w:val="ro-RO"/>
        </w:rPr>
      </w:pPr>
      <w:r w:rsidRPr="00DC0C7A">
        <w:rPr>
          <w:sz w:val="22"/>
          <w:szCs w:val="22"/>
          <w:lang w:val="ro-RO"/>
        </w:rPr>
        <w:t>(d) demnitatea, probitatea și delicatețea care reprezintă baza profesiei și care garantează o exercitare adecvată a acesteia;</w:t>
      </w:r>
    </w:p>
    <w:p w:rsidR="001F52D0" w:rsidRPr="00DC0C7A" w:rsidRDefault="001F52D0" w:rsidP="0050430E">
      <w:pPr>
        <w:jc w:val="both"/>
        <w:rPr>
          <w:sz w:val="22"/>
          <w:szCs w:val="22"/>
          <w:lang w:val="ro-RO"/>
        </w:rPr>
      </w:pPr>
      <w:r w:rsidRPr="00DC0C7A">
        <w:rPr>
          <w:sz w:val="22"/>
          <w:szCs w:val="22"/>
          <w:lang w:val="ro-RO"/>
        </w:rPr>
        <w:t>(e) loialitatea atât cu privire la client, cât și cu privire la adversari, tribunale și terți;</w:t>
      </w:r>
    </w:p>
    <w:p w:rsidR="001F52D0" w:rsidRPr="00DC0C7A" w:rsidRDefault="001F52D0" w:rsidP="0050430E">
      <w:pPr>
        <w:jc w:val="both"/>
        <w:rPr>
          <w:sz w:val="22"/>
          <w:szCs w:val="22"/>
          <w:lang w:val="ro-RO"/>
        </w:rPr>
      </w:pPr>
      <w:r w:rsidRPr="00DC0C7A">
        <w:rPr>
          <w:sz w:val="22"/>
          <w:szCs w:val="22"/>
          <w:lang w:val="ro-RO"/>
        </w:rPr>
        <w:t>(f) diligența și competența îndeplinirii misiunilor care îi sunt încredințate;</w:t>
      </w:r>
    </w:p>
    <w:p w:rsidR="001F52D0" w:rsidRPr="00DC0C7A" w:rsidRDefault="001F52D0" w:rsidP="0050430E">
      <w:pPr>
        <w:jc w:val="both"/>
        <w:rPr>
          <w:sz w:val="22"/>
          <w:szCs w:val="22"/>
          <w:lang w:val="ro-RO"/>
        </w:rPr>
      </w:pPr>
      <w:r w:rsidRPr="00DC0C7A">
        <w:rPr>
          <w:sz w:val="22"/>
          <w:szCs w:val="22"/>
          <w:lang w:val="ro-RO"/>
        </w:rPr>
        <w:lastRenderedPageBreak/>
        <w:t>(g) respectarea confraternității în afara oricărui spirit corporatist;</w:t>
      </w:r>
    </w:p>
    <w:p w:rsidR="001F52D0" w:rsidRPr="00DC0C7A" w:rsidRDefault="001F52D0" w:rsidP="0050430E">
      <w:pPr>
        <w:jc w:val="both"/>
        <w:rPr>
          <w:sz w:val="22"/>
          <w:szCs w:val="22"/>
          <w:lang w:val="ro-RO"/>
        </w:rPr>
      </w:pPr>
      <w:r w:rsidRPr="00DC0C7A">
        <w:rPr>
          <w:sz w:val="22"/>
          <w:szCs w:val="22"/>
          <w:lang w:val="ro-RO"/>
        </w:rPr>
        <w:t>(h) contribuția la buna administrare a justiției;</w:t>
      </w:r>
    </w:p>
    <w:p w:rsidR="001F52D0" w:rsidRPr="00DC0C7A" w:rsidRDefault="001F52D0" w:rsidP="0050430E">
      <w:pPr>
        <w:jc w:val="both"/>
        <w:rPr>
          <w:sz w:val="22"/>
          <w:szCs w:val="22"/>
          <w:lang w:val="ro-RO"/>
        </w:rPr>
      </w:pPr>
      <w:r w:rsidRPr="00DC0C7A">
        <w:rPr>
          <w:sz w:val="22"/>
          <w:szCs w:val="22"/>
          <w:lang w:val="ro-RO"/>
        </w:rPr>
        <w:t>(i) respectul pentru onoarea profesiei;</w:t>
      </w:r>
    </w:p>
    <w:p w:rsidR="001F52D0" w:rsidRPr="00DC0C7A" w:rsidRDefault="001F52D0" w:rsidP="0050430E">
      <w:pPr>
        <w:jc w:val="both"/>
        <w:rPr>
          <w:sz w:val="22"/>
          <w:szCs w:val="22"/>
          <w:lang w:val="ro-RO"/>
        </w:rPr>
      </w:pPr>
      <w:r w:rsidRPr="00DC0C7A">
        <w:rPr>
          <w:sz w:val="22"/>
          <w:szCs w:val="22"/>
          <w:lang w:val="ro-RO"/>
        </w:rPr>
        <w:t>(j) respectarea regulilor și autorităților profesionale.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1.3 (Monitorul Oficial Belgian 17.01.2013)</w:t>
      </w:r>
    </w:p>
    <w:p w:rsidR="001F52D0" w:rsidRPr="00DC0C7A" w:rsidRDefault="001F52D0" w:rsidP="0050430E">
      <w:pPr>
        <w:jc w:val="both"/>
        <w:rPr>
          <w:sz w:val="22"/>
          <w:szCs w:val="22"/>
          <w:lang w:val="ro-RO"/>
        </w:rPr>
      </w:pPr>
      <w:r w:rsidRPr="00DC0C7A">
        <w:rPr>
          <w:sz w:val="22"/>
          <w:szCs w:val="22"/>
          <w:lang w:val="ro-RO"/>
        </w:rPr>
        <w:t>Pentru îndeplinirea misiunii sale, avocatul se asigură că principiile fundamentale ale profesiei sale, așa cum decurg din îndatoririle enunțate în articolul 1.2, nu sunt puse în pericol de clienții săi, de tribunale sau de terți.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1.4 (Monitorul Oficial Belgian 17.01.2013)</w:t>
      </w:r>
    </w:p>
    <w:p w:rsidR="001F52D0" w:rsidRPr="00DC0C7A" w:rsidRDefault="001F52D0" w:rsidP="0050430E">
      <w:pPr>
        <w:jc w:val="both"/>
        <w:rPr>
          <w:sz w:val="22"/>
          <w:szCs w:val="22"/>
          <w:lang w:val="ro-RO"/>
        </w:rPr>
      </w:pPr>
      <w:r w:rsidRPr="00DC0C7A">
        <w:rPr>
          <w:sz w:val="22"/>
          <w:szCs w:val="22"/>
          <w:lang w:val="ro-RO"/>
        </w:rPr>
        <w:t>Orice încălcare din partea avocatului a acestor principii și a obligațiilor care decurg din prezentul cod reprezintă o încălcare deontologică și poate face obiectul unor proceduri disciplinare.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Titlul 2 – Compatibilități, incompatibilități și activități specifice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1. Compatibilitatea profesiei cu funcțiile și activitățile remunerate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 (Monitorul Oficial Belgian 17.01.2013)</w:t>
      </w:r>
    </w:p>
    <w:p w:rsidR="001F52D0" w:rsidRPr="00DC0C7A" w:rsidRDefault="001F52D0" w:rsidP="0050430E">
      <w:pPr>
        <w:jc w:val="both"/>
        <w:rPr>
          <w:sz w:val="22"/>
          <w:szCs w:val="22"/>
          <w:lang w:val="ro-RO"/>
        </w:rPr>
      </w:pPr>
      <w:r w:rsidRPr="00DC0C7A">
        <w:rPr>
          <w:sz w:val="22"/>
          <w:szCs w:val="22"/>
          <w:lang w:val="ro-RO"/>
        </w:rPr>
        <w:t>Fiecare Ordin al avocaților subordonează exercitarea unei funcții sau a unei activități remunerate, publică sau privată, care să nu pună în pericol nici independența avocatului, nici demnitatea baroului, printr-o autorizație prealabilă sau o simplă informare.</w:t>
      </w:r>
    </w:p>
    <w:p w:rsidR="001F52D0" w:rsidRPr="00DC0C7A" w:rsidRDefault="001F52D0" w:rsidP="0050430E">
      <w:pPr>
        <w:jc w:val="both"/>
        <w:rPr>
          <w:sz w:val="22"/>
          <w:szCs w:val="22"/>
          <w:lang w:val="ro-RO"/>
        </w:rPr>
      </w:pPr>
      <w:r w:rsidRPr="00DC0C7A">
        <w:rPr>
          <w:sz w:val="22"/>
          <w:szCs w:val="22"/>
          <w:lang w:val="ro-RO"/>
        </w:rPr>
        <w:t>Nicio autorizație sau informare nu atrage după sine renunțarea la pronunțare, în conformitate cu procedura prevăzută din punct de vedere disciplinar, excluderea avocatului a cărui independență nu a fost respectată, sau care a compromis demnitatea baroului.</w:t>
      </w:r>
    </w:p>
    <w:p w:rsidR="001F52D0" w:rsidRPr="00DC0C7A" w:rsidRDefault="001F52D0" w:rsidP="0050430E">
      <w:pPr>
        <w:jc w:val="both"/>
        <w:rPr>
          <w:sz w:val="22"/>
          <w:szCs w:val="22"/>
          <w:lang w:val="ro-RO"/>
        </w:rPr>
      </w:pPr>
      <w:r w:rsidRPr="00DC0C7A">
        <w:rPr>
          <w:sz w:val="22"/>
          <w:szCs w:val="22"/>
          <w:lang w:val="ro-RO"/>
        </w:rPr>
        <w:t xml:space="preserve">Consiliul Ordinului trebuie să aprecieze dacă activitatea luată în considerare pune în pericol în mod concret independența avocatului sau demnitatea baroului. </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 (Monitorul Oficial Belgian 17.01.2013)</w:t>
      </w:r>
    </w:p>
    <w:p w:rsidR="001F52D0" w:rsidRPr="00DC0C7A" w:rsidRDefault="001F52D0" w:rsidP="0050430E">
      <w:pPr>
        <w:jc w:val="both"/>
        <w:rPr>
          <w:sz w:val="22"/>
          <w:szCs w:val="22"/>
          <w:lang w:val="ro-RO"/>
        </w:rPr>
      </w:pPr>
      <w:r w:rsidRPr="00DC0C7A">
        <w:rPr>
          <w:sz w:val="22"/>
          <w:szCs w:val="22"/>
          <w:lang w:val="ro-RO"/>
        </w:rPr>
        <w:t>Avocatul care exercită o altă activitate profesională își organizează cabinetul în așa fel încât să rămână în măsura de a asigura apărarea intereselor clienților săi.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Avocatul stagiar care exercită o altă activitate profesională își rezervă prioritatea obligațiilor stagiului, printre care frecventarea cabinetului patronului și formarea profesională.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2.3 (Monitorul Oficial Belgian 17.01.2013)</w:t>
      </w:r>
    </w:p>
    <w:p w:rsidR="001F52D0" w:rsidRPr="00DC0C7A" w:rsidRDefault="001F52D0" w:rsidP="0050430E">
      <w:pPr>
        <w:jc w:val="both"/>
        <w:rPr>
          <w:sz w:val="22"/>
          <w:szCs w:val="22"/>
          <w:lang w:val="ro-RO"/>
        </w:rPr>
      </w:pPr>
      <w:r w:rsidRPr="00DC0C7A">
        <w:rPr>
          <w:sz w:val="22"/>
          <w:szCs w:val="22"/>
          <w:lang w:val="ro-RO"/>
        </w:rPr>
        <w:t>Profesia de avocat este incompatibilă cu profesiile de jurist în cadrul unei întreprinderi, consilier fiscal sau juridic, salariat sau independent, precum și cu toate activitățile profesionale care pot fi exercitate de către avocat în această calitate.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2.4 (Monitorul Oficial Belgian 17.01.2013)</w:t>
      </w:r>
    </w:p>
    <w:p w:rsidR="001F52D0" w:rsidRPr="00DC0C7A" w:rsidRDefault="001F52D0" w:rsidP="0050430E">
      <w:pPr>
        <w:jc w:val="both"/>
        <w:rPr>
          <w:sz w:val="22"/>
          <w:szCs w:val="22"/>
          <w:lang w:val="ro-RO"/>
        </w:rPr>
      </w:pPr>
      <w:r w:rsidRPr="00DC0C7A">
        <w:rPr>
          <w:sz w:val="22"/>
          <w:szCs w:val="22"/>
          <w:lang w:val="ro-RO"/>
        </w:rPr>
        <w:t>Avocatul care exercită o altă activitate printr-un contract de muncă sau un statut, nu poate interveni în favoarea sau împotriva angajatorului său. Această interdicție este valabilă și pentru avocații cu care acesta își exercită în comun profesia și pentru stagiarii săi.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2.5 (Monitorul Oficial Belgian 17.01.2013)</w:t>
      </w:r>
    </w:p>
    <w:p w:rsidR="001F52D0" w:rsidRPr="00DC0C7A" w:rsidRDefault="001F52D0" w:rsidP="0050430E">
      <w:pPr>
        <w:jc w:val="both"/>
        <w:rPr>
          <w:sz w:val="22"/>
          <w:szCs w:val="22"/>
          <w:lang w:val="ro-RO"/>
        </w:rPr>
      </w:pPr>
      <w:r w:rsidRPr="00DC0C7A">
        <w:rPr>
          <w:sz w:val="22"/>
          <w:szCs w:val="22"/>
          <w:lang w:val="ro-RO"/>
        </w:rPr>
        <w:t>Prin derogare de la articolul precedent, avocatul care exercită o activitate didactică este autorizat să intervină pentru unitatea în care predă, cu excepția cazului în care există riscul ca independența sa să fie pusă în pericol.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2.6 (Monitorul Oficial Belgian 17.01.2013)</w:t>
      </w:r>
    </w:p>
    <w:p w:rsidR="001F52D0" w:rsidRPr="00DC0C7A" w:rsidRDefault="001F52D0" w:rsidP="0050430E">
      <w:pPr>
        <w:jc w:val="both"/>
        <w:rPr>
          <w:sz w:val="22"/>
          <w:szCs w:val="22"/>
          <w:lang w:val="ro-RO"/>
        </w:rPr>
      </w:pPr>
      <w:r w:rsidRPr="00DC0C7A">
        <w:rPr>
          <w:sz w:val="22"/>
          <w:szCs w:val="22"/>
          <w:lang w:val="ro-RO"/>
        </w:rPr>
        <w:t>În cadrul celorlalte activități profesionale, avocatul nu face uz de titlul său.</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lastRenderedPageBreak/>
        <w:t>Capitolul 2. Activități specifice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1 – Mandate în instanță</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2.7 (Monitorul Oficial Belgian 17.01.2013)</w:t>
      </w:r>
    </w:p>
    <w:p w:rsidR="001F52D0" w:rsidRPr="00DC0C7A" w:rsidRDefault="001F52D0" w:rsidP="0050430E">
      <w:pPr>
        <w:jc w:val="both"/>
        <w:rPr>
          <w:sz w:val="22"/>
          <w:szCs w:val="22"/>
          <w:lang w:val="ro-RO"/>
        </w:rPr>
      </w:pPr>
      <w:r w:rsidRPr="00DC0C7A">
        <w:rPr>
          <w:sz w:val="22"/>
          <w:szCs w:val="22"/>
          <w:lang w:val="ro-RO"/>
        </w:rPr>
        <w:t>Avocatul învestit cu un mandat în instanță (administrator al procedurii de faliment, mandatar în instanță în conformitate cu legea, cu privire la continuitatea întreprinderilor, administrator al unei succesiuni vacante, etc.) respectă în continuare toate obligațiile deontologice ale baroului compatibile cu mandatul care i se încredințează.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2.8 (Monitorul Oficial Belgian 17.01.2013)</w:t>
      </w:r>
    </w:p>
    <w:p w:rsidR="001F52D0" w:rsidRPr="00DC0C7A" w:rsidRDefault="001F52D0" w:rsidP="0050430E">
      <w:pPr>
        <w:jc w:val="both"/>
        <w:rPr>
          <w:sz w:val="22"/>
          <w:szCs w:val="22"/>
          <w:lang w:val="ro-RO"/>
        </w:rPr>
      </w:pPr>
      <w:r w:rsidRPr="00DC0C7A">
        <w:rPr>
          <w:sz w:val="22"/>
          <w:szCs w:val="22"/>
          <w:lang w:val="ro-RO"/>
        </w:rPr>
        <w:t>Avocatului îi este interzis sa exercite un mandat în instanță atunci când, în timpul exercitării acestui mandat, poate să se confrunte cu un conflict de interese, în special dacă a exercitat în prealabil un mandat în instanță sau un mandat convențional.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2.9 (Monitorul Oficial Belgian 17.01.2013)</w:t>
      </w:r>
    </w:p>
    <w:p w:rsidR="001F52D0" w:rsidRPr="00DC0C7A" w:rsidRDefault="001F52D0" w:rsidP="0050430E">
      <w:pPr>
        <w:jc w:val="both"/>
        <w:rPr>
          <w:sz w:val="22"/>
          <w:szCs w:val="22"/>
          <w:lang w:val="ro-RO"/>
        </w:rPr>
      </w:pPr>
      <w:r w:rsidRPr="00DC0C7A">
        <w:rPr>
          <w:sz w:val="22"/>
          <w:szCs w:val="22"/>
          <w:lang w:val="ro-RO"/>
        </w:rPr>
        <w:t>Avocatului îi este interzis să accepte un mandat de administrator al procedurii de faliment, un mandat de lichidator judiciar sau un mandat în instanță în conformitate cu legea, cu privire la continuitatea întreprinderilor, atunci când este consilierul persoanei respective.</w:t>
      </w:r>
    </w:p>
    <w:p w:rsidR="001F52D0" w:rsidRPr="00DC0C7A" w:rsidRDefault="001F52D0" w:rsidP="0050430E">
      <w:pPr>
        <w:jc w:val="both"/>
        <w:rPr>
          <w:sz w:val="22"/>
          <w:szCs w:val="22"/>
          <w:lang w:val="ro-RO"/>
        </w:rPr>
      </w:pPr>
      <w:r w:rsidRPr="00DC0C7A">
        <w:rPr>
          <w:sz w:val="22"/>
          <w:szCs w:val="22"/>
          <w:lang w:val="ro-RO"/>
        </w:rPr>
        <w:t>Această interdicție se aplică și pentru avocații care au avut rolul de consilieri pentru această persoană, cu excepția cazului în care acesta a fost consultat cu privire la o chestiune care nu are nicio legătură cu falimentul, lichidarea sau reorganizarea judiciară.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2.10 (Monitorul Oficial Belgian 17.01.2013)</w:t>
      </w:r>
    </w:p>
    <w:p w:rsidR="001F52D0" w:rsidRPr="00DC0C7A" w:rsidRDefault="001F52D0" w:rsidP="0050430E">
      <w:pPr>
        <w:jc w:val="both"/>
        <w:rPr>
          <w:sz w:val="22"/>
          <w:szCs w:val="22"/>
          <w:lang w:val="ro-RO"/>
        </w:rPr>
      </w:pPr>
      <w:r w:rsidRPr="00DC0C7A">
        <w:rPr>
          <w:sz w:val="22"/>
          <w:szCs w:val="22"/>
          <w:lang w:val="ro-RO"/>
        </w:rPr>
        <w:t>Avocatului îi este interzis să accepte un mandat de administrator al procedurii de faliment, un mandat de lichidator judiciar sau un mandat în conformitate cu legea, cu privire la continuitatea întreprinderilor, atunci când este consilierul unui creditor care a avut un rol-cheie în deschiderea procedurii respective.</w:t>
      </w:r>
    </w:p>
    <w:p w:rsidR="001F52D0" w:rsidRPr="00DC0C7A" w:rsidRDefault="001F52D0" w:rsidP="0050430E">
      <w:pPr>
        <w:jc w:val="both"/>
        <w:rPr>
          <w:sz w:val="22"/>
          <w:szCs w:val="22"/>
          <w:lang w:val="ro-RO"/>
        </w:rPr>
      </w:pPr>
      <w:r w:rsidRPr="00DC0C7A">
        <w:rPr>
          <w:sz w:val="22"/>
          <w:szCs w:val="22"/>
          <w:lang w:val="ro-RO"/>
        </w:rPr>
        <w:t>Această interdicție se aplică și pentru avocații care au avut rolul de consilieri pentru acest creditor, cu excepția cazului în care acesta a fost consultat cu privire la o chestiune care nu are nicio legătură cu falimentul, lichidarea sau reorganizarea judiciară.</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2 – Mediere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2.11 (Monitorul Oficial Belgian 17.01.2013)</w:t>
      </w:r>
    </w:p>
    <w:p w:rsidR="001F52D0" w:rsidRPr="00DC0C7A" w:rsidRDefault="001F52D0" w:rsidP="0050430E">
      <w:pPr>
        <w:jc w:val="both"/>
        <w:rPr>
          <w:sz w:val="22"/>
          <w:szCs w:val="22"/>
          <w:lang w:val="ro-RO"/>
        </w:rPr>
      </w:pPr>
      <w:r w:rsidRPr="00DC0C7A">
        <w:rPr>
          <w:sz w:val="22"/>
          <w:szCs w:val="22"/>
          <w:lang w:val="ro-RO"/>
        </w:rPr>
        <w:t>Fără a aduce prejudiciu celorlalte metode alternative de soluționare a conflictelor, medierea este un proces voluntar și confidențial de gestionare a conflictelor prin care părțile recurg la un terț independent și imparțial, mediatorul.</w:t>
      </w:r>
    </w:p>
    <w:p w:rsidR="001F52D0" w:rsidRPr="00DC0C7A" w:rsidRDefault="001F52D0" w:rsidP="0050430E">
      <w:pPr>
        <w:jc w:val="both"/>
        <w:rPr>
          <w:sz w:val="22"/>
          <w:szCs w:val="22"/>
          <w:lang w:val="ro-RO"/>
        </w:rPr>
      </w:pPr>
      <w:r w:rsidRPr="00DC0C7A">
        <w:rPr>
          <w:sz w:val="22"/>
          <w:szCs w:val="22"/>
          <w:lang w:val="ro-RO"/>
        </w:rPr>
        <w:t>Mediatorul ajută părțile să elaboreze pe cont propriu, în deplină cunoștință de cauză, un acord echitabil și rezonabil care respectă nevoile și interesele fiecărei părți implicate.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2.12 (Monitorul Oficial Belgian 17.01.2013)</w:t>
      </w:r>
    </w:p>
    <w:p w:rsidR="001F52D0" w:rsidRPr="00DC0C7A" w:rsidRDefault="001F52D0" w:rsidP="0050430E">
      <w:pPr>
        <w:jc w:val="both"/>
        <w:rPr>
          <w:sz w:val="22"/>
          <w:szCs w:val="22"/>
          <w:lang w:val="ro-RO"/>
        </w:rPr>
      </w:pPr>
      <w:r w:rsidRPr="00DC0C7A">
        <w:rPr>
          <w:sz w:val="22"/>
          <w:szCs w:val="22"/>
          <w:lang w:val="ro-RO"/>
        </w:rPr>
        <w:t>Avocatului i se recomandă să analizeze împreună cu clienții săi, înainte de introducerea unei acțiuni în justiție sau în timpul desfășurării acesteia, posibilitatea de a rezolva disputele prin intermediul medierii, și să le ofere, cu această ocazie, toate informațiile care le vor permite să aprecieze beneficiile acestui proces.</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2.13 (Monitorul Oficial Belgian 17.01.2013)</w:t>
      </w:r>
    </w:p>
    <w:p w:rsidR="001F52D0" w:rsidRPr="00DC0C7A" w:rsidRDefault="001F52D0" w:rsidP="0050430E">
      <w:pPr>
        <w:jc w:val="both"/>
        <w:rPr>
          <w:sz w:val="22"/>
          <w:szCs w:val="22"/>
          <w:lang w:val="ro-RO"/>
        </w:rPr>
      </w:pPr>
      <w:r w:rsidRPr="00DC0C7A">
        <w:rPr>
          <w:sz w:val="22"/>
          <w:szCs w:val="22"/>
          <w:lang w:val="ro-RO"/>
        </w:rPr>
        <w:t>În cazul în care mediatorul este desemnat pe cale judiciară sau la intervenția consilierilor părților, acesta informează cât mai curând posibil grefa sau consilierii cu privire la acceptarea sau respingerea misiunii sale.</w:t>
      </w:r>
    </w:p>
    <w:p w:rsidR="001F52D0" w:rsidRPr="00DC0C7A" w:rsidRDefault="001F52D0" w:rsidP="0050430E">
      <w:pPr>
        <w:jc w:val="both"/>
        <w:rPr>
          <w:sz w:val="22"/>
          <w:szCs w:val="22"/>
          <w:lang w:val="ro-RO"/>
        </w:rPr>
      </w:pPr>
      <w:r w:rsidRPr="00DC0C7A">
        <w:rPr>
          <w:sz w:val="22"/>
          <w:szCs w:val="22"/>
          <w:lang w:val="ro-RO"/>
        </w:rPr>
        <w:lastRenderedPageBreak/>
        <w:t>În cazul în care mediatorul este consultat direct de către părți, acesta se informează cu privire la o eventuală intervenție a consilierilor și, dacă este cazul, se asigură că îi informează pe aceștia cu privire la misiunea sa.</w:t>
      </w:r>
    </w:p>
    <w:p w:rsidR="001F52D0" w:rsidRPr="00DC0C7A" w:rsidRDefault="001F52D0" w:rsidP="0050430E">
      <w:pPr>
        <w:jc w:val="both"/>
        <w:rPr>
          <w:sz w:val="22"/>
          <w:szCs w:val="22"/>
          <w:lang w:val="ro-RO"/>
        </w:rPr>
      </w:pPr>
      <w:r w:rsidRPr="00DC0C7A">
        <w:rPr>
          <w:sz w:val="22"/>
          <w:szCs w:val="22"/>
          <w:lang w:val="ro-RO"/>
        </w:rPr>
        <w:t>De la începutul intervenției sale, mediatorul informează părțile și, dacă este cazul, pe consilierii acestora, cu privire la regulile aplicabile în domeniul medierii, la rolul pe care îl au consilierii juridici și la tehnicile și costurile medierii; se asigură că aceștia au înțeles bine procesul de mediere; acționează prin acordul scris al părților la procesul de mediere.</w:t>
      </w:r>
    </w:p>
    <w:p w:rsidR="001F52D0" w:rsidRPr="00DC0C7A" w:rsidRDefault="001F52D0" w:rsidP="0050430E">
      <w:pPr>
        <w:jc w:val="both"/>
        <w:rPr>
          <w:sz w:val="22"/>
          <w:szCs w:val="22"/>
          <w:lang w:val="ro-RO"/>
        </w:rPr>
      </w:pPr>
      <w:r w:rsidRPr="00DC0C7A">
        <w:rPr>
          <w:sz w:val="22"/>
          <w:szCs w:val="22"/>
          <w:lang w:val="ro-RO"/>
        </w:rPr>
        <w:t>Acest acord la procesul de mediere este semnat de către părți și de mediator.</w:t>
      </w:r>
    </w:p>
    <w:p w:rsidR="001F52D0" w:rsidRPr="00DC0C7A" w:rsidRDefault="001F52D0" w:rsidP="0050430E">
      <w:pPr>
        <w:jc w:val="both"/>
        <w:rPr>
          <w:sz w:val="22"/>
          <w:szCs w:val="22"/>
          <w:lang w:val="ro-RO"/>
        </w:rPr>
      </w:pPr>
      <w:r w:rsidRPr="00DC0C7A">
        <w:rPr>
          <w:sz w:val="22"/>
          <w:szCs w:val="22"/>
          <w:lang w:val="ro-RO"/>
        </w:rPr>
        <w:t>Acesta include și angajamentul părților de a respecta regulile aplicabile în domeniul medierii și insistă în special asupra celei de confidențialitate.</w:t>
      </w:r>
    </w:p>
    <w:p w:rsidR="001F52D0" w:rsidRPr="00DC0C7A" w:rsidRDefault="001F52D0" w:rsidP="0050430E">
      <w:pPr>
        <w:jc w:val="both"/>
        <w:rPr>
          <w:sz w:val="22"/>
          <w:szCs w:val="22"/>
          <w:lang w:val="ro-RO"/>
        </w:rPr>
      </w:pPr>
      <w:r w:rsidRPr="00DC0C7A">
        <w:rPr>
          <w:sz w:val="22"/>
          <w:szCs w:val="22"/>
          <w:lang w:val="ro-RO"/>
        </w:rPr>
        <w:t>Mediatorul invită părțile să prezinte textul consilierilor 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2.14 (Monitorul Oficial Belgian 17.01.2013)</w:t>
      </w:r>
    </w:p>
    <w:p w:rsidR="001F52D0" w:rsidRPr="00DC0C7A" w:rsidRDefault="001F52D0" w:rsidP="0050430E">
      <w:pPr>
        <w:jc w:val="both"/>
        <w:rPr>
          <w:sz w:val="22"/>
          <w:szCs w:val="22"/>
          <w:lang w:val="ro-RO"/>
        </w:rPr>
      </w:pPr>
      <w:r w:rsidRPr="00DC0C7A">
        <w:rPr>
          <w:sz w:val="22"/>
          <w:szCs w:val="22"/>
          <w:lang w:val="ro-RO"/>
        </w:rPr>
        <w:t>Mediatorul asigură, în orice moment, adoptarea unei atitudini independente și imparțiale.</w:t>
      </w:r>
    </w:p>
    <w:p w:rsidR="001F52D0" w:rsidRPr="00DC0C7A" w:rsidRDefault="001F52D0" w:rsidP="0050430E">
      <w:pPr>
        <w:jc w:val="both"/>
        <w:rPr>
          <w:sz w:val="22"/>
          <w:szCs w:val="22"/>
          <w:lang w:val="ro-RO"/>
        </w:rPr>
      </w:pPr>
      <w:r w:rsidRPr="00DC0C7A">
        <w:rPr>
          <w:sz w:val="22"/>
          <w:szCs w:val="22"/>
          <w:lang w:val="ro-RO"/>
        </w:rPr>
        <w:t>Mediatorului îi este interzis să accepte o misiune de mediere în cazul în care, indiferent de motiv, nu este în măsură să garanteze că o va putea îndeplini în mod independent și imparțial cu privire la părțile sau persoanele care, într-un fel sau altul, sunt implicate în această mediere sau în disputa în cauză. Astfel, acesta nu poate interveni ca mediator în disputele în care a intervenit sau intervine, în orice calitate, pentru una dintre părți, pentru ambele părți sau pentru persoanele care sunt rudele părților.</w:t>
      </w:r>
    </w:p>
    <w:p w:rsidR="001F52D0" w:rsidRPr="00DC0C7A" w:rsidRDefault="001F52D0" w:rsidP="0050430E">
      <w:pPr>
        <w:jc w:val="both"/>
        <w:rPr>
          <w:sz w:val="22"/>
          <w:szCs w:val="22"/>
          <w:lang w:val="ro-RO"/>
        </w:rPr>
      </w:pPr>
      <w:r w:rsidRPr="00DC0C7A">
        <w:rPr>
          <w:sz w:val="22"/>
          <w:szCs w:val="22"/>
          <w:lang w:val="ro-RO"/>
        </w:rPr>
        <w:t>De asemenea, cu excepția consimțământului informat și expres al părților, mediatorul nu întreprinde nicio intervenție, în cazul în care acesta cunoaște una sau ambele părți. În orice caz, acesta nu întreprinde nicio intervenție dacă, înaintea de mediere, a reușit să obțină informații de natură confidențială în raport cu disputa sau viața privată a părților.</w:t>
      </w:r>
    </w:p>
    <w:p w:rsidR="001F52D0" w:rsidRPr="00DC0C7A" w:rsidRDefault="001F52D0" w:rsidP="0050430E">
      <w:pPr>
        <w:jc w:val="both"/>
        <w:rPr>
          <w:sz w:val="22"/>
          <w:szCs w:val="22"/>
          <w:lang w:val="ro-RO"/>
        </w:rPr>
      </w:pPr>
      <w:r w:rsidRPr="00DC0C7A">
        <w:rPr>
          <w:sz w:val="22"/>
          <w:szCs w:val="22"/>
          <w:lang w:val="ro-RO"/>
        </w:rPr>
        <w:t>Atunci când mediatorul exercită profesia de avocat sau de mediator în comun cu alte persoane, indiferent sub ce formă, cauzele conflictelor de interese se aplică și pentru aceste persoane.</w:t>
      </w:r>
    </w:p>
    <w:p w:rsidR="001F52D0" w:rsidRPr="00DC0C7A" w:rsidRDefault="001F52D0" w:rsidP="0050430E">
      <w:pPr>
        <w:jc w:val="both"/>
        <w:rPr>
          <w:sz w:val="22"/>
          <w:szCs w:val="22"/>
          <w:lang w:val="ro-RO"/>
        </w:rPr>
      </w:pPr>
      <w:r w:rsidRPr="00DC0C7A">
        <w:rPr>
          <w:sz w:val="22"/>
          <w:szCs w:val="22"/>
          <w:lang w:val="ro-RO"/>
        </w:rPr>
        <w:t>Mediatorul care, în timpul medierii, estimează că nu mai este în măsură să garanteze independența și imparțialitatea sa, informează părțile și își încheie misiunea, fără a fi însă în măsură să menționeze motivele.</w:t>
      </w:r>
    </w:p>
    <w:p w:rsidR="001F52D0" w:rsidRPr="00DC0C7A" w:rsidRDefault="001F52D0" w:rsidP="0050430E">
      <w:pPr>
        <w:jc w:val="both"/>
        <w:rPr>
          <w:sz w:val="22"/>
          <w:szCs w:val="22"/>
          <w:lang w:val="ro-RO"/>
        </w:rPr>
      </w:pPr>
      <w:r w:rsidRPr="00DC0C7A">
        <w:rPr>
          <w:sz w:val="22"/>
          <w:szCs w:val="22"/>
          <w:lang w:val="ro-RO"/>
        </w:rPr>
        <w:t>Mediatorul nu poate ca, ulterior, să devină consilierul uneia dintre părți în cadrul unei dispute despre care a fost informat.</w:t>
      </w:r>
    </w:p>
    <w:p w:rsidR="001F52D0" w:rsidRPr="00DC0C7A" w:rsidRDefault="001F52D0" w:rsidP="0050430E">
      <w:pPr>
        <w:jc w:val="both"/>
        <w:rPr>
          <w:sz w:val="22"/>
          <w:szCs w:val="22"/>
          <w:lang w:val="ro-RO"/>
        </w:rPr>
      </w:pPr>
      <w:r w:rsidRPr="00DC0C7A">
        <w:rPr>
          <w:sz w:val="22"/>
          <w:szCs w:val="22"/>
          <w:lang w:val="ro-RO"/>
        </w:rPr>
        <w:t>Acesta nu poate să devină consilier, într-un alt dosar, înainte de expirarea unui termen de doi ani de la sfârșitul medierii.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2.15 (Monitorul Oficial Belgian 17.01.2013)</w:t>
      </w:r>
    </w:p>
    <w:p w:rsidR="001F52D0" w:rsidRPr="00DC0C7A" w:rsidRDefault="001F52D0" w:rsidP="0050430E">
      <w:pPr>
        <w:jc w:val="both"/>
        <w:rPr>
          <w:sz w:val="22"/>
          <w:szCs w:val="22"/>
          <w:lang w:val="ro-RO"/>
        </w:rPr>
      </w:pPr>
      <w:r w:rsidRPr="00DC0C7A">
        <w:rPr>
          <w:sz w:val="22"/>
          <w:szCs w:val="22"/>
          <w:lang w:val="ro-RO"/>
        </w:rPr>
        <w:t>Mediatorul este obligat să păstreze secretul profesional. Acesta păstrează confidențialitatea dosarelor clienților săi și se asigură că personalul și colaboratorii săi procedează în aceeași manieră.</w:t>
      </w:r>
    </w:p>
    <w:p w:rsidR="001F52D0" w:rsidRPr="00DC0C7A" w:rsidRDefault="001F52D0" w:rsidP="0050430E">
      <w:pPr>
        <w:jc w:val="both"/>
        <w:rPr>
          <w:sz w:val="22"/>
          <w:szCs w:val="22"/>
          <w:lang w:val="ro-RO"/>
        </w:rPr>
      </w:pPr>
      <w:r w:rsidRPr="00DC0C7A">
        <w:rPr>
          <w:sz w:val="22"/>
          <w:szCs w:val="22"/>
          <w:lang w:val="ro-RO"/>
        </w:rPr>
        <w:t>Acesta se asigură că obține acordul unei părți pentru a transmite către cealaltă parte, confidențial, documente sau informații care i-au fost încredințate.</w:t>
      </w:r>
    </w:p>
    <w:p w:rsidR="001F52D0" w:rsidRPr="00DC0C7A" w:rsidRDefault="001F52D0" w:rsidP="0050430E">
      <w:pPr>
        <w:jc w:val="both"/>
        <w:rPr>
          <w:sz w:val="22"/>
          <w:szCs w:val="22"/>
          <w:lang w:val="ro-RO"/>
        </w:rPr>
      </w:pPr>
      <w:r w:rsidRPr="00DC0C7A">
        <w:rPr>
          <w:sz w:val="22"/>
          <w:szCs w:val="22"/>
          <w:lang w:val="ro-RO"/>
        </w:rPr>
        <w:t>În caz de digresiuni, mediatorul informează toate părțile cu privire la caracterul confidențial și necontradictoriu al informațiilor care îi vor fi transmise cu această ocazie și obține acordul prealabil al acestora cu privire la acest proces.</w:t>
      </w:r>
    </w:p>
    <w:p w:rsidR="001F52D0" w:rsidRPr="00DC0C7A" w:rsidRDefault="001F52D0" w:rsidP="0050430E">
      <w:pPr>
        <w:jc w:val="both"/>
        <w:rPr>
          <w:sz w:val="22"/>
          <w:szCs w:val="22"/>
          <w:lang w:val="ro-RO"/>
        </w:rPr>
      </w:pPr>
      <w:r w:rsidRPr="00DC0C7A">
        <w:rPr>
          <w:sz w:val="22"/>
          <w:szCs w:val="22"/>
          <w:lang w:val="ro-RO"/>
        </w:rPr>
        <w:t>Cu excepția cazului în care are acordul părților, acesta nu discută despre procesul de mediere care i-a fost încredințat și despre conținutul discuțiilor purtate în cadrul acestuia.</w:t>
      </w:r>
    </w:p>
    <w:p w:rsidR="001F52D0" w:rsidRPr="00DC0C7A" w:rsidRDefault="001F52D0" w:rsidP="0050430E">
      <w:pPr>
        <w:jc w:val="both"/>
        <w:rPr>
          <w:sz w:val="22"/>
          <w:szCs w:val="22"/>
          <w:lang w:val="ro-RO"/>
        </w:rPr>
      </w:pPr>
      <w:r w:rsidRPr="00DC0C7A">
        <w:rPr>
          <w:sz w:val="22"/>
          <w:szCs w:val="22"/>
          <w:lang w:val="ro-RO"/>
        </w:rPr>
        <w:t>Informațiile verbale sau scrise pe care acesta este autorizat de către părți să le comunice consilierilor sunt confidențiale.</w:t>
      </w:r>
    </w:p>
    <w:p w:rsidR="001F52D0" w:rsidRPr="00DC0C7A" w:rsidRDefault="001F52D0" w:rsidP="0050430E">
      <w:pPr>
        <w:jc w:val="both"/>
        <w:rPr>
          <w:sz w:val="22"/>
          <w:szCs w:val="22"/>
          <w:lang w:val="ro-RO"/>
        </w:rPr>
      </w:pPr>
      <w:r w:rsidRPr="00DC0C7A">
        <w:rPr>
          <w:sz w:val="22"/>
          <w:szCs w:val="22"/>
          <w:lang w:val="ro-RO"/>
        </w:rPr>
        <w:t>În conformitate cu aceste comunicări, mediatorul asigură păstrarea independenței și imparțialității sale.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2.16 (Monitorul Oficial Belgian 17.01.2013)</w:t>
      </w:r>
    </w:p>
    <w:p w:rsidR="001F52D0" w:rsidRPr="00DC0C7A" w:rsidRDefault="001F52D0" w:rsidP="0050430E">
      <w:pPr>
        <w:jc w:val="both"/>
        <w:rPr>
          <w:sz w:val="22"/>
          <w:szCs w:val="22"/>
          <w:lang w:val="ro-RO"/>
        </w:rPr>
      </w:pPr>
      <w:r w:rsidRPr="00DC0C7A">
        <w:rPr>
          <w:sz w:val="22"/>
          <w:szCs w:val="22"/>
          <w:lang w:val="ro-RO"/>
        </w:rPr>
        <w:t>Mediatorul se asigură că părțile sunt în măsură să întreprindă medierea.</w:t>
      </w:r>
    </w:p>
    <w:p w:rsidR="001F52D0" w:rsidRPr="00DC0C7A" w:rsidRDefault="001F52D0" w:rsidP="0050430E">
      <w:pPr>
        <w:jc w:val="both"/>
        <w:rPr>
          <w:sz w:val="22"/>
          <w:szCs w:val="22"/>
          <w:lang w:val="ro-RO"/>
        </w:rPr>
      </w:pPr>
      <w:r w:rsidRPr="00DC0C7A">
        <w:rPr>
          <w:sz w:val="22"/>
          <w:szCs w:val="22"/>
          <w:lang w:val="ro-RO"/>
        </w:rPr>
        <w:t>Dacă este cazul, acesta sugerează părților să solicite serviciile profesionale corespunzătoare.</w:t>
      </w:r>
    </w:p>
    <w:p w:rsidR="001F52D0" w:rsidRPr="00DC0C7A" w:rsidRDefault="001F52D0" w:rsidP="0050430E">
      <w:pPr>
        <w:jc w:val="both"/>
        <w:rPr>
          <w:sz w:val="22"/>
          <w:szCs w:val="22"/>
          <w:lang w:val="ro-RO"/>
        </w:rPr>
      </w:pPr>
      <w:r w:rsidRPr="00DC0C7A">
        <w:rPr>
          <w:sz w:val="22"/>
          <w:szCs w:val="22"/>
          <w:lang w:val="ro-RO"/>
        </w:rPr>
        <w:t>În principiu, mediatorul nu va oferi păreri personale cu privire la drepturile și obligațiile respective ale părților și cu privire la meritele acordurilor propuse sau ale acordurilor propuse care sunt formulate.</w:t>
      </w:r>
    </w:p>
    <w:p w:rsidR="001F52D0" w:rsidRPr="00DC0C7A" w:rsidRDefault="001F52D0" w:rsidP="0050430E">
      <w:pPr>
        <w:jc w:val="both"/>
        <w:rPr>
          <w:sz w:val="22"/>
          <w:szCs w:val="22"/>
          <w:lang w:val="ro-RO"/>
        </w:rPr>
      </w:pPr>
      <w:r w:rsidRPr="00DC0C7A">
        <w:rPr>
          <w:sz w:val="22"/>
          <w:szCs w:val="22"/>
          <w:lang w:val="ro-RO"/>
        </w:rPr>
        <w:lastRenderedPageBreak/>
        <w:t>Acesta informează părțile cu privire la posibilitatea și la interesul de a obține consiliere juridică independentă.</w:t>
      </w:r>
    </w:p>
    <w:p w:rsidR="001F52D0" w:rsidRPr="00DC0C7A" w:rsidRDefault="001F52D0" w:rsidP="0050430E">
      <w:pPr>
        <w:jc w:val="both"/>
        <w:rPr>
          <w:sz w:val="22"/>
          <w:szCs w:val="22"/>
          <w:lang w:val="ro-RO"/>
        </w:rPr>
      </w:pPr>
      <w:r w:rsidRPr="00DC0C7A">
        <w:rPr>
          <w:sz w:val="22"/>
          <w:szCs w:val="22"/>
          <w:lang w:val="ro-RO"/>
        </w:rPr>
        <w:t>Acesta încurajează părțile să ia decizii fondate pe informații corespunzătoare și suficiente și după obținerea unei consilieri relevante.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2.17 (Monitorul Oficial Belgian 17.01.2013)</w:t>
      </w:r>
    </w:p>
    <w:p w:rsidR="001F52D0" w:rsidRPr="00DC0C7A" w:rsidRDefault="001F52D0" w:rsidP="0050430E">
      <w:pPr>
        <w:jc w:val="both"/>
        <w:rPr>
          <w:sz w:val="22"/>
          <w:szCs w:val="22"/>
          <w:lang w:val="ro-RO"/>
        </w:rPr>
      </w:pPr>
      <w:r w:rsidRPr="00DC0C7A">
        <w:rPr>
          <w:sz w:val="22"/>
          <w:szCs w:val="22"/>
          <w:lang w:val="ro-RO"/>
        </w:rPr>
        <w:t>Mediatorul se asigură că fiecare parte cunoaște și înțelege consecințele opțiunilor prezentate.</w:t>
      </w:r>
    </w:p>
    <w:p w:rsidR="001F52D0" w:rsidRPr="00DC0C7A" w:rsidRDefault="001F52D0" w:rsidP="0050430E">
      <w:pPr>
        <w:jc w:val="both"/>
        <w:rPr>
          <w:sz w:val="22"/>
          <w:szCs w:val="22"/>
          <w:lang w:val="ro-RO"/>
        </w:rPr>
      </w:pPr>
      <w:r w:rsidRPr="00DC0C7A">
        <w:rPr>
          <w:sz w:val="22"/>
          <w:szCs w:val="22"/>
          <w:lang w:val="ro-RO"/>
        </w:rPr>
        <w:t>Mediatorul asigură menținerea echilibrului și egalității în cadrul negocierilor.</w:t>
      </w:r>
    </w:p>
    <w:p w:rsidR="001F52D0" w:rsidRPr="00DC0C7A" w:rsidRDefault="001F52D0" w:rsidP="0050430E">
      <w:pPr>
        <w:jc w:val="both"/>
        <w:rPr>
          <w:sz w:val="22"/>
          <w:szCs w:val="22"/>
          <w:lang w:val="ro-RO"/>
        </w:rPr>
      </w:pPr>
      <w:r w:rsidRPr="00DC0C7A">
        <w:rPr>
          <w:sz w:val="22"/>
          <w:szCs w:val="22"/>
          <w:lang w:val="ro-RO"/>
        </w:rPr>
        <w:t>Acesta nu trebuie să permită nicio intimidare sau manipulare cauzată de părțile implicate, de ambele părți sau de una dintre acestea.</w:t>
      </w:r>
    </w:p>
    <w:p w:rsidR="001F52D0" w:rsidRPr="00DC0C7A" w:rsidRDefault="001F52D0" w:rsidP="0050430E">
      <w:pPr>
        <w:jc w:val="both"/>
        <w:rPr>
          <w:sz w:val="22"/>
          <w:szCs w:val="22"/>
          <w:lang w:val="ro-RO"/>
        </w:rPr>
      </w:pPr>
      <w:r w:rsidRPr="00DC0C7A">
        <w:rPr>
          <w:sz w:val="22"/>
          <w:szCs w:val="22"/>
          <w:lang w:val="ro-RO"/>
        </w:rPr>
        <w:t>Din motive de securitate juridică, acesta se asigură că deciziile luate de părți sunt compatibile cu legislația în vigoare și conforme cu ordinea publică.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2.18 (Monitorul Oficial Belgian 17.01.2013)</w:t>
      </w:r>
    </w:p>
    <w:p w:rsidR="001F52D0" w:rsidRPr="00DC0C7A" w:rsidRDefault="001F52D0" w:rsidP="0050430E">
      <w:pPr>
        <w:jc w:val="both"/>
        <w:rPr>
          <w:sz w:val="22"/>
          <w:szCs w:val="22"/>
          <w:lang w:val="ro-RO"/>
        </w:rPr>
      </w:pPr>
      <w:r w:rsidRPr="00DC0C7A">
        <w:rPr>
          <w:sz w:val="22"/>
          <w:szCs w:val="22"/>
          <w:lang w:val="ro-RO"/>
        </w:rPr>
        <w:t xml:space="preserve">După mediere, mediatorul elaborează, personal sau prin părțile implicate, înțelegerile intervenite într-un proces-verbal de acord. </w:t>
      </w:r>
    </w:p>
    <w:p w:rsidR="001F52D0" w:rsidRPr="00DC0C7A" w:rsidRDefault="001F52D0" w:rsidP="0050430E">
      <w:pPr>
        <w:jc w:val="both"/>
        <w:rPr>
          <w:sz w:val="22"/>
          <w:szCs w:val="22"/>
          <w:lang w:val="ro-RO"/>
        </w:rPr>
      </w:pPr>
      <w:r w:rsidRPr="00DC0C7A">
        <w:rPr>
          <w:sz w:val="22"/>
          <w:szCs w:val="22"/>
          <w:lang w:val="ro-RO"/>
        </w:rPr>
        <w:t>Acest proces-verbal este prezentat consilierilor înainte de semnare.</w:t>
      </w:r>
    </w:p>
    <w:p w:rsidR="001F52D0" w:rsidRPr="00DC0C7A" w:rsidRDefault="001F52D0" w:rsidP="0050430E">
      <w:pPr>
        <w:jc w:val="both"/>
        <w:rPr>
          <w:sz w:val="22"/>
          <w:szCs w:val="22"/>
          <w:lang w:val="ro-RO"/>
        </w:rPr>
      </w:pPr>
      <w:r w:rsidRPr="00DC0C7A">
        <w:rPr>
          <w:sz w:val="22"/>
          <w:szCs w:val="22"/>
          <w:lang w:val="ro-RO"/>
        </w:rPr>
        <w:t>Mediatorul informează părțile cu privire la consecințele semnării acestui document, care, cu excepția dispozițiilor contrare, conferă acestuia un caracter oficial.</w:t>
      </w:r>
    </w:p>
    <w:p w:rsidR="001F52D0" w:rsidRPr="00DC0C7A" w:rsidRDefault="001F52D0" w:rsidP="0050430E">
      <w:pPr>
        <w:jc w:val="both"/>
        <w:rPr>
          <w:sz w:val="22"/>
          <w:szCs w:val="22"/>
          <w:lang w:val="ro-RO"/>
        </w:rPr>
      </w:pPr>
      <w:r w:rsidRPr="00DC0C7A">
        <w:rPr>
          <w:sz w:val="22"/>
          <w:szCs w:val="22"/>
          <w:lang w:val="ro-RO"/>
        </w:rPr>
        <w:t>Obligația de a păstra secretul profesional, cu privire la conținutul negocierilor care au precedat concluzia acordului, nu pot fi excluse decât cu consimțământul părților și al mediatorului, pentru a permite în special judecătorului de a confirma acordurile încheiate.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2.19 (Monitorul Oficial Belgian 17.01.2013)</w:t>
      </w:r>
    </w:p>
    <w:p w:rsidR="001F52D0" w:rsidRPr="00DC0C7A" w:rsidRDefault="001F52D0" w:rsidP="0050430E">
      <w:pPr>
        <w:jc w:val="both"/>
        <w:rPr>
          <w:sz w:val="22"/>
          <w:szCs w:val="22"/>
          <w:lang w:val="ro-RO"/>
        </w:rPr>
      </w:pPr>
      <w:r w:rsidRPr="00DC0C7A">
        <w:rPr>
          <w:sz w:val="22"/>
          <w:szCs w:val="22"/>
          <w:lang w:val="ro-RO"/>
        </w:rPr>
        <w:t>Mediatorul are îndatorirea de a suspenda sau de a încheia medierea în cazul în care:</w:t>
      </w:r>
    </w:p>
    <w:p w:rsidR="001F52D0" w:rsidRPr="00DC0C7A" w:rsidRDefault="001F52D0" w:rsidP="0050430E">
      <w:pPr>
        <w:numPr>
          <w:ilvl w:val="0"/>
          <w:numId w:val="11"/>
        </w:numPr>
        <w:jc w:val="both"/>
        <w:rPr>
          <w:sz w:val="22"/>
          <w:szCs w:val="22"/>
          <w:lang w:val="ro-RO"/>
        </w:rPr>
      </w:pPr>
      <w:r w:rsidRPr="00DC0C7A">
        <w:rPr>
          <w:sz w:val="22"/>
          <w:szCs w:val="22"/>
          <w:lang w:val="ro-RO"/>
        </w:rPr>
        <w:t>părțile sau una dintre acestea solicită întocmai;</w:t>
      </w:r>
    </w:p>
    <w:p w:rsidR="001F52D0" w:rsidRPr="00DC0C7A" w:rsidRDefault="001F52D0" w:rsidP="0050430E">
      <w:pPr>
        <w:numPr>
          <w:ilvl w:val="0"/>
          <w:numId w:val="11"/>
        </w:numPr>
        <w:jc w:val="both"/>
        <w:rPr>
          <w:sz w:val="22"/>
          <w:szCs w:val="22"/>
          <w:lang w:val="ro-RO"/>
        </w:rPr>
      </w:pPr>
      <w:r w:rsidRPr="00DC0C7A">
        <w:rPr>
          <w:sz w:val="22"/>
          <w:szCs w:val="22"/>
          <w:lang w:val="ro-RO"/>
        </w:rPr>
        <w:t>condițiile impuse pentru exercitarea misiunii sale nu mai sunt îndeplinite;</w:t>
      </w:r>
    </w:p>
    <w:p w:rsidR="001F52D0" w:rsidRPr="00DC0C7A" w:rsidRDefault="001F52D0" w:rsidP="0050430E">
      <w:pPr>
        <w:numPr>
          <w:ilvl w:val="0"/>
          <w:numId w:val="11"/>
        </w:numPr>
        <w:jc w:val="both"/>
        <w:rPr>
          <w:sz w:val="22"/>
          <w:szCs w:val="22"/>
          <w:lang w:val="ro-RO"/>
        </w:rPr>
      </w:pPr>
      <w:r w:rsidRPr="00DC0C7A">
        <w:rPr>
          <w:sz w:val="22"/>
          <w:szCs w:val="22"/>
          <w:lang w:val="ro-RO"/>
        </w:rPr>
        <w:t>medierea este utilizată în scopuri necorespunzătoare, în special cele care cauzează întârzieri;</w:t>
      </w:r>
    </w:p>
    <w:p w:rsidR="001F52D0" w:rsidRPr="00DC0C7A" w:rsidRDefault="001F52D0" w:rsidP="0050430E">
      <w:pPr>
        <w:numPr>
          <w:ilvl w:val="0"/>
          <w:numId w:val="11"/>
        </w:numPr>
        <w:jc w:val="both"/>
        <w:rPr>
          <w:sz w:val="22"/>
          <w:szCs w:val="22"/>
          <w:lang w:val="ro-RO"/>
        </w:rPr>
      </w:pPr>
      <w:r w:rsidRPr="00DC0C7A">
        <w:rPr>
          <w:sz w:val="22"/>
          <w:szCs w:val="22"/>
          <w:lang w:val="ro-RO"/>
        </w:rPr>
        <w:t>comportamentul părților sau al uneia dintre acestea este incompatibil cu procesul de mediere;</w:t>
      </w:r>
    </w:p>
    <w:p w:rsidR="001F52D0" w:rsidRPr="00DC0C7A" w:rsidRDefault="001F52D0" w:rsidP="0050430E">
      <w:pPr>
        <w:numPr>
          <w:ilvl w:val="0"/>
          <w:numId w:val="11"/>
        </w:numPr>
        <w:jc w:val="both"/>
        <w:rPr>
          <w:sz w:val="22"/>
          <w:szCs w:val="22"/>
          <w:lang w:val="ro-RO"/>
        </w:rPr>
      </w:pPr>
      <w:r w:rsidRPr="00DC0C7A">
        <w:rPr>
          <w:sz w:val="22"/>
          <w:szCs w:val="22"/>
          <w:lang w:val="ro-RO"/>
        </w:rPr>
        <w:t>medierea nu mai este utilă;</w:t>
      </w:r>
    </w:p>
    <w:p w:rsidR="001F52D0" w:rsidRPr="00DC0C7A" w:rsidRDefault="001F52D0" w:rsidP="0050430E">
      <w:pPr>
        <w:numPr>
          <w:ilvl w:val="0"/>
          <w:numId w:val="11"/>
        </w:numPr>
        <w:jc w:val="both"/>
        <w:rPr>
          <w:sz w:val="22"/>
          <w:szCs w:val="22"/>
          <w:lang w:val="ro-RO"/>
        </w:rPr>
      </w:pPr>
      <w:r w:rsidRPr="00DC0C7A">
        <w:rPr>
          <w:sz w:val="22"/>
          <w:szCs w:val="22"/>
          <w:lang w:val="ro-RO"/>
        </w:rPr>
        <w:t>părțile sau una dintre acestea nu mai este în măsura de a participa cu seriozitate la mediere sau nu arată niciun interes de a proceda întocmai.</w:t>
      </w:r>
    </w:p>
    <w:p w:rsidR="001F52D0" w:rsidRPr="00DC0C7A" w:rsidRDefault="001F52D0" w:rsidP="0050430E">
      <w:pPr>
        <w:jc w:val="both"/>
        <w:rPr>
          <w:sz w:val="22"/>
          <w:szCs w:val="22"/>
          <w:lang w:val="ro-RO"/>
        </w:rPr>
      </w:pPr>
      <w:r w:rsidRPr="00DC0C7A">
        <w:rPr>
          <w:sz w:val="22"/>
          <w:szCs w:val="22"/>
          <w:lang w:val="ro-RO"/>
        </w:rPr>
        <w:t>Mediatorul informează imediat părțile și tribunalul dacă a făcut obiectul unei desemnări judiciare.</w:t>
      </w:r>
    </w:p>
    <w:p w:rsidR="001F52D0" w:rsidRPr="00DC0C7A" w:rsidRDefault="001F52D0" w:rsidP="0050430E">
      <w:pPr>
        <w:jc w:val="both"/>
        <w:rPr>
          <w:sz w:val="22"/>
          <w:szCs w:val="22"/>
          <w:lang w:val="ro-RO"/>
        </w:rPr>
      </w:pPr>
      <w:r w:rsidRPr="00DC0C7A">
        <w:rPr>
          <w:sz w:val="22"/>
          <w:szCs w:val="22"/>
          <w:lang w:val="ro-RO"/>
        </w:rPr>
        <w:t>Ținând cont de îndatorirea sa de confidențialitate, acesta nu menționează niciodată motivele care au cauzat suspendarea sau întreruperea medierii.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3 – Apărarea unui minor</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2.20 (Monitorul Oficial Belgian 17.01.2013)</w:t>
      </w:r>
    </w:p>
    <w:p w:rsidR="001F52D0" w:rsidRPr="00DC0C7A" w:rsidRDefault="001F52D0" w:rsidP="0050430E">
      <w:pPr>
        <w:jc w:val="both"/>
        <w:rPr>
          <w:sz w:val="22"/>
          <w:szCs w:val="22"/>
          <w:lang w:val="ro-RO"/>
        </w:rPr>
      </w:pPr>
      <w:r w:rsidRPr="00DC0C7A">
        <w:rPr>
          <w:sz w:val="22"/>
          <w:szCs w:val="22"/>
          <w:lang w:val="ro-RO"/>
        </w:rPr>
        <w:t>Avocatul asistă, consiliază, reprezintă și apără un client minor într-o manieră analogă cu intervenția sa în beneficiul unui client adult.</w:t>
      </w:r>
    </w:p>
    <w:p w:rsidR="001F52D0" w:rsidRPr="00DC0C7A" w:rsidRDefault="001F52D0" w:rsidP="0050430E">
      <w:pPr>
        <w:jc w:val="both"/>
        <w:rPr>
          <w:sz w:val="22"/>
          <w:szCs w:val="22"/>
          <w:lang w:val="ro-RO"/>
        </w:rPr>
      </w:pPr>
      <w:r w:rsidRPr="00DC0C7A">
        <w:rPr>
          <w:sz w:val="22"/>
          <w:szCs w:val="22"/>
          <w:lang w:val="ro-RO"/>
        </w:rPr>
        <w:t>Atunci când minorul nu percepe situația sa și nu poate să exprime o părere motivată, avocatul garantează respectarea drepturilor minorului și a regulilor procedurii.</w:t>
      </w:r>
    </w:p>
    <w:p w:rsidR="001F52D0" w:rsidRPr="00DC0C7A" w:rsidRDefault="001F52D0" w:rsidP="0050430E">
      <w:pPr>
        <w:jc w:val="both"/>
        <w:rPr>
          <w:sz w:val="22"/>
          <w:szCs w:val="22"/>
          <w:lang w:val="ro-RO"/>
        </w:rPr>
      </w:pPr>
      <w:r w:rsidRPr="00DC0C7A">
        <w:rPr>
          <w:sz w:val="22"/>
          <w:szCs w:val="22"/>
          <w:lang w:val="ro-RO"/>
        </w:rPr>
        <w:t>Avocatul asigură apărarea minorului într-o manieră care ține cont de vârsta sa, de maturitatea sa și de capacitățile sale intelectuale și emoționale și îi favorizează înțelegerea procedurii și a participării sale la aceasta.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2.21 (Monitorul Oficial Belgian 17.01.2013)</w:t>
      </w:r>
    </w:p>
    <w:p w:rsidR="001F52D0" w:rsidRPr="00DC0C7A" w:rsidRDefault="001F52D0" w:rsidP="0050430E">
      <w:pPr>
        <w:jc w:val="both"/>
        <w:rPr>
          <w:sz w:val="22"/>
          <w:szCs w:val="22"/>
          <w:lang w:val="ro-RO"/>
        </w:rPr>
      </w:pPr>
      <w:r w:rsidRPr="00DC0C7A">
        <w:rPr>
          <w:sz w:val="22"/>
          <w:szCs w:val="22"/>
          <w:lang w:val="ro-RO"/>
        </w:rPr>
        <w:t xml:space="preserve">Avocatul este ales în mod liber de către minor, a cărui decizie nu este supusă autorizației reprezentantului său legal. </w:t>
      </w:r>
    </w:p>
    <w:p w:rsidR="001F52D0" w:rsidRPr="00DC0C7A" w:rsidRDefault="001F52D0" w:rsidP="0050430E">
      <w:pPr>
        <w:jc w:val="both"/>
        <w:rPr>
          <w:sz w:val="22"/>
          <w:szCs w:val="22"/>
          <w:lang w:val="ro-RO"/>
        </w:rPr>
      </w:pPr>
      <w:r w:rsidRPr="00DC0C7A">
        <w:rPr>
          <w:sz w:val="22"/>
          <w:szCs w:val="22"/>
          <w:lang w:val="ro-RO"/>
        </w:rPr>
        <w:t>Avocatul nu mandatează reprezentantul său legal și nu ține cont de eventualele sale ordine judecătorești.</w:t>
      </w:r>
    </w:p>
    <w:p w:rsidR="001F52D0" w:rsidRPr="00DC0C7A" w:rsidRDefault="001F52D0" w:rsidP="0050430E">
      <w:pPr>
        <w:jc w:val="both"/>
        <w:rPr>
          <w:sz w:val="22"/>
          <w:szCs w:val="22"/>
          <w:lang w:val="ro-RO"/>
        </w:rPr>
      </w:pPr>
      <w:r w:rsidRPr="00DC0C7A">
        <w:rPr>
          <w:sz w:val="22"/>
          <w:szCs w:val="22"/>
          <w:lang w:val="ro-RO"/>
        </w:rPr>
        <w:t>Fără a aduce prejudicii prevederilor în vigoare în conformitate cu serviciile de asistență juridică, minorul poate să schimbe avocatul.</w:t>
      </w:r>
    </w:p>
    <w:p w:rsidR="001F52D0" w:rsidRPr="00DC0C7A" w:rsidRDefault="001F52D0" w:rsidP="0050430E">
      <w:pPr>
        <w:jc w:val="both"/>
        <w:rPr>
          <w:sz w:val="22"/>
          <w:szCs w:val="22"/>
          <w:lang w:val="ro-RO"/>
        </w:rPr>
      </w:pPr>
      <w:r w:rsidRPr="00DC0C7A">
        <w:rPr>
          <w:sz w:val="22"/>
          <w:szCs w:val="22"/>
          <w:lang w:val="ro-RO"/>
        </w:rPr>
        <w:lastRenderedPageBreak/>
        <w:t>Dacă avocatul schimbat are motive să considere că această succesiune creează probleme, acesta anunță de urgență președintele baroului.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2.22 (Monitorul Oficial Belgian 17.01.2013)</w:t>
      </w:r>
    </w:p>
    <w:p w:rsidR="001F52D0" w:rsidRPr="00DC0C7A" w:rsidRDefault="001F52D0" w:rsidP="0050430E">
      <w:pPr>
        <w:jc w:val="both"/>
        <w:rPr>
          <w:sz w:val="22"/>
          <w:szCs w:val="22"/>
          <w:lang w:val="ro-RO"/>
        </w:rPr>
      </w:pPr>
      <w:r w:rsidRPr="00DC0C7A">
        <w:rPr>
          <w:sz w:val="22"/>
          <w:szCs w:val="22"/>
          <w:lang w:val="ro-RO"/>
        </w:rPr>
        <w:t>Avocatul poate să fie consultat de către minor și reprezentantul său legal atunci când nu există nicio opoziție de interese.</w:t>
      </w:r>
    </w:p>
    <w:p w:rsidR="001F52D0" w:rsidRPr="00DC0C7A" w:rsidRDefault="001F52D0" w:rsidP="0050430E">
      <w:pPr>
        <w:jc w:val="both"/>
        <w:rPr>
          <w:sz w:val="22"/>
          <w:szCs w:val="22"/>
          <w:lang w:val="ro-RO"/>
        </w:rPr>
      </w:pPr>
      <w:r w:rsidRPr="00DC0C7A">
        <w:rPr>
          <w:sz w:val="22"/>
          <w:szCs w:val="22"/>
          <w:lang w:val="ro-RO"/>
        </w:rPr>
        <w:t>Acesta nu poate interveni într-o procedură pentru minor și părinții acestuia în același timp, dacă există un conflict între interesele acestora sau un risc grav de un astfel de conflict.</w:t>
      </w:r>
    </w:p>
    <w:p w:rsidR="001F52D0" w:rsidRPr="00DC0C7A" w:rsidRDefault="001F52D0" w:rsidP="0050430E">
      <w:pPr>
        <w:jc w:val="both"/>
        <w:rPr>
          <w:sz w:val="22"/>
          <w:szCs w:val="22"/>
          <w:lang w:val="ro-RO"/>
        </w:rPr>
      </w:pPr>
      <w:r w:rsidRPr="00DC0C7A">
        <w:rPr>
          <w:sz w:val="22"/>
          <w:szCs w:val="22"/>
          <w:lang w:val="ro-RO"/>
        </w:rPr>
        <w:t>Pentru minorul adus în fața justiției pentru fapte calificate drept infracțiuni, un astfel de conflict de interese este întotdeauna presupus.</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2.23 (Monitorul Oficial Belgian 17.01.2013)</w:t>
      </w:r>
    </w:p>
    <w:p w:rsidR="001F52D0" w:rsidRPr="00DC0C7A" w:rsidRDefault="001F52D0" w:rsidP="0050430E">
      <w:pPr>
        <w:jc w:val="both"/>
        <w:rPr>
          <w:sz w:val="22"/>
          <w:szCs w:val="22"/>
          <w:lang w:val="ro-RO"/>
        </w:rPr>
      </w:pPr>
      <w:r w:rsidRPr="00DC0C7A">
        <w:rPr>
          <w:sz w:val="22"/>
          <w:szCs w:val="22"/>
          <w:lang w:val="ro-RO"/>
        </w:rPr>
        <w:t>Cu privire la secretul său profesional, avocatul nu comunică cu un terț, nici măcar cu părinții sau părțile implicate din sectorul psiho-educativ, decât în măsura în care acest lucru este necesar pentru executarea misiunii sale.</w:t>
      </w:r>
    </w:p>
    <w:p w:rsidR="001F52D0" w:rsidRPr="00DC0C7A" w:rsidRDefault="001F52D0" w:rsidP="0050430E">
      <w:pPr>
        <w:jc w:val="both"/>
        <w:rPr>
          <w:sz w:val="22"/>
          <w:szCs w:val="22"/>
          <w:lang w:val="ro-RO"/>
        </w:rPr>
      </w:pPr>
      <w:r w:rsidRPr="00DC0C7A">
        <w:rPr>
          <w:sz w:val="22"/>
          <w:szCs w:val="22"/>
          <w:lang w:val="ro-RO"/>
        </w:rPr>
        <w:t>Cu excepția situațiilor de urgență extremă, avocatul nu se folosește de posibilitatea prevăzută în articolul 458</w:t>
      </w:r>
      <w:r w:rsidRPr="00DC0C7A">
        <w:rPr>
          <w:i/>
          <w:sz w:val="22"/>
          <w:szCs w:val="22"/>
          <w:lang w:val="ro-RO"/>
        </w:rPr>
        <w:t xml:space="preserve">bis </w:t>
      </w:r>
      <w:r w:rsidRPr="00DC0C7A">
        <w:rPr>
          <w:sz w:val="22"/>
          <w:szCs w:val="22"/>
          <w:lang w:val="ro-RO"/>
        </w:rPr>
        <w:t>al codului penal, care autorizează, în anumite condiții, informarea procurorului public cu privire la faptul că există un pericol grav și iminent asupra integrității mentale sau fizice a unui minor, decât după ce s-a consultat cu președintele baroului.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2.24 (Monitorul Oficial Belgian 17.01.2013)</w:t>
      </w:r>
    </w:p>
    <w:p w:rsidR="001F52D0" w:rsidRPr="00DC0C7A" w:rsidRDefault="001F52D0" w:rsidP="0050430E">
      <w:pPr>
        <w:jc w:val="both"/>
        <w:rPr>
          <w:sz w:val="22"/>
          <w:szCs w:val="22"/>
          <w:lang w:val="ro-RO"/>
        </w:rPr>
      </w:pPr>
      <w:r w:rsidRPr="00DC0C7A">
        <w:rPr>
          <w:sz w:val="22"/>
          <w:szCs w:val="22"/>
          <w:lang w:val="ro-RO"/>
        </w:rPr>
        <w:t>În conformitate cu regulile codului judiciar referitoare la asistența juridică, fiecare barou stabilește o secțiune „juvenilă” a cărei denumire și organizare sunt la discreția sa.</w:t>
      </w:r>
    </w:p>
    <w:p w:rsidR="001F52D0" w:rsidRPr="00DC0C7A" w:rsidRDefault="001F52D0" w:rsidP="0050430E">
      <w:pPr>
        <w:jc w:val="both"/>
        <w:rPr>
          <w:sz w:val="22"/>
          <w:szCs w:val="22"/>
          <w:lang w:val="ro-RO"/>
        </w:rPr>
      </w:pPr>
      <w:r w:rsidRPr="00DC0C7A">
        <w:rPr>
          <w:sz w:val="22"/>
          <w:szCs w:val="22"/>
          <w:lang w:val="ro-RO"/>
        </w:rPr>
        <w:t>Această secțiune este alcătuită din avocați voluntari care se obligă să urmeze cursurile de formare pe care le organizează baroul și care le asigură în special o cunoaștere aprofundată a textelor legale și a regulamentelor specifice minorilor.</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Baroul asigură organizarea acestor cursuri de formare și în alte domenii decât dreptul, cum ar fi cunoașterea rețelei de asistență socio-educativă, abordarea copilului fondată pe științele umane, psihologice și medicale, comunicarea și ascultarea minorilor.</w:t>
      </w:r>
    </w:p>
    <w:p w:rsidR="001F52D0" w:rsidRPr="00DC0C7A" w:rsidRDefault="001F52D0" w:rsidP="0050430E">
      <w:pPr>
        <w:jc w:val="both"/>
        <w:rPr>
          <w:sz w:val="22"/>
          <w:szCs w:val="22"/>
          <w:lang w:val="ro-RO"/>
        </w:rPr>
      </w:pPr>
      <w:r w:rsidRPr="00DC0C7A">
        <w:rPr>
          <w:sz w:val="22"/>
          <w:szCs w:val="22"/>
          <w:lang w:val="ro-RO"/>
        </w:rPr>
        <w:t>Aceste cursuri de formare pot fi organizate în comun de către mai multe barouri sau prin Ordinul barourilor francofone și germanofone.</w:t>
      </w:r>
    </w:p>
    <w:p w:rsidR="001F52D0" w:rsidRPr="00DC0C7A" w:rsidRDefault="001F52D0" w:rsidP="0050430E">
      <w:pPr>
        <w:jc w:val="both"/>
        <w:rPr>
          <w:sz w:val="22"/>
          <w:szCs w:val="22"/>
          <w:lang w:val="ro-RO"/>
        </w:rPr>
      </w:pPr>
      <w:r w:rsidRPr="00DC0C7A">
        <w:rPr>
          <w:sz w:val="22"/>
          <w:szCs w:val="22"/>
          <w:lang w:val="ro-RO"/>
        </w:rPr>
        <w:t>Sub controlul organizațiilor profesionale, secțiunea „juvenilă” are în special următoarele misiuni:</w:t>
      </w:r>
    </w:p>
    <w:p w:rsidR="001F52D0" w:rsidRPr="00DC0C7A" w:rsidRDefault="001F52D0" w:rsidP="0050430E">
      <w:pPr>
        <w:jc w:val="both"/>
        <w:rPr>
          <w:sz w:val="22"/>
          <w:szCs w:val="22"/>
          <w:lang w:val="ro-RO"/>
        </w:rPr>
      </w:pPr>
      <w:r w:rsidRPr="00DC0C7A">
        <w:rPr>
          <w:sz w:val="22"/>
          <w:szCs w:val="22"/>
          <w:lang w:val="ro-RO"/>
        </w:rPr>
        <w:t>1° asigurarea formării continue a membrilor săi, inclusiv în chestiuni non-juridice;</w:t>
      </w:r>
    </w:p>
    <w:p w:rsidR="001F52D0" w:rsidRPr="00DC0C7A" w:rsidRDefault="001F52D0" w:rsidP="0050430E">
      <w:pPr>
        <w:jc w:val="both"/>
        <w:rPr>
          <w:sz w:val="22"/>
          <w:szCs w:val="22"/>
          <w:lang w:val="ro-RO"/>
        </w:rPr>
      </w:pPr>
      <w:r w:rsidRPr="00DC0C7A">
        <w:rPr>
          <w:sz w:val="22"/>
          <w:szCs w:val="22"/>
          <w:lang w:val="ro-RO"/>
        </w:rPr>
        <w:t>2° furnizarea către minori de informații accesibile cu privire la misiunile avocatului și cu privire la mijloacele de obținere în mod concret a serviciilor de asistență ale unui consilier;</w:t>
      </w:r>
    </w:p>
    <w:p w:rsidR="001F52D0" w:rsidRPr="00DC0C7A" w:rsidRDefault="001F52D0" w:rsidP="0050430E">
      <w:pPr>
        <w:jc w:val="both"/>
        <w:rPr>
          <w:sz w:val="22"/>
          <w:szCs w:val="22"/>
          <w:lang w:val="ro-RO"/>
        </w:rPr>
      </w:pPr>
      <w:r w:rsidRPr="00DC0C7A">
        <w:rPr>
          <w:sz w:val="22"/>
          <w:szCs w:val="22"/>
          <w:lang w:val="ro-RO"/>
        </w:rPr>
        <w:t xml:space="preserve">3° contribuția la elaborarea și actualizarea unui ghid comun tuturor barourilor Ordinului barourilor francofone și germanofone care au ca obiect apărarea și asistarea minorilor. </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2.25 (Monitorul Oficial Belgian 17.01.2013)</w:t>
      </w:r>
    </w:p>
    <w:p w:rsidR="001F52D0" w:rsidRPr="00DC0C7A" w:rsidRDefault="001F52D0" w:rsidP="0050430E">
      <w:pPr>
        <w:jc w:val="both"/>
        <w:rPr>
          <w:sz w:val="22"/>
          <w:szCs w:val="22"/>
          <w:lang w:val="ro-RO"/>
        </w:rPr>
      </w:pPr>
      <w:r w:rsidRPr="00DC0C7A">
        <w:rPr>
          <w:sz w:val="22"/>
          <w:szCs w:val="22"/>
          <w:lang w:val="ro-RO"/>
        </w:rPr>
        <w:t>Fără a aduce prejudicii articolului 2.21, biroul de asistență juridică, sau președintele baroului numit de către instanța de judecată, desemnează, cu prioritate, pentru minorul solicitant, un avocat membru al secțiunii juvenile, cu excepția cazului în care intervine o desemnare mai adecvată.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4 – Judecătorul sindic al unei asociații de coproprietari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2.26 (Monitorul Oficial Belgian 17.01.2013)</w:t>
      </w:r>
    </w:p>
    <w:p w:rsidR="001F52D0" w:rsidRPr="00DC0C7A" w:rsidRDefault="001F52D0" w:rsidP="0050430E">
      <w:pPr>
        <w:jc w:val="both"/>
        <w:rPr>
          <w:sz w:val="22"/>
          <w:szCs w:val="22"/>
          <w:lang w:val="ro-RO"/>
        </w:rPr>
      </w:pPr>
      <w:r w:rsidRPr="00DC0C7A">
        <w:rPr>
          <w:sz w:val="22"/>
          <w:szCs w:val="22"/>
          <w:lang w:val="ro-RO"/>
        </w:rPr>
        <w:t>Avocatul care exercită funcția de judecător sindic al unei asociații de coproprietari în conformitate cu articolele 577-2 și următoarele ale codului civil respectă în continuare toate obligațiile deontologice ale baroului care sunt compatibile cu această funcție.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2.27 (Monitorul Oficial Belgian 17.01.2013)</w:t>
      </w:r>
    </w:p>
    <w:p w:rsidR="001F52D0" w:rsidRPr="00DC0C7A" w:rsidRDefault="001F52D0" w:rsidP="0050430E">
      <w:pPr>
        <w:jc w:val="both"/>
        <w:rPr>
          <w:sz w:val="22"/>
          <w:szCs w:val="22"/>
          <w:lang w:val="ro-RO"/>
        </w:rPr>
      </w:pPr>
      <w:r w:rsidRPr="00DC0C7A">
        <w:rPr>
          <w:sz w:val="22"/>
          <w:szCs w:val="22"/>
          <w:lang w:val="ro-RO"/>
        </w:rPr>
        <w:lastRenderedPageBreak/>
        <w:t>Avocatul care dorește să exercite funcția de judecător sindic anunță în prealabil președintele baroului și justifică asigurarea responsabilității profesionale specifice și corespunzătoare.</w:t>
      </w:r>
    </w:p>
    <w:p w:rsidR="001F52D0" w:rsidRPr="00DC0C7A" w:rsidRDefault="001F52D0" w:rsidP="0050430E">
      <w:pPr>
        <w:jc w:val="both"/>
        <w:rPr>
          <w:sz w:val="22"/>
          <w:szCs w:val="22"/>
          <w:lang w:val="ro-RO"/>
        </w:rPr>
      </w:pPr>
      <w:r w:rsidRPr="00DC0C7A">
        <w:rPr>
          <w:sz w:val="22"/>
          <w:szCs w:val="22"/>
          <w:lang w:val="ro-RO"/>
        </w:rPr>
        <w:t>Pentru activitățile sale profesionale de judecător sindic, avocatul răspunde în continuare doar autorităților disciplinare ale baroului.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2.28 (Monitorul Oficial Belgian 17.01.2013)</w:t>
      </w:r>
    </w:p>
    <w:p w:rsidR="001F52D0" w:rsidRPr="00DC0C7A" w:rsidRDefault="001F52D0" w:rsidP="0050430E">
      <w:pPr>
        <w:jc w:val="both"/>
        <w:rPr>
          <w:sz w:val="22"/>
          <w:szCs w:val="22"/>
          <w:lang w:val="ro-RO"/>
        </w:rPr>
      </w:pPr>
      <w:r w:rsidRPr="00DC0C7A">
        <w:rPr>
          <w:sz w:val="22"/>
          <w:szCs w:val="22"/>
          <w:lang w:val="ro-RO"/>
        </w:rPr>
        <w:t>În exercitarea funcției sale de judecător sindic, avocatul dă dovadă de independența care caracterizează profesia și conciliază această cerință cu competențele organismelor asociației de coproprietari.</w:t>
      </w:r>
    </w:p>
    <w:p w:rsidR="001F52D0" w:rsidRPr="00DC0C7A" w:rsidRDefault="001F52D0" w:rsidP="0050430E">
      <w:pPr>
        <w:jc w:val="both"/>
        <w:rPr>
          <w:sz w:val="22"/>
          <w:szCs w:val="22"/>
          <w:lang w:val="ro-RO"/>
        </w:rPr>
      </w:pPr>
      <w:r w:rsidRPr="00DC0C7A">
        <w:rPr>
          <w:sz w:val="22"/>
          <w:szCs w:val="22"/>
          <w:lang w:val="ro-RO"/>
        </w:rPr>
        <w:t>În cazul în care această independență este compromisă, avocatul sindic își încheie mandatul.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2.29 (Monitorul Oficial Belgian 17.01.2013)</w:t>
      </w:r>
    </w:p>
    <w:p w:rsidR="001F52D0" w:rsidRPr="00DC0C7A" w:rsidRDefault="001F52D0" w:rsidP="0050430E">
      <w:pPr>
        <w:jc w:val="both"/>
        <w:rPr>
          <w:sz w:val="22"/>
          <w:szCs w:val="22"/>
          <w:lang w:val="ro-RO"/>
        </w:rPr>
      </w:pPr>
      <w:r w:rsidRPr="00DC0C7A">
        <w:rPr>
          <w:sz w:val="22"/>
          <w:szCs w:val="22"/>
          <w:lang w:val="ro-RO"/>
        </w:rPr>
        <w:t xml:space="preserve">Avocatul sindic poate să limiteze responsabilitatea referitoare la exercitarea activităților sale la valoarea asigurării specifice pe care trebuie să o contracteze pentru mandatele sale. </w:t>
      </w:r>
    </w:p>
    <w:p w:rsidR="001F52D0" w:rsidRPr="00DC0C7A" w:rsidRDefault="001F52D0" w:rsidP="0050430E">
      <w:pPr>
        <w:jc w:val="both"/>
        <w:rPr>
          <w:sz w:val="22"/>
          <w:szCs w:val="22"/>
          <w:lang w:val="ro-RO"/>
        </w:rPr>
      </w:pPr>
      <w:r w:rsidRPr="00DC0C7A">
        <w:rPr>
          <w:sz w:val="22"/>
          <w:szCs w:val="22"/>
          <w:lang w:val="ro-RO"/>
        </w:rPr>
        <w:t>În acest caz, acesta aprobă decizia, în același timp cu celelalte modalități contractuale care reglementează intervenția sa, prin adunarea generală a coproprietarilor care l-a desemnat.</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2.30 (Monitorul Oficial Belgian 17.01.2013)</w:t>
      </w:r>
    </w:p>
    <w:p w:rsidR="001F52D0" w:rsidRPr="00DC0C7A" w:rsidRDefault="001F52D0" w:rsidP="0050430E">
      <w:pPr>
        <w:jc w:val="both"/>
        <w:rPr>
          <w:sz w:val="22"/>
          <w:szCs w:val="22"/>
          <w:lang w:val="ro-RO"/>
        </w:rPr>
      </w:pPr>
      <w:r w:rsidRPr="00DC0C7A">
        <w:rPr>
          <w:sz w:val="22"/>
          <w:szCs w:val="22"/>
          <w:lang w:val="ro-RO"/>
        </w:rPr>
        <w:t>Avocatul nu poate să pledeze în justiție pentru asociația coproprietarilor în cadrul căreia acesta este judecător sindic.</w:t>
      </w:r>
    </w:p>
    <w:p w:rsidR="001F52D0" w:rsidRPr="00DC0C7A" w:rsidRDefault="001F52D0" w:rsidP="0050430E">
      <w:pPr>
        <w:jc w:val="both"/>
        <w:rPr>
          <w:sz w:val="22"/>
          <w:szCs w:val="22"/>
          <w:lang w:val="ro-RO"/>
        </w:rPr>
      </w:pPr>
      <w:r w:rsidRPr="00DC0C7A">
        <w:rPr>
          <w:sz w:val="22"/>
          <w:szCs w:val="22"/>
          <w:lang w:val="ro-RO"/>
        </w:rPr>
        <w:t>Incompatibilitățile și interdicțiile prezentate se aplică și pentru avocații menționați în articolul 4.16.</w:t>
      </w:r>
    </w:p>
    <w:p w:rsidR="001F52D0" w:rsidRPr="00DC0C7A" w:rsidRDefault="001F52D0" w:rsidP="0050430E">
      <w:pPr>
        <w:jc w:val="both"/>
        <w:rPr>
          <w:sz w:val="22"/>
          <w:szCs w:val="22"/>
          <w:lang w:val="ro-RO"/>
        </w:rPr>
      </w:pPr>
      <w:r w:rsidRPr="00DC0C7A">
        <w:rPr>
          <w:sz w:val="22"/>
          <w:szCs w:val="22"/>
          <w:lang w:val="ro-RO"/>
        </w:rPr>
        <w:t>Acesta asigură desemnarea unui consilier pentru asociația coproprietarilor.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2.31 (Monitorul Oficial Belgian 17.01.2013)</w:t>
      </w:r>
    </w:p>
    <w:p w:rsidR="001F52D0" w:rsidRPr="00DC0C7A" w:rsidRDefault="001F52D0" w:rsidP="0050430E">
      <w:pPr>
        <w:jc w:val="both"/>
        <w:rPr>
          <w:sz w:val="22"/>
          <w:szCs w:val="22"/>
          <w:lang w:val="ro-RO"/>
        </w:rPr>
      </w:pPr>
      <w:r w:rsidRPr="00DC0C7A">
        <w:rPr>
          <w:sz w:val="22"/>
          <w:szCs w:val="22"/>
          <w:lang w:val="ro-RO"/>
        </w:rPr>
        <w:t xml:space="preserve">Avocatul nu poate interveni pentru o parte care este sau devine adversarul asociației coproprietarilor în cadrul căreia acesta are calitatea de judecător sindic. </w:t>
      </w:r>
    </w:p>
    <w:p w:rsidR="001F52D0" w:rsidRPr="00DC0C7A" w:rsidRDefault="001F52D0" w:rsidP="0050430E">
      <w:pPr>
        <w:jc w:val="both"/>
        <w:rPr>
          <w:sz w:val="22"/>
          <w:szCs w:val="22"/>
          <w:lang w:val="ro-RO"/>
        </w:rPr>
      </w:pPr>
      <w:r w:rsidRPr="00DC0C7A">
        <w:rPr>
          <w:sz w:val="22"/>
          <w:szCs w:val="22"/>
          <w:lang w:val="ro-RO"/>
        </w:rPr>
        <w:t>La expirarea mandatului său de judecător sindic, acesta nu mai poate să intervină pentru sau împotriva asociației sau a unuia sau mai multor coproprietari ai acesteia, în cazul în care nu există niciun conflict de interese cu mandatul său precedent sau o suspiciune de încălcare a secretului profesional.</w:t>
      </w:r>
    </w:p>
    <w:p w:rsidR="001F52D0" w:rsidRPr="00DC0C7A" w:rsidRDefault="001F52D0" w:rsidP="0050430E">
      <w:pPr>
        <w:jc w:val="both"/>
        <w:rPr>
          <w:sz w:val="22"/>
          <w:szCs w:val="22"/>
          <w:lang w:val="ro-RO"/>
        </w:rPr>
      </w:pPr>
      <w:r w:rsidRPr="00DC0C7A">
        <w:rPr>
          <w:sz w:val="22"/>
          <w:szCs w:val="22"/>
          <w:lang w:val="ro-RO"/>
        </w:rPr>
        <w:t>În caz de nelămuriri, acesta nu intervine.</w:t>
      </w:r>
    </w:p>
    <w:p w:rsidR="001F52D0" w:rsidRPr="00DC0C7A" w:rsidRDefault="001F52D0" w:rsidP="0050430E">
      <w:pPr>
        <w:jc w:val="both"/>
        <w:rPr>
          <w:sz w:val="22"/>
          <w:szCs w:val="22"/>
          <w:lang w:val="ro-RO"/>
        </w:rPr>
      </w:pPr>
      <w:r w:rsidRPr="00DC0C7A">
        <w:rPr>
          <w:sz w:val="22"/>
          <w:szCs w:val="22"/>
          <w:lang w:val="ro-RO"/>
        </w:rPr>
        <w:t>Incompatibilitățile și interdicțiile prezentate sunt valabile și pentru avocații menționați în articolul 4.16.</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2.32 (Monitorul Oficial Belgian 17.01.2013)</w:t>
      </w:r>
    </w:p>
    <w:p w:rsidR="001F52D0" w:rsidRPr="00DC0C7A" w:rsidRDefault="001F52D0" w:rsidP="0050430E">
      <w:pPr>
        <w:jc w:val="both"/>
        <w:rPr>
          <w:sz w:val="22"/>
          <w:szCs w:val="22"/>
          <w:lang w:val="ro-RO"/>
        </w:rPr>
      </w:pPr>
      <w:r w:rsidRPr="00DC0C7A">
        <w:rPr>
          <w:sz w:val="22"/>
          <w:szCs w:val="22"/>
          <w:lang w:val="ro-RO"/>
        </w:rPr>
        <w:t>Tranzacțiile financiare pentru care avocatul sindic este responsabil în numele asociației coproprietarilor sunt operate prin intermediul conturilor deschise pe numele acestei asociații.</w:t>
      </w:r>
    </w:p>
    <w:p w:rsidR="001F52D0" w:rsidRPr="00DC0C7A" w:rsidRDefault="001F52D0" w:rsidP="0050430E">
      <w:pPr>
        <w:jc w:val="both"/>
        <w:rPr>
          <w:sz w:val="22"/>
          <w:szCs w:val="22"/>
          <w:lang w:val="ro-RO"/>
        </w:rPr>
      </w:pPr>
      <w:r w:rsidRPr="00DC0C7A">
        <w:rPr>
          <w:sz w:val="22"/>
          <w:szCs w:val="22"/>
          <w:lang w:val="ro-RO"/>
        </w:rPr>
        <w:t>Aceste conturi sunt diferite de conturile personale ale avocatului, precum și de toate conturile cabinetului său, inclusiv conturile terților.</w:t>
      </w:r>
    </w:p>
    <w:p w:rsidR="001F52D0" w:rsidRPr="00DC0C7A" w:rsidRDefault="001F52D0" w:rsidP="0050430E">
      <w:pPr>
        <w:jc w:val="both"/>
        <w:rPr>
          <w:sz w:val="22"/>
          <w:szCs w:val="22"/>
          <w:lang w:val="ro-RO"/>
        </w:rPr>
      </w:pPr>
      <w:r w:rsidRPr="00DC0C7A">
        <w:rPr>
          <w:sz w:val="22"/>
          <w:szCs w:val="22"/>
          <w:lang w:val="ro-RO"/>
        </w:rPr>
        <w:t>Conturile gestionate de avocatul sindic pentru asociația coproprietarilor pot face obiectul unui control realizat de către președintele baroului.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2.33 (Monitorul Oficial Belgian 17.01.2013)</w:t>
      </w:r>
    </w:p>
    <w:p w:rsidR="001F52D0" w:rsidRPr="00DC0C7A" w:rsidRDefault="001F52D0" w:rsidP="0050430E">
      <w:pPr>
        <w:jc w:val="both"/>
        <w:rPr>
          <w:sz w:val="22"/>
          <w:szCs w:val="22"/>
          <w:lang w:val="ro-RO"/>
        </w:rPr>
      </w:pPr>
      <w:r w:rsidRPr="00DC0C7A">
        <w:rPr>
          <w:sz w:val="22"/>
          <w:szCs w:val="22"/>
          <w:lang w:val="ro-RO"/>
        </w:rPr>
        <w:t>Prevederile prezentei secțiuni nu se aplică mandatului judecătorului sindic nici atunci când avocatul exercită această funcție în calitate de coproprietar. Aceste funcții sunt reglementate de prevederile legale și deontologice care sunt aplicabile pentru acestea.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5. Avocatul mandatar al societăților publice și private (Regulamentul 14.01.2013 – Monitorul Oficial Belgian 14.02.2013 – E.E.V. 01.06.2013)</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2.34. - Acceptarea și exercitarea mandatelor (Regulamentul 14.01.2013 – Monitorul Oficial Belgian 14.02.2013 – E.E.V. 01.06.2013)</w:t>
      </w:r>
    </w:p>
    <w:p w:rsidR="001F52D0" w:rsidRPr="00DC0C7A" w:rsidRDefault="001F52D0" w:rsidP="0050430E">
      <w:pPr>
        <w:jc w:val="both"/>
        <w:rPr>
          <w:b/>
          <w:sz w:val="22"/>
          <w:szCs w:val="22"/>
          <w:lang w:val="ro-RO"/>
        </w:rPr>
      </w:pPr>
    </w:p>
    <w:p w:rsidR="001F52D0" w:rsidRPr="00DC0C7A" w:rsidRDefault="001F52D0" w:rsidP="0050430E">
      <w:pPr>
        <w:jc w:val="both"/>
        <w:rPr>
          <w:sz w:val="22"/>
          <w:szCs w:val="22"/>
          <w:lang w:val="ro-RO"/>
        </w:rPr>
      </w:pPr>
      <w:r w:rsidRPr="00DC0C7A">
        <w:rPr>
          <w:sz w:val="22"/>
          <w:szCs w:val="22"/>
          <w:lang w:val="ro-RO"/>
        </w:rPr>
        <w:t xml:space="preserve">2.34.1. Avocații acționează în nume propriu sau prin societatea lor profesională, în condițiile enunțate în continuare, pot să accepte și să exercite mandatele de administrare, de supraveghere sau de lichidare a uneia sau mai multor persoane juridice, cu scop lucrativ sau nu, cu condiția ca aceste mandate să fie </w:t>
      </w:r>
      <w:r w:rsidRPr="00DC0C7A">
        <w:rPr>
          <w:sz w:val="22"/>
          <w:szCs w:val="22"/>
          <w:lang w:val="ro-RO"/>
        </w:rPr>
        <w:lastRenderedPageBreak/>
        <w:t>compatibile cu îndatoririle referitoare la demnitatea, probitatea, delicatețea și independența care se impun profesiei de avocat.</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2.34.2. Avocatul nu poate să accepte, nici să exercite un mandat care îi conferă, total sau parțial, gestiunea zilnică sau care include funcțiile executive față de o persoană juridică cu scop lucrativ, cu excepția unui mandat de lichidare.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Sub rezerva unei notificări prealabile a președintelui baroului, fac excepție de la această interdicție următoarele mandate: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a) cele din cadrul societăților înființate de unul sau mai mulți avocați pentru necesitățile de exercitare a activității lor profesionale;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b) cele din cadrul societăților civile patrimoniale în care exercitarea acestor mandate de către avocat se justifică prin protejarea intereselor sale private care nu au legătură cu activitatea sa profesională de avocat, și cu condiția ca  această exercitare să fie compatibilă cu îndatoririle profesiei.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2.34.3. Atunci când este vorba despre persoane juridice fără scop lucrativ sau cu scop social, avocatul poate, sub rezerva unei notificări prealabile a președintelui baroului, să accepte și să exercite mandate care sunt valabile pentru gestiunea zilnică și funcțiile executive, cu condiția ca persoana juridică în cauză să urmărească, în drept și în fapt, scopuri exclusiv filantropice, umanitare, sociale, culturale sau sportive și să nu se implice, cu regularitate, în alte operațiuni decât cele care au legătură cu realizarea scopului său dezinteresat.</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2.35. - Intervenții în calitate de avocat (Regulamentul 14.01.2013 – Monitorul Oficial Belgian 14.02.2013 – E.E.V. 01.06.2013)</w:t>
      </w:r>
    </w:p>
    <w:p w:rsidR="001F52D0" w:rsidRPr="00DC0C7A" w:rsidRDefault="001F52D0" w:rsidP="0050430E">
      <w:pPr>
        <w:jc w:val="both"/>
        <w:rPr>
          <w:sz w:val="22"/>
          <w:szCs w:val="22"/>
          <w:lang w:val="ro-RO"/>
        </w:rPr>
      </w:pPr>
      <w:r w:rsidRPr="00DC0C7A">
        <w:rPr>
          <w:sz w:val="22"/>
          <w:szCs w:val="22"/>
          <w:lang w:val="ro-RO"/>
        </w:rPr>
        <w:t>2.35.1. Exercitarea unui mandat de administrare sau de supraveghere a unei persoane juridice este incompatibilă cu îndeplinirea unei misiuni care constă în consultarea, în calitate de avocat, sau în procedura de citare sau de pledare pentru persoana juridică respectivă, indiferent că este în justiție sau în conformitate cu alte modalități de soluționare a conflictelor.</w:t>
      </w:r>
    </w:p>
    <w:p w:rsidR="001F52D0" w:rsidRPr="00DC0C7A" w:rsidRDefault="001F52D0" w:rsidP="0050430E">
      <w:pPr>
        <w:jc w:val="both"/>
        <w:rPr>
          <w:sz w:val="22"/>
          <w:szCs w:val="22"/>
          <w:lang w:val="ro-RO"/>
        </w:rPr>
      </w:pPr>
      <w:r w:rsidRPr="00DC0C7A">
        <w:rPr>
          <w:sz w:val="22"/>
          <w:szCs w:val="22"/>
          <w:lang w:val="ro-RO"/>
        </w:rPr>
        <w:t>2.35.2. Avocatul care deține un mandat de lichidare a unei persoane juridice poate consulta, cita sau pleda pentru această persoană juridică, fără a aduce prejudicii regulilor de independență și de prevenire a conflictelor de interese.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Pentru aplicarea prezentului articol, avocații care își exercită activitățile folosind aceeași organizare sau structură materială cum ar fi accesul comun în sedii, sau al căror nume figurează pe aceeași hârtie de scrisori, trebuie să respecte aceleași reguli ale conflictelor de interese și de incompatibilități ca și avocatul care își exercită profesia individual.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2.36. - Interdicții (Regulamentul 14.01.2013 – Monitorul Oficial Belgian 14.02.2013 – E.E.V. 01.06.2013)</w:t>
      </w:r>
    </w:p>
    <w:p w:rsidR="001F52D0" w:rsidRPr="00DC0C7A" w:rsidRDefault="001F52D0" w:rsidP="0050430E">
      <w:pPr>
        <w:jc w:val="both"/>
        <w:rPr>
          <w:sz w:val="22"/>
          <w:szCs w:val="22"/>
          <w:lang w:val="ro-RO"/>
        </w:rPr>
      </w:pPr>
      <w:r w:rsidRPr="00DC0C7A">
        <w:rPr>
          <w:sz w:val="22"/>
          <w:szCs w:val="22"/>
          <w:lang w:val="ro-RO"/>
        </w:rPr>
        <w:t>Președintele baroului interzice avocaților să accepte sau să exercite un mandat menționat în articolul 2.34, sau să îl oblige să renunțe la un astfel de mandat, atunci când acesta nu este compatibil cu îndatoririle profesiei de avocat.</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2.37. - Excluderi (Regulamentul 14.01.2013 – Monitorul Oficial Belgian 14.02.2013 – E.E.V. 01.06.2013)</w:t>
      </w:r>
    </w:p>
    <w:p w:rsidR="001F52D0" w:rsidRPr="00DC0C7A" w:rsidRDefault="001F52D0" w:rsidP="0050430E">
      <w:pPr>
        <w:jc w:val="both"/>
        <w:rPr>
          <w:sz w:val="22"/>
          <w:szCs w:val="22"/>
          <w:lang w:val="ro-RO"/>
        </w:rPr>
      </w:pPr>
      <w:r w:rsidRPr="00DC0C7A">
        <w:rPr>
          <w:sz w:val="22"/>
          <w:szCs w:val="22"/>
          <w:lang w:val="ro-RO"/>
        </w:rPr>
        <w:t>Prevederile prezentei secțiuni nu se aplică pentru mandatele conferite avocaților de către o autoritate judiciară.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Titlul 3 – Stagiu și formare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lastRenderedPageBreak/>
        <w:t>Capitolul 1. Organizarea generală a stagiului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 (Monitorul Oficial Belgian 17.01.2013)</w:t>
      </w:r>
    </w:p>
    <w:p w:rsidR="001F52D0" w:rsidRPr="00DC0C7A" w:rsidRDefault="001F52D0" w:rsidP="0050430E">
      <w:pPr>
        <w:jc w:val="both"/>
        <w:rPr>
          <w:sz w:val="22"/>
          <w:szCs w:val="22"/>
          <w:lang w:val="ro-RO"/>
        </w:rPr>
      </w:pPr>
      <w:r w:rsidRPr="00DC0C7A">
        <w:rPr>
          <w:sz w:val="22"/>
          <w:szCs w:val="22"/>
          <w:lang w:val="ro-RO"/>
        </w:rPr>
        <w:t>Prin cererea de înscriere pe lista de stagiari, candidatul stagiar depune la secretariatul Ordinului:</w:t>
      </w:r>
    </w:p>
    <w:p w:rsidR="001F52D0" w:rsidRPr="00DC0C7A" w:rsidRDefault="001F52D0" w:rsidP="0050430E">
      <w:pPr>
        <w:jc w:val="both"/>
        <w:rPr>
          <w:sz w:val="22"/>
          <w:szCs w:val="22"/>
          <w:lang w:val="ro-RO"/>
        </w:rPr>
      </w:pPr>
      <w:r w:rsidRPr="00DC0C7A">
        <w:rPr>
          <w:sz w:val="22"/>
          <w:szCs w:val="22"/>
          <w:lang w:val="ro-RO"/>
        </w:rPr>
        <w:t>1° diploma cu data depunerii jurământului;</w:t>
      </w:r>
    </w:p>
    <w:p w:rsidR="001F52D0" w:rsidRPr="00DC0C7A" w:rsidRDefault="001F52D0" w:rsidP="0050430E">
      <w:pPr>
        <w:jc w:val="both"/>
        <w:rPr>
          <w:sz w:val="22"/>
          <w:szCs w:val="22"/>
          <w:lang w:val="ro-RO"/>
        </w:rPr>
      </w:pPr>
      <w:r w:rsidRPr="00DC0C7A">
        <w:rPr>
          <w:sz w:val="22"/>
          <w:szCs w:val="22"/>
          <w:lang w:val="ro-RO"/>
        </w:rPr>
        <w:t>2° originalul contractului de stagiu pe care l-a încheiat în conformitate cu prevederile prezentului cod;</w:t>
      </w:r>
    </w:p>
    <w:p w:rsidR="001F52D0" w:rsidRPr="00DC0C7A" w:rsidRDefault="001F52D0" w:rsidP="0050430E">
      <w:pPr>
        <w:jc w:val="both"/>
        <w:rPr>
          <w:sz w:val="22"/>
          <w:szCs w:val="22"/>
          <w:lang w:val="ro-RO"/>
        </w:rPr>
      </w:pPr>
      <w:r w:rsidRPr="00DC0C7A">
        <w:rPr>
          <w:sz w:val="22"/>
          <w:szCs w:val="22"/>
          <w:lang w:val="ro-RO"/>
        </w:rPr>
        <w:t>3° o declarație care să adeverească faptul că nu a întreprins nicio activitate care poate fi considerată ca fiind incompatibilă cu onoarea și demnitatea profesiei; să menționeze procedurile sau condamnările penale sau disciplinare în care a fost implicat în Belgia sau în străinătate, chiar și în caz de amnistie, reabilitare sau suspendare a pronunțării hotărârii judecătorești; să declare dacă a cerut anterior înscrierea la un alt barou din Belgia sau din străinătate și, dacă este cazul, dacă această înscriere i-a fost refuzată; să indice profesiile pe care le-a exercitat, precum și pe cele pe care încă le exercita înainte de formularea cererii.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 (Monitorul Oficial Belgian 17.01.2013)</w:t>
      </w:r>
    </w:p>
    <w:p w:rsidR="001F52D0" w:rsidRPr="00DC0C7A" w:rsidRDefault="001F52D0" w:rsidP="0050430E">
      <w:pPr>
        <w:jc w:val="both"/>
        <w:rPr>
          <w:sz w:val="22"/>
          <w:szCs w:val="22"/>
          <w:lang w:val="ro-RO"/>
        </w:rPr>
      </w:pPr>
      <w:r w:rsidRPr="00DC0C7A">
        <w:rPr>
          <w:sz w:val="22"/>
          <w:szCs w:val="22"/>
          <w:lang w:val="ro-RO"/>
        </w:rPr>
        <w:t>Stagiul are o durată de trei ani.</w:t>
      </w:r>
    </w:p>
    <w:p w:rsidR="001F52D0" w:rsidRPr="00DC0C7A" w:rsidRDefault="001F52D0" w:rsidP="0050430E">
      <w:pPr>
        <w:jc w:val="both"/>
        <w:rPr>
          <w:sz w:val="22"/>
          <w:szCs w:val="22"/>
          <w:lang w:val="ro-RO"/>
        </w:rPr>
      </w:pPr>
      <w:r w:rsidRPr="00DC0C7A">
        <w:rPr>
          <w:sz w:val="22"/>
          <w:szCs w:val="22"/>
          <w:lang w:val="ro-RO"/>
        </w:rPr>
        <w:t>Acesta poate fi suspendat sau întrerupt în circumstanțele prevăzute în articolul 3.3.</w:t>
      </w:r>
    </w:p>
    <w:p w:rsidR="001F52D0" w:rsidRPr="00DC0C7A" w:rsidRDefault="001F52D0" w:rsidP="0050430E">
      <w:pPr>
        <w:jc w:val="both"/>
        <w:rPr>
          <w:sz w:val="22"/>
          <w:szCs w:val="22"/>
          <w:lang w:val="ro-RO"/>
        </w:rPr>
      </w:pPr>
      <w:r w:rsidRPr="00DC0C7A">
        <w:rPr>
          <w:sz w:val="22"/>
          <w:szCs w:val="22"/>
          <w:lang w:val="ro-RO"/>
        </w:rPr>
        <w:t>Perioada de stagiu efectuată în străinătate într-un cabinet de avocatură, în cadrul unei întreprinderi a unui consilier juridic de întreprindere sau în calitate de referent juridic în cadrul unei instanțe internaționale, poate fi luată în considerare pentru perioada stagiului, cu următoarele trei condiții:</w:t>
      </w:r>
    </w:p>
    <w:p w:rsidR="001F52D0" w:rsidRPr="00DC0C7A" w:rsidRDefault="001F52D0" w:rsidP="0050430E">
      <w:pPr>
        <w:numPr>
          <w:ilvl w:val="0"/>
          <w:numId w:val="12"/>
        </w:numPr>
        <w:jc w:val="both"/>
        <w:rPr>
          <w:sz w:val="22"/>
          <w:szCs w:val="22"/>
          <w:lang w:val="ro-RO"/>
        </w:rPr>
      </w:pPr>
      <w:r w:rsidRPr="00DC0C7A">
        <w:rPr>
          <w:sz w:val="22"/>
          <w:szCs w:val="22"/>
          <w:lang w:val="ro-RO"/>
        </w:rPr>
        <w:t>stagiarul trebuie să aibă un an de stagiu și, în decursul acestuia, să îndeplinească obligațiile care i se impun;</w:t>
      </w:r>
    </w:p>
    <w:p w:rsidR="001F52D0" w:rsidRPr="00DC0C7A" w:rsidRDefault="001F52D0" w:rsidP="0050430E">
      <w:pPr>
        <w:numPr>
          <w:ilvl w:val="0"/>
          <w:numId w:val="12"/>
        </w:numPr>
        <w:jc w:val="both"/>
        <w:rPr>
          <w:sz w:val="22"/>
          <w:szCs w:val="22"/>
          <w:lang w:val="ro-RO"/>
        </w:rPr>
      </w:pPr>
      <w:r w:rsidRPr="00DC0C7A">
        <w:rPr>
          <w:sz w:val="22"/>
          <w:szCs w:val="22"/>
          <w:lang w:val="ro-RO"/>
        </w:rPr>
        <w:t>stagiarul trebuie să obțină autorizația prealabilă a președintelui baroului;</w:t>
      </w:r>
    </w:p>
    <w:p w:rsidR="001F52D0" w:rsidRPr="00DC0C7A" w:rsidRDefault="001F52D0" w:rsidP="0050430E">
      <w:pPr>
        <w:numPr>
          <w:ilvl w:val="0"/>
          <w:numId w:val="12"/>
        </w:numPr>
        <w:jc w:val="both"/>
        <w:rPr>
          <w:sz w:val="22"/>
          <w:szCs w:val="22"/>
          <w:lang w:val="ro-RO"/>
        </w:rPr>
      </w:pPr>
      <w:r w:rsidRPr="00DC0C7A">
        <w:rPr>
          <w:sz w:val="22"/>
          <w:szCs w:val="22"/>
          <w:lang w:val="ro-RO"/>
        </w:rPr>
        <w:t>stagiarul trebuie să furnizeze președintelui baroului un raport detaliat al activităților sale din perioada luată în considerare. Acest raport trebuie să fie aprobat de către tutorele de stagiu, de către consilierul juridic de întreprindere la care și-a efectuat stagiul sau de către magistratul la care a fost repartizat ca referent juridic.</w:t>
      </w:r>
    </w:p>
    <w:p w:rsidR="001F52D0" w:rsidRPr="00DC0C7A" w:rsidRDefault="001F52D0" w:rsidP="0050430E">
      <w:pPr>
        <w:jc w:val="both"/>
        <w:rPr>
          <w:sz w:val="22"/>
          <w:szCs w:val="22"/>
          <w:lang w:val="ro-RO"/>
        </w:rPr>
      </w:pPr>
      <w:r w:rsidRPr="00DC0C7A">
        <w:rPr>
          <w:sz w:val="22"/>
          <w:szCs w:val="22"/>
          <w:lang w:val="ro-RO"/>
        </w:rPr>
        <w:t>Acesta are obligația de a cotiza în beneficiul Ordinului pe întreaga perioadă a stagiului efectuat în străinătate, într-o întreprindere sau în cadrul unei instanțe internaționale.</w:t>
      </w:r>
    </w:p>
    <w:p w:rsidR="001F52D0" w:rsidRPr="00DC0C7A" w:rsidRDefault="001F52D0" w:rsidP="0050430E">
      <w:pPr>
        <w:jc w:val="both"/>
        <w:rPr>
          <w:sz w:val="22"/>
          <w:szCs w:val="22"/>
          <w:lang w:val="ro-RO"/>
        </w:rPr>
      </w:pPr>
      <w:r w:rsidRPr="00DC0C7A">
        <w:rPr>
          <w:sz w:val="22"/>
          <w:szCs w:val="22"/>
          <w:lang w:val="ro-RO"/>
        </w:rPr>
        <w:t>Stagiarul respectă în continuare disciplina baroului său de origine, fără a aduce prejudicii conformității cu celelalte obligații de respectare a deontologiei.</w:t>
      </w:r>
    </w:p>
    <w:p w:rsidR="001F52D0" w:rsidRPr="00DC0C7A" w:rsidRDefault="001F52D0" w:rsidP="0050430E">
      <w:pPr>
        <w:jc w:val="both"/>
        <w:rPr>
          <w:sz w:val="22"/>
          <w:szCs w:val="22"/>
          <w:lang w:val="ro-RO"/>
        </w:rPr>
      </w:pPr>
      <w:r w:rsidRPr="00DC0C7A">
        <w:rPr>
          <w:sz w:val="22"/>
          <w:szCs w:val="22"/>
          <w:lang w:val="ro-RO"/>
        </w:rPr>
        <w:t>Durata perioadei stagiului în cadrul baroului din străinătate sau al instanței internaționale nu poate depăși un an; în cadrul întreprinderii, aceasta nu poate depăși un an cu normă întreagă sau doi ani cu jumătate de normă.</w:t>
      </w:r>
    </w:p>
    <w:p w:rsidR="001F52D0" w:rsidRPr="00DC0C7A" w:rsidRDefault="001F52D0" w:rsidP="0050430E">
      <w:pPr>
        <w:jc w:val="both"/>
        <w:rPr>
          <w:sz w:val="22"/>
          <w:szCs w:val="22"/>
          <w:lang w:val="ro-RO"/>
        </w:rPr>
      </w:pPr>
      <w:r w:rsidRPr="00DC0C7A">
        <w:rPr>
          <w:sz w:val="22"/>
          <w:szCs w:val="22"/>
          <w:lang w:val="ro-RO"/>
        </w:rPr>
        <w:t>Stagiul în cadrul unei întreprinderi trebuie să fie efectuat prin respectarea prevederilor convenției-cadru privind stagiul încheiată la data de 12 iunie 2006 între Ordinul barourilor francofone și germanofone și Institutul consilierilor juridici de întreprindere, care este anexată la prezentul cod.</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3.3 (Monitorul Oficial Belgian 17.01.2013)</w:t>
      </w:r>
    </w:p>
    <w:p w:rsidR="001F52D0" w:rsidRPr="00DC0C7A" w:rsidRDefault="001F52D0" w:rsidP="0050430E">
      <w:pPr>
        <w:jc w:val="both"/>
        <w:rPr>
          <w:sz w:val="22"/>
          <w:szCs w:val="22"/>
          <w:lang w:val="ro-RO"/>
        </w:rPr>
      </w:pPr>
      <w:r w:rsidRPr="00DC0C7A">
        <w:rPr>
          <w:sz w:val="22"/>
          <w:szCs w:val="22"/>
          <w:lang w:val="ro-RO"/>
        </w:rPr>
        <w:t>§ 1. Președintele baroului, cu aprobarea directorului de stagiu sau a comisiei stagiului, poate să îl scutească pe stagiar de îndeplinirea obligațiilor stagiului pe o perioadă care, în principiu, nu depășește un an, atunci când acesta urmează studiile sau un stagiu pentru completarea formării sale, sau din motive excepționale.</w:t>
      </w:r>
    </w:p>
    <w:p w:rsidR="001F52D0" w:rsidRPr="00DC0C7A" w:rsidRDefault="001F52D0" w:rsidP="0050430E">
      <w:pPr>
        <w:jc w:val="both"/>
        <w:rPr>
          <w:sz w:val="22"/>
          <w:szCs w:val="22"/>
          <w:lang w:val="ro-RO"/>
        </w:rPr>
      </w:pPr>
      <w:r w:rsidRPr="00DC0C7A">
        <w:rPr>
          <w:sz w:val="22"/>
          <w:szCs w:val="22"/>
          <w:lang w:val="ro-RO"/>
        </w:rPr>
        <w:t>În timpul perioadei de suspendare, stagiarul rămâne înscris pe lista de stagiari; acesta poate să exercite profesia și să aibă în continuare obligația de a cotiza în beneficiul Ordinului.</w:t>
      </w:r>
    </w:p>
    <w:p w:rsidR="001F52D0" w:rsidRPr="00DC0C7A" w:rsidRDefault="001F52D0" w:rsidP="0050430E">
      <w:pPr>
        <w:jc w:val="both"/>
        <w:rPr>
          <w:sz w:val="22"/>
          <w:szCs w:val="22"/>
          <w:lang w:val="ro-RO"/>
        </w:rPr>
      </w:pPr>
      <w:r w:rsidRPr="00DC0C7A">
        <w:rPr>
          <w:sz w:val="22"/>
          <w:szCs w:val="22"/>
          <w:lang w:val="ro-RO"/>
        </w:rPr>
        <w:t>Această perioadă de suspendare a obligațiilor este luată în considerare pentru calculul duratei stagiului.</w:t>
      </w:r>
    </w:p>
    <w:p w:rsidR="001F52D0" w:rsidRPr="00DC0C7A" w:rsidRDefault="001F52D0" w:rsidP="0050430E">
      <w:pPr>
        <w:jc w:val="both"/>
        <w:rPr>
          <w:sz w:val="22"/>
          <w:szCs w:val="22"/>
          <w:lang w:val="ro-RO"/>
        </w:rPr>
      </w:pPr>
      <w:r w:rsidRPr="00DC0C7A">
        <w:rPr>
          <w:sz w:val="22"/>
          <w:szCs w:val="22"/>
          <w:lang w:val="ro-RO"/>
        </w:rPr>
        <w:t>§ 2. Președintele baroului, cu aprobarea directorului de stagiu sau a comisiei stagiului, în circumstanțele lăsate la latitudinea sa, și mai ales în vederea exercitării de către stagiar a funcțiilor în cadrul cabinetelor ministeriale, poate să acorde o suspendare a stagiului care, cu excepția unei autorizații speciale din partea președintelui baroului, nu depășește un an.</w:t>
      </w:r>
    </w:p>
    <w:p w:rsidR="001F52D0" w:rsidRPr="00DC0C7A" w:rsidRDefault="001F52D0" w:rsidP="0050430E">
      <w:pPr>
        <w:jc w:val="both"/>
        <w:rPr>
          <w:sz w:val="22"/>
          <w:szCs w:val="22"/>
          <w:lang w:val="ro-RO"/>
        </w:rPr>
      </w:pPr>
      <w:r w:rsidRPr="00DC0C7A">
        <w:rPr>
          <w:sz w:val="22"/>
          <w:szCs w:val="22"/>
          <w:lang w:val="ro-RO"/>
        </w:rPr>
        <w:t>Stagiarul rămâne înscris pe lista de stagiari; acesta nu exercită nicio activitate profesională și nu are niciun drept sau avantaj, și nicio prerogativă recunoscută de către avocat.</w:t>
      </w:r>
    </w:p>
    <w:p w:rsidR="001F52D0" w:rsidRPr="00DC0C7A" w:rsidRDefault="001F52D0" w:rsidP="0050430E">
      <w:pPr>
        <w:jc w:val="both"/>
        <w:rPr>
          <w:sz w:val="22"/>
          <w:szCs w:val="22"/>
          <w:lang w:val="ro-RO"/>
        </w:rPr>
      </w:pPr>
      <w:r w:rsidRPr="00DC0C7A">
        <w:rPr>
          <w:sz w:val="22"/>
          <w:szCs w:val="22"/>
          <w:lang w:val="ro-RO"/>
        </w:rPr>
        <w:lastRenderedPageBreak/>
        <w:t>Acesta respectă în continuare disciplina Ordinului și are în continuare obligația de a cotiza în beneficiul Ordinului.</w:t>
      </w:r>
    </w:p>
    <w:p w:rsidR="001F52D0" w:rsidRPr="00DC0C7A" w:rsidRDefault="001F52D0" w:rsidP="0050430E">
      <w:pPr>
        <w:jc w:val="both"/>
        <w:rPr>
          <w:sz w:val="22"/>
          <w:szCs w:val="22"/>
          <w:lang w:val="ro-RO"/>
        </w:rPr>
      </w:pPr>
      <w:r w:rsidRPr="00DC0C7A">
        <w:rPr>
          <w:sz w:val="22"/>
          <w:szCs w:val="22"/>
          <w:lang w:val="ro-RO"/>
        </w:rPr>
        <w:t>Această perioadă de suspendare a stagiului nu este luată în considerare pentru calculul duratei stagiului.</w:t>
      </w:r>
    </w:p>
    <w:p w:rsidR="001F52D0" w:rsidRPr="00DC0C7A" w:rsidRDefault="001F52D0" w:rsidP="0050430E">
      <w:pPr>
        <w:jc w:val="both"/>
        <w:rPr>
          <w:sz w:val="22"/>
          <w:szCs w:val="22"/>
          <w:lang w:val="ro-RO"/>
        </w:rPr>
      </w:pPr>
      <w:r w:rsidRPr="00DC0C7A">
        <w:rPr>
          <w:sz w:val="22"/>
          <w:szCs w:val="22"/>
          <w:lang w:val="ro-RO"/>
        </w:rPr>
        <w:t>§ 3. Stagiul poate fi întrerupt la cererea stagiarului și prin decizia consiliului Ordinului.</w:t>
      </w:r>
    </w:p>
    <w:p w:rsidR="001F52D0" w:rsidRPr="00DC0C7A" w:rsidRDefault="001F52D0" w:rsidP="0050430E">
      <w:pPr>
        <w:jc w:val="both"/>
        <w:rPr>
          <w:sz w:val="22"/>
          <w:szCs w:val="22"/>
          <w:lang w:val="ro-RO"/>
        </w:rPr>
      </w:pPr>
      <w:r w:rsidRPr="00DC0C7A">
        <w:rPr>
          <w:sz w:val="22"/>
          <w:szCs w:val="22"/>
          <w:lang w:val="ro-RO"/>
        </w:rPr>
        <w:t>Stagiarul care își întrerupe stagiul este omis din lista stagiarilor.</w:t>
      </w:r>
    </w:p>
    <w:p w:rsidR="001F52D0" w:rsidRPr="00DC0C7A" w:rsidRDefault="001F52D0" w:rsidP="0050430E">
      <w:pPr>
        <w:jc w:val="both"/>
        <w:rPr>
          <w:sz w:val="22"/>
          <w:szCs w:val="22"/>
          <w:lang w:val="ro-RO"/>
        </w:rPr>
      </w:pPr>
      <w:r w:rsidRPr="00DC0C7A">
        <w:rPr>
          <w:sz w:val="22"/>
          <w:szCs w:val="22"/>
          <w:lang w:val="ro-RO"/>
        </w:rPr>
        <w:t>Dacă, după întrerupere, acesta intenționează să reia exercitarea profesiei, acesta trebuie să îndeplinească din nou obligațiile stagiului, cu excepția derogării acordate de către consiliul Ordinului în cazuri excepționale.</w:t>
      </w:r>
    </w:p>
    <w:p w:rsidR="001F52D0" w:rsidRPr="00DC0C7A" w:rsidRDefault="001F52D0" w:rsidP="0050430E">
      <w:pPr>
        <w:jc w:val="both"/>
        <w:rPr>
          <w:sz w:val="22"/>
          <w:szCs w:val="22"/>
          <w:lang w:val="ro-RO"/>
        </w:rPr>
      </w:pPr>
      <w:r w:rsidRPr="00DC0C7A">
        <w:rPr>
          <w:sz w:val="22"/>
          <w:szCs w:val="22"/>
          <w:lang w:val="ro-RO"/>
        </w:rPr>
        <w:t>În orice caz, stagiarul păstrează beneficiul certificatul de competențe pentru profesia de avocat pe care l-a obținut cu mai puțin de trei ani înainte de întreruperea stagiului.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3.4 (Monitorul Oficial Belgian 17.01.2013)</w:t>
      </w:r>
    </w:p>
    <w:p w:rsidR="001F52D0" w:rsidRPr="00DC0C7A" w:rsidRDefault="001F52D0" w:rsidP="0050430E">
      <w:pPr>
        <w:jc w:val="both"/>
        <w:rPr>
          <w:sz w:val="22"/>
          <w:szCs w:val="22"/>
          <w:lang w:val="ro-RO"/>
        </w:rPr>
      </w:pPr>
      <w:r w:rsidRPr="00DC0C7A">
        <w:rPr>
          <w:sz w:val="22"/>
          <w:szCs w:val="22"/>
          <w:lang w:val="ro-RO"/>
        </w:rPr>
        <w:t>La finalul stagiului, avocatul solicită consiliului Ordinului înscrierea sa în tablou.</w:t>
      </w:r>
    </w:p>
    <w:p w:rsidR="001F52D0" w:rsidRPr="00DC0C7A" w:rsidRDefault="001F52D0" w:rsidP="0050430E">
      <w:pPr>
        <w:jc w:val="both"/>
        <w:rPr>
          <w:sz w:val="22"/>
          <w:szCs w:val="22"/>
          <w:lang w:val="ro-RO"/>
        </w:rPr>
      </w:pPr>
      <w:r w:rsidRPr="00DC0C7A">
        <w:rPr>
          <w:sz w:val="22"/>
          <w:szCs w:val="22"/>
          <w:lang w:val="ro-RO"/>
        </w:rPr>
        <w:t>Tutorele de stagiu trimite președintelui baroului un raport cu privire la felul în care stagiarul și-a îndeplinit obligațiile.</w:t>
      </w:r>
    </w:p>
    <w:p w:rsidR="001F52D0" w:rsidRPr="00DC0C7A" w:rsidRDefault="001F52D0" w:rsidP="0050430E">
      <w:pPr>
        <w:jc w:val="both"/>
        <w:rPr>
          <w:sz w:val="22"/>
          <w:szCs w:val="22"/>
          <w:lang w:val="ro-RO"/>
        </w:rPr>
      </w:pPr>
      <w:r w:rsidRPr="00DC0C7A">
        <w:rPr>
          <w:sz w:val="22"/>
          <w:szCs w:val="22"/>
          <w:lang w:val="ro-RO"/>
        </w:rPr>
        <w:t>În cazul în care stagiarul a schimbat tutorele de stagiu pe perioada stagiului, tutorii de stagiu succesivi sunt cei care întocmesc raportul.</w:t>
      </w:r>
    </w:p>
    <w:p w:rsidR="001F52D0" w:rsidRPr="00DC0C7A" w:rsidRDefault="001F52D0" w:rsidP="0050430E">
      <w:pPr>
        <w:jc w:val="both"/>
        <w:rPr>
          <w:sz w:val="22"/>
          <w:szCs w:val="22"/>
          <w:lang w:val="ro-RO"/>
        </w:rPr>
      </w:pPr>
      <w:r w:rsidRPr="00DC0C7A">
        <w:rPr>
          <w:sz w:val="22"/>
          <w:szCs w:val="22"/>
          <w:lang w:val="ro-RO"/>
        </w:rPr>
        <w:t>Stagiarul anexează la cererea sa de înscriere certificatul de competențe profesionale menționat în articolul 3.16.</w:t>
      </w:r>
    </w:p>
    <w:p w:rsidR="001F52D0" w:rsidRPr="00DC0C7A" w:rsidRDefault="001F52D0" w:rsidP="0050430E">
      <w:pPr>
        <w:jc w:val="both"/>
        <w:rPr>
          <w:sz w:val="22"/>
          <w:szCs w:val="22"/>
          <w:lang w:val="ro-RO"/>
        </w:rPr>
      </w:pPr>
      <w:r w:rsidRPr="00DC0C7A">
        <w:rPr>
          <w:sz w:val="22"/>
          <w:szCs w:val="22"/>
          <w:lang w:val="ro-RO"/>
        </w:rPr>
        <w:t>Fiecare Ordin al avocaților poate impune, în plus, depunerea unui alt raport.</w:t>
      </w:r>
    </w:p>
    <w:p w:rsidR="001F52D0" w:rsidRPr="00DC0C7A" w:rsidRDefault="001F52D0" w:rsidP="0050430E">
      <w:pPr>
        <w:jc w:val="both"/>
        <w:rPr>
          <w:sz w:val="22"/>
          <w:szCs w:val="22"/>
          <w:lang w:val="ro-RO"/>
        </w:rPr>
      </w:pPr>
      <w:r w:rsidRPr="00DC0C7A">
        <w:rPr>
          <w:sz w:val="22"/>
          <w:szCs w:val="22"/>
          <w:lang w:val="ro-RO"/>
        </w:rPr>
        <w:t>Stagiarul care și-a suspendat stagiul sau obligațiile depune și un raport cu privire la activitățile pe care le-a exercitat în această perioadă.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2. Tutorele de stagiu</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3.5 (Monitorul Oficial Belgian 17.01.2013)</w:t>
      </w:r>
    </w:p>
    <w:p w:rsidR="001F52D0" w:rsidRPr="00DC0C7A" w:rsidRDefault="001F52D0" w:rsidP="0050430E">
      <w:pPr>
        <w:jc w:val="both"/>
        <w:rPr>
          <w:sz w:val="22"/>
          <w:szCs w:val="22"/>
          <w:lang w:val="ro-RO"/>
        </w:rPr>
      </w:pPr>
      <w:r w:rsidRPr="00DC0C7A">
        <w:rPr>
          <w:sz w:val="22"/>
          <w:szCs w:val="22"/>
          <w:lang w:val="ro-RO"/>
        </w:rPr>
        <w:t>Solidaritatea profesională implică faptul ca un avocat experimentat să își asume funcția de tutore de stagiu.</w:t>
      </w:r>
    </w:p>
    <w:p w:rsidR="001F52D0" w:rsidRPr="00DC0C7A" w:rsidRDefault="001F52D0" w:rsidP="0050430E">
      <w:pPr>
        <w:jc w:val="both"/>
        <w:rPr>
          <w:sz w:val="22"/>
          <w:szCs w:val="22"/>
          <w:lang w:val="ro-RO"/>
        </w:rPr>
      </w:pPr>
      <w:r w:rsidRPr="00DC0C7A">
        <w:rPr>
          <w:sz w:val="22"/>
          <w:szCs w:val="22"/>
          <w:lang w:val="ro-RO"/>
        </w:rPr>
        <w:t>Cu excepția autorizației președinților baroului în cauză, tutorele de stagiu este membru al aceluiași Ordin ca și stagiarul.</w:t>
      </w:r>
    </w:p>
    <w:p w:rsidR="001F52D0" w:rsidRPr="00DC0C7A" w:rsidRDefault="001F52D0" w:rsidP="0050430E">
      <w:pPr>
        <w:jc w:val="both"/>
        <w:rPr>
          <w:sz w:val="22"/>
          <w:szCs w:val="22"/>
          <w:lang w:val="ro-RO"/>
        </w:rPr>
      </w:pPr>
      <w:r w:rsidRPr="00DC0C7A">
        <w:rPr>
          <w:sz w:val="22"/>
          <w:szCs w:val="22"/>
          <w:lang w:val="ro-RO"/>
        </w:rPr>
        <w:t>Avocatul stagiar poate să își efectueze stagiul sub îndrumarea unui avocat la Curtea de casație.</w:t>
      </w:r>
    </w:p>
    <w:p w:rsidR="001F52D0" w:rsidRPr="00DC0C7A" w:rsidRDefault="001F52D0" w:rsidP="0050430E">
      <w:pPr>
        <w:jc w:val="both"/>
        <w:rPr>
          <w:sz w:val="22"/>
          <w:szCs w:val="22"/>
          <w:lang w:val="ro-RO"/>
        </w:rPr>
      </w:pPr>
      <w:r w:rsidRPr="00DC0C7A">
        <w:rPr>
          <w:sz w:val="22"/>
          <w:szCs w:val="22"/>
          <w:lang w:val="ro-RO"/>
        </w:rPr>
        <w:t>În toate cazurile în care tutorii de stagiu nu sunt membri ai aceluiași Ordin ca și stagiarii lor, se aplică regulamentul Ordinului avocaților de care aparține avocatul stagiar.</w:t>
      </w:r>
    </w:p>
    <w:p w:rsidR="001F52D0" w:rsidRPr="00DC0C7A" w:rsidRDefault="001F52D0" w:rsidP="0050430E">
      <w:pPr>
        <w:jc w:val="both"/>
        <w:rPr>
          <w:sz w:val="22"/>
          <w:szCs w:val="22"/>
          <w:lang w:val="ro-RO"/>
        </w:rPr>
      </w:pPr>
      <w:r w:rsidRPr="00DC0C7A">
        <w:rPr>
          <w:sz w:val="22"/>
          <w:szCs w:val="22"/>
          <w:lang w:val="ro-RO"/>
        </w:rPr>
        <w:t>Fără a aduce prejudicii aplicării articolului 3.6, tutorele de stagiu poate fi orice avocat care cotizează în beneficiul Ordinului, care este înscris în tabloul Ordinului sau pe lista avocaților care își exercită profesia sub titlul profesional al unui alt stat membru al Uniunii europene, de cinci ani sau mai puțin, și care nu a făcut obiectul unei suspendări în ultimii cinci ani.</w:t>
      </w:r>
    </w:p>
    <w:p w:rsidR="001F52D0" w:rsidRPr="00DC0C7A" w:rsidRDefault="001F52D0" w:rsidP="0050430E">
      <w:pPr>
        <w:jc w:val="both"/>
        <w:rPr>
          <w:sz w:val="22"/>
          <w:szCs w:val="22"/>
          <w:lang w:val="ro-RO"/>
        </w:rPr>
      </w:pPr>
      <w:r w:rsidRPr="00DC0C7A">
        <w:rPr>
          <w:sz w:val="22"/>
          <w:szCs w:val="22"/>
          <w:lang w:val="ro-RO"/>
        </w:rPr>
        <w:t>Calitatea de tutore de stagiu necesită din partea celui care își asumă funcția și răspunderea, calități de probitate, onorabilitate, disponibilitate și aptitudine de formare.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3.6 (Monitorul Oficial Belgian 17.01.2013)</w:t>
      </w:r>
    </w:p>
    <w:p w:rsidR="001F52D0" w:rsidRPr="00DC0C7A" w:rsidRDefault="001F52D0" w:rsidP="0050430E">
      <w:pPr>
        <w:jc w:val="both"/>
        <w:rPr>
          <w:sz w:val="22"/>
          <w:szCs w:val="22"/>
          <w:lang w:val="ro-RO"/>
        </w:rPr>
      </w:pPr>
      <w:r w:rsidRPr="00DC0C7A">
        <w:rPr>
          <w:sz w:val="22"/>
          <w:szCs w:val="22"/>
          <w:lang w:val="ro-RO"/>
        </w:rPr>
        <w:t>Fiecare Ordin al avocaților poate organiza o procedură de aprobare a tutorilor de stagiu sau poate acorda din oficiu această aprobare avocaților care îndeplinesc condițiile stabilite în articolul 3.5.</w:t>
      </w:r>
    </w:p>
    <w:p w:rsidR="001F52D0" w:rsidRPr="00DC0C7A" w:rsidRDefault="001F52D0" w:rsidP="0050430E">
      <w:pPr>
        <w:jc w:val="both"/>
        <w:rPr>
          <w:sz w:val="22"/>
          <w:szCs w:val="22"/>
          <w:lang w:val="ro-RO"/>
        </w:rPr>
      </w:pPr>
      <w:r w:rsidRPr="00DC0C7A">
        <w:rPr>
          <w:sz w:val="22"/>
          <w:szCs w:val="22"/>
          <w:lang w:val="ro-RO"/>
        </w:rPr>
        <w:t>Consiliul Ordinului poate refuza sau retrage această aprobare în cazul în care acesta estimează că avocatul nu este sau nu mai este în măsura de a-și asuma obligațiile de tutore de stagiu.</w:t>
      </w:r>
    </w:p>
    <w:p w:rsidR="001F52D0" w:rsidRPr="00DC0C7A" w:rsidRDefault="001F52D0" w:rsidP="0050430E">
      <w:pPr>
        <w:jc w:val="both"/>
        <w:rPr>
          <w:sz w:val="22"/>
          <w:szCs w:val="22"/>
          <w:lang w:val="ro-RO"/>
        </w:rPr>
      </w:pPr>
      <w:r w:rsidRPr="00DC0C7A">
        <w:rPr>
          <w:sz w:val="22"/>
          <w:szCs w:val="22"/>
          <w:lang w:val="ro-RO"/>
        </w:rPr>
        <w:t>În acest caz, președintele baroului îl informează pe stagiar cu privire la decizia consiliului Ordinului.</w:t>
      </w:r>
    </w:p>
    <w:p w:rsidR="001F52D0" w:rsidRPr="00DC0C7A" w:rsidRDefault="001F52D0" w:rsidP="0050430E">
      <w:pPr>
        <w:jc w:val="both"/>
        <w:rPr>
          <w:sz w:val="22"/>
          <w:szCs w:val="22"/>
          <w:lang w:val="ro-RO"/>
        </w:rPr>
      </w:pPr>
      <w:r w:rsidRPr="00DC0C7A">
        <w:rPr>
          <w:sz w:val="22"/>
          <w:szCs w:val="22"/>
          <w:lang w:val="ro-RO"/>
        </w:rPr>
        <w:t xml:space="preserve">Deciziile referitoare la refuzul sau retragerea aprobării vor fi tratate în conformitate cu procedura prevăzută în materie disciplinară. </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3.7 (Monitorul Oficial Belgian 17.01.2013)</w:t>
      </w:r>
    </w:p>
    <w:p w:rsidR="001F52D0" w:rsidRPr="00DC0C7A" w:rsidRDefault="001F52D0" w:rsidP="0050430E">
      <w:pPr>
        <w:jc w:val="both"/>
        <w:rPr>
          <w:sz w:val="22"/>
          <w:szCs w:val="22"/>
          <w:lang w:val="ro-RO"/>
        </w:rPr>
      </w:pPr>
      <w:r w:rsidRPr="00DC0C7A">
        <w:rPr>
          <w:sz w:val="22"/>
          <w:szCs w:val="22"/>
          <w:lang w:val="ro-RO"/>
        </w:rPr>
        <w:t>Tutorele de stagiu asigură, cu regularitate și atenție, formarea stagiarului; acesta se obligă și încheie cu stagiarul un contract scris, în conformitate cu articolul 3.8.</w:t>
      </w:r>
    </w:p>
    <w:p w:rsidR="001F52D0" w:rsidRPr="00DC0C7A" w:rsidRDefault="001F52D0" w:rsidP="0050430E">
      <w:pPr>
        <w:jc w:val="both"/>
        <w:rPr>
          <w:sz w:val="22"/>
          <w:szCs w:val="22"/>
          <w:lang w:val="ro-RO"/>
        </w:rPr>
      </w:pPr>
      <w:r w:rsidRPr="00DC0C7A">
        <w:rPr>
          <w:sz w:val="22"/>
          <w:szCs w:val="22"/>
          <w:lang w:val="ro-RO"/>
        </w:rPr>
        <w:lastRenderedPageBreak/>
        <w:t>Tutorele de stagiu își instruiește stagiarul cu privire la deontologia și practica profesiei de avocat și prezintă, în acest scop, disponibilitatea necesară.</w:t>
      </w:r>
    </w:p>
    <w:p w:rsidR="001F52D0" w:rsidRPr="00DC0C7A" w:rsidRDefault="001F52D0" w:rsidP="0050430E">
      <w:pPr>
        <w:jc w:val="both"/>
        <w:rPr>
          <w:sz w:val="22"/>
          <w:szCs w:val="22"/>
          <w:lang w:val="ro-RO"/>
        </w:rPr>
      </w:pPr>
      <w:r w:rsidRPr="00DC0C7A">
        <w:rPr>
          <w:sz w:val="22"/>
          <w:szCs w:val="22"/>
          <w:lang w:val="ro-RO"/>
        </w:rPr>
        <w:t>Acesta încredințează stagiarului sarcini diverse cum ar fi cercetările, redactarea corespondenței, concluziilor, primirea clienților, demersurile la palatul de justiție, consultanța, pledoaria, stabilirea valorilor onorariilor și tarifelor, gestionarea dosarelor, etc.</w:t>
      </w:r>
    </w:p>
    <w:p w:rsidR="001F52D0" w:rsidRPr="00DC0C7A" w:rsidRDefault="001F52D0" w:rsidP="0050430E">
      <w:pPr>
        <w:jc w:val="both"/>
        <w:rPr>
          <w:sz w:val="22"/>
          <w:szCs w:val="22"/>
          <w:lang w:val="ro-RO"/>
        </w:rPr>
      </w:pPr>
      <w:r w:rsidRPr="00DC0C7A">
        <w:rPr>
          <w:sz w:val="22"/>
          <w:szCs w:val="22"/>
          <w:lang w:val="ro-RO"/>
        </w:rPr>
        <w:t>Stagiarul participă la activitățile profesionale ale tutorelui, iar acesta din urmă favorizează includerea sa în barou și în domeniul judiciar.</w:t>
      </w:r>
    </w:p>
    <w:p w:rsidR="001F52D0" w:rsidRPr="00DC0C7A" w:rsidRDefault="001F52D0" w:rsidP="0050430E">
      <w:pPr>
        <w:jc w:val="both"/>
        <w:rPr>
          <w:sz w:val="22"/>
          <w:szCs w:val="22"/>
          <w:lang w:val="ro-RO"/>
        </w:rPr>
      </w:pPr>
      <w:r w:rsidRPr="00DC0C7A">
        <w:rPr>
          <w:sz w:val="22"/>
          <w:szCs w:val="22"/>
          <w:lang w:val="ro-RO"/>
        </w:rPr>
        <w:t>Împreună cu stagiarul discută periodic cu privire la formarea sa, la aptitudinile și dificultățile sale, oferindu-i sfaturi necesare în funcție de circumstanțe.</w:t>
      </w:r>
    </w:p>
    <w:p w:rsidR="001F52D0" w:rsidRPr="00DC0C7A" w:rsidRDefault="001F52D0" w:rsidP="0050430E">
      <w:pPr>
        <w:jc w:val="both"/>
        <w:rPr>
          <w:sz w:val="22"/>
          <w:szCs w:val="22"/>
          <w:lang w:val="ro-RO"/>
        </w:rPr>
      </w:pPr>
      <w:r w:rsidRPr="00DC0C7A">
        <w:rPr>
          <w:sz w:val="22"/>
          <w:szCs w:val="22"/>
          <w:lang w:val="ro-RO"/>
        </w:rPr>
        <w:t>Informează stagiarul cât mai curând posibil în cazul în care nu recunoaște calitățile necesare pentru exercitarea profesiei de avocat.</w:t>
      </w:r>
    </w:p>
    <w:p w:rsidR="001F52D0" w:rsidRPr="00DC0C7A" w:rsidRDefault="001F52D0" w:rsidP="0050430E">
      <w:pPr>
        <w:jc w:val="both"/>
        <w:rPr>
          <w:sz w:val="22"/>
          <w:szCs w:val="22"/>
          <w:lang w:val="ro-RO"/>
        </w:rPr>
      </w:pPr>
      <w:r w:rsidRPr="00DC0C7A">
        <w:rPr>
          <w:sz w:val="22"/>
          <w:szCs w:val="22"/>
          <w:lang w:val="ro-RO"/>
        </w:rPr>
        <w:t>Tutorele de stagiu oferă stagiarului timpul necesar pentru îndeplinirea obligațiilor sale, precum și pentru formarea și dezvoltarea clientelei sale private.</w:t>
      </w:r>
    </w:p>
    <w:p w:rsidR="001F52D0" w:rsidRPr="00DC0C7A" w:rsidRDefault="001F52D0" w:rsidP="0050430E">
      <w:pPr>
        <w:jc w:val="both"/>
        <w:rPr>
          <w:sz w:val="22"/>
          <w:szCs w:val="22"/>
          <w:lang w:val="ro-RO"/>
        </w:rPr>
      </w:pPr>
      <w:r w:rsidRPr="00DC0C7A">
        <w:rPr>
          <w:sz w:val="22"/>
          <w:szCs w:val="22"/>
          <w:lang w:val="ro-RO"/>
        </w:rPr>
        <w:t>Fiecare Ordin al avocaților poate impune tutorelui de stagiu și stagiarului să depună un raport anual cu privire la felul în care se efectuează stagiul.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3. Contractul de stagiu</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3.8 (Monitorul Oficial Belgian 17.01.2013)</w:t>
      </w:r>
    </w:p>
    <w:p w:rsidR="001F52D0" w:rsidRPr="00DC0C7A" w:rsidRDefault="001F52D0" w:rsidP="0050430E">
      <w:pPr>
        <w:jc w:val="both"/>
        <w:rPr>
          <w:sz w:val="22"/>
          <w:szCs w:val="22"/>
          <w:lang w:val="ro-RO"/>
        </w:rPr>
      </w:pPr>
      <w:r w:rsidRPr="00DC0C7A">
        <w:rPr>
          <w:sz w:val="22"/>
          <w:szCs w:val="22"/>
          <w:lang w:val="ro-RO"/>
        </w:rPr>
        <w:t>Prin respectarea independenței părților, tutorele de stagiu și candidatul - stagiar încheie o convenție care acoperă perioada de stagiu, ale cărei modalități sunt negociate în mod liber între aceștia.</w:t>
      </w:r>
    </w:p>
    <w:p w:rsidR="001F52D0" w:rsidRPr="00DC0C7A" w:rsidRDefault="001F52D0" w:rsidP="0050430E">
      <w:pPr>
        <w:jc w:val="both"/>
        <w:rPr>
          <w:sz w:val="22"/>
          <w:szCs w:val="22"/>
          <w:lang w:val="ro-RO"/>
        </w:rPr>
      </w:pPr>
      <w:r w:rsidRPr="00DC0C7A">
        <w:rPr>
          <w:sz w:val="22"/>
          <w:szCs w:val="22"/>
          <w:lang w:val="ro-RO"/>
        </w:rPr>
        <w:t>Sunt interzise toate clauzele sau convențiile dintre părți care prevăd condiții mai defavorabile pentru stagiar decât cele prevăzute în contractele de stagiu tip propuse de Ordinele avocaților și în prezentul cod.</w:t>
      </w:r>
    </w:p>
    <w:p w:rsidR="001F52D0" w:rsidRPr="00DC0C7A" w:rsidRDefault="001F52D0" w:rsidP="0050430E">
      <w:pPr>
        <w:jc w:val="both"/>
        <w:rPr>
          <w:sz w:val="22"/>
          <w:szCs w:val="22"/>
          <w:lang w:val="ro-RO"/>
        </w:rPr>
      </w:pPr>
      <w:r w:rsidRPr="00DC0C7A">
        <w:rPr>
          <w:sz w:val="22"/>
          <w:szCs w:val="22"/>
          <w:lang w:val="ro-RO"/>
        </w:rPr>
        <w:t>Totuși, din motive excepționale, și ca urmare a aprobării directorului de stagiu sau a președintelui comisiei de stagiu, președintele baroului poate autoriza părțile să deroge de la prevederile obligatorii ale contractului de stagiu.</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Această convenție este depusă la secretariatul Ordinului, înainte de cererea de înscriere a candidatului - stagiar, și este vizată de către directorul de stagiu sau de către președintele comisiei de stagiu, care verifică conformitatea cu prevederile prezentului cod.</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3.9 (Monitorul Oficial Belgian 17.01.2013)</w:t>
      </w:r>
    </w:p>
    <w:p w:rsidR="001F52D0" w:rsidRPr="00DC0C7A" w:rsidRDefault="001F52D0" w:rsidP="0050430E">
      <w:pPr>
        <w:jc w:val="both"/>
        <w:rPr>
          <w:sz w:val="22"/>
          <w:szCs w:val="22"/>
          <w:lang w:val="ro-RO"/>
        </w:rPr>
      </w:pPr>
      <w:r w:rsidRPr="00DC0C7A">
        <w:rPr>
          <w:sz w:val="22"/>
          <w:szCs w:val="22"/>
          <w:lang w:val="ro-RO"/>
        </w:rPr>
        <w:t>Fiecare dintre părți poate să rezilieze contractul prin trimiterea unui preaviz de cel puțin trei luni, notificat în scris; totuși, în timpul primelor trei luni de contract, fiecare dintre părți poate să rezilieze contractul prin trimiterea unui preaviz de 15 zile, notificat în scris.</w:t>
      </w:r>
    </w:p>
    <w:p w:rsidR="001F52D0" w:rsidRPr="00DC0C7A" w:rsidRDefault="001F52D0" w:rsidP="0050430E">
      <w:pPr>
        <w:jc w:val="both"/>
        <w:rPr>
          <w:sz w:val="22"/>
          <w:szCs w:val="22"/>
          <w:lang w:val="ro-RO"/>
        </w:rPr>
      </w:pPr>
      <w:r w:rsidRPr="00DC0C7A">
        <w:rPr>
          <w:sz w:val="22"/>
          <w:szCs w:val="22"/>
          <w:lang w:val="ro-RO"/>
        </w:rPr>
        <w:t>Ruperea relațiilor este adusă la cunoștința directorului de stagiu sau a președintelui comisiei de stagiu, care vor putea să se informeze cu privire la motivele acesteia.</w:t>
      </w:r>
    </w:p>
    <w:p w:rsidR="001F52D0" w:rsidRPr="00DC0C7A" w:rsidRDefault="001F52D0" w:rsidP="0050430E">
      <w:pPr>
        <w:jc w:val="both"/>
        <w:rPr>
          <w:sz w:val="22"/>
          <w:szCs w:val="22"/>
          <w:lang w:val="ro-RO"/>
        </w:rPr>
      </w:pPr>
      <w:r w:rsidRPr="00DC0C7A">
        <w:rPr>
          <w:sz w:val="22"/>
          <w:szCs w:val="22"/>
          <w:lang w:val="ro-RO"/>
        </w:rPr>
        <w:t>În timpul preavizului, toate dispozițiile contractului rămân în vigoare.</w:t>
      </w:r>
    </w:p>
    <w:p w:rsidR="001F52D0" w:rsidRPr="00DC0C7A" w:rsidRDefault="001F52D0" w:rsidP="0050430E">
      <w:pPr>
        <w:jc w:val="both"/>
        <w:rPr>
          <w:sz w:val="22"/>
          <w:szCs w:val="22"/>
          <w:lang w:val="ro-RO"/>
        </w:rPr>
      </w:pPr>
      <w:r w:rsidRPr="00DC0C7A">
        <w:rPr>
          <w:sz w:val="22"/>
          <w:szCs w:val="22"/>
          <w:lang w:val="ro-RO"/>
        </w:rPr>
        <w:t>Părțile pot, de comun acord, să deroge de la termenul preavizului, după notificarea ruperii contractului.</w:t>
      </w:r>
    </w:p>
    <w:p w:rsidR="001F52D0" w:rsidRPr="00DC0C7A" w:rsidRDefault="001F52D0" w:rsidP="0050430E">
      <w:pPr>
        <w:jc w:val="both"/>
        <w:rPr>
          <w:sz w:val="22"/>
          <w:szCs w:val="22"/>
          <w:lang w:val="ro-RO"/>
        </w:rPr>
      </w:pPr>
      <w:r w:rsidRPr="00DC0C7A">
        <w:rPr>
          <w:sz w:val="22"/>
          <w:szCs w:val="22"/>
          <w:lang w:val="ro-RO"/>
        </w:rPr>
        <w:t>Stagiarul care dorește să schimbe tutorele de stagiu trebuie să îl informeze pe acesta și pe avocatul care se prezintă pentru a-l succeda în urma unei discuții cu tutorele de stagiu actual.</w:t>
      </w:r>
    </w:p>
    <w:p w:rsidR="001F52D0" w:rsidRPr="00DC0C7A" w:rsidRDefault="001F52D0" w:rsidP="0050430E">
      <w:pPr>
        <w:jc w:val="both"/>
        <w:rPr>
          <w:sz w:val="22"/>
          <w:szCs w:val="22"/>
          <w:lang w:val="ro-RO"/>
        </w:rPr>
      </w:pPr>
      <w:r w:rsidRPr="00DC0C7A">
        <w:rPr>
          <w:sz w:val="22"/>
          <w:szCs w:val="22"/>
          <w:lang w:val="ro-RO"/>
        </w:rPr>
        <w:t>În caz de circumstanțe excepționale, președintele baroului poate autoriza o parte pentru a deroga de la prezentul articol și pentru a stabili alte modalități de rupere.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3.10 (Monitorul Oficial Belgian 17.01.2013)</w:t>
      </w:r>
    </w:p>
    <w:p w:rsidR="001F52D0" w:rsidRPr="00DC0C7A" w:rsidRDefault="001F52D0" w:rsidP="0050430E">
      <w:pPr>
        <w:jc w:val="both"/>
        <w:rPr>
          <w:sz w:val="22"/>
          <w:szCs w:val="22"/>
          <w:lang w:val="ro-RO"/>
        </w:rPr>
      </w:pPr>
      <w:r w:rsidRPr="00DC0C7A">
        <w:rPr>
          <w:sz w:val="22"/>
          <w:szCs w:val="22"/>
          <w:lang w:val="ro-RO"/>
        </w:rPr>
        <w:t>Stagiarul și tutorele de stagiu pot conveni ca taxa stagiului să fie împărțită cu un alt avocat care îndeplinește de asemenea condițiile pentru calitatea de tutore de stagiu. Aceștia își asumă astfel în comun obligațiile funcției de tutore de stagiu.</w:t>
      </w:r>
    </w:p>
    <w:p w:rsidR="001F52D0" w:rsidRPr="00DC0C7A" w:rsidRDefault="001F52D0" w:rsidP="0050430E">
      <w:pPr>
        <w:jc w:val="both"/>
        <w:rPr>
          <w:sz w:val="22"/>
          <w:szCs w:val="22"/>
          <w:lang w:val="ro-RO"/>
        </w:rPr>
      </w:pPr>
      <w:r w:rsidRPr="00DC0C7A">
        <w:rPr>
          <w:sz w:val="22"/>
          <w:szCs w:val="22"/>
          <w:lang w:val="ro-RO"/>
        </w:rPr>
        <w:t>Stagiarul își asumă obligațiile prevăzute prin contract cu privire la tutorii săi de stagiu.</w:t>
      </w:r>
    </w:p>
    <w:p w:rsidR="001F52D0" w:rsidRPr="00DC0C7A" w:rsidRDefault="001F52D0" w:rsidP="0050430E">
      <w:pPr>
        <w:jc w:val="both"/>
        <w:rPr>
          <w:sz w:val="22"/>
          <w:szCs w:val="22"/>
          <w:lang w:val="ro-RO"/>
        </w:rPr>
      </w:pPr>
      <w:r w:rsidRPr="00DC0C7A">
        <w:rPr>
          <w:sz w:val="22"/>
          <w:szCs w:val="22"/>
          <w:lang w:val="ro-RO"/>
        </w:rPr>
        <w:t>În caz de repartizare a taxelor financiare ale stagiului, tutorii de stagiu sunt responsabili, fără solidaritate între aceștia, cu privire la stagiar și la autoritățile Ordinului referitor la buna executare a prezentului cod.</w:t>
      </w:r>
    </w:p>
    <w:p w:rsidR="001F52D0" w:rsidRPr="00DC0C7A" w:rsidRDefault="001F52D0" w:rsidP="0050430E">
      <w:pPr>
        <w:jc w:val="both"/>
        <w:rPr>
          <w:sz w:val="22"/>
          <w:szCs w:val="22"/>
          <w:lang w:val="ro-RO"/>
        </w:rPr>
      </w:pPr>
      <w:r w:rsidRPr="00DC0C7A">
        <w:rPr>
          <w:sz w:val="22"/>
          <w:szCs w:val="22"/>
          <w:lang w:val="ro-RO"/>
        </w:rPr>
        <w:t>Remunerația totală a stagiarului, distribuită între tutorii de stagiu, nu poate fi mai mică de sumele stabilite în articolul 3.12.</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3.11 (Monitorul Oficial Belgian 17.01.2013)</w:t>
      </w:r>
    </w:p>
    <w:p w:rsidR="001F52D0" w:rsidRPr="00DC0C7A" w:rsidRDefault="001F52D0" w:rsidP="0050430E">
      <w:pPr>
        <w:jc w:val="both"/>
        <w:rPr>
          <w:sz w:val="22"/>
          <w:szCs w:val="22"/>
          <w:lang w:val="ro-RO"/>
        </w:rPr>
      </w:pPr>
      <w:r w:rsidRPr="00DC0C7A">
        <w:rPr>
          <w:sz w:val="22"/>
          <w:szCs w:val="22"/>
          <w:lang w:val="ro-RO"/>
        </w:rPr>
        <w:t>În cazul în care contractul de stagiu prevede instalarea, de către stagiar, a cabinetului său, în locațiile afectate de către tutorele de stagiu exercitării activității sale, stagiarul dispune de un birou compatibil cu necesitățile și demnitatea profesiei.</w:t>
      </w:r>
    </w:p>
    <w:p w:rsidR="001F52D0" w:rsidRPr="00DC0C7A" w:rsidRDefault="001F52D0" w:rsidP="0050430E">
      <w:pPr>
        <w:jc w:val="both"/>
        <w:rPr>
          <w:sz w:val="22"/>
          <w:szCs w:val="22"/>
          <w:lang w:val="ro-RO"/>
        </w:rPr>
      </w:pPr>
      <w:r w:rsidRPr="00DC0C7A">
        <w:rPr>
          <w:sz w:val="22"/>
          <w:szCs w:val="22"/>
          <w:lang w:val="ro-RO"/>
        </w:rPr>
        <w:t>Modalitățile de punere la dispoziție a unui birou și/sau a secretariatului sau a unui alt avantaj în natură sunt definite individual în contractul de stagiu printr-o metodă determinată sau determinabilă. În cazul în care stagiarul nu primește remunerația minimă, tutorele de stagiu nu poate solicita nicio intervenție financiară pentru avantajele în natură. În cazul în care remunerația depășește minimul, se poate solicita o intervenție financiară începând cu al doilea an de studiu, dar această intervenție nu poate avea ca efect reducerea remunerației nete sub valoarea minimă.</w:t>
      </w:r>
    </w:p>
    <w:p w:rsidR="001F52D0" w:rsidRPr="00DC0C7A" w:rsidRDefault="001F52D0" w:rsidP="0050430E">
      <w:pPr>
        <w:jc w:val="both"/>
        <w:rPr>
          <w:sz w:val="22"/>
          <w:szCs w:val="22"/>
          <w:lang w:val="ro-RO"/>
        </w:rPr>
      </w:pPr>
      <w:r w:rsidRPr="00DC0C7A">
        <w:rPr>
          <w:sz w:val="22"/>
          <w:szCs w:val="22"/>
          <w:lang w:val="ro-RO"/>
        </w:rPr>
        <w:t>În cazul în care stagiarului i se furnizează servicii de dactilografie pentru dosarele personale, prețul acestor servicii se poate calcula începând cu al doilea an.</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3.12 (Regulamentul 25.03.2013 – Monitorul Oficial Belgian 16.4.2013 – E.E.V. 01.01.2013)</w:t>
      </w:r>
    </w:p>
    <w:p w:rsidR="001F52D0" w:rsidRPr="00DC0C7A" w:rsidRDefault="001F52D0" w:rsidP="0050430E">
      <w:pPr>
        <w:jc w:val="both"/>
        <w:rPr>
          <w:sz w:val="22"/>
          <w:szCs w:val="22"/>
          <w:lang w:val="ro-RO"/>
        </w:rPr>
      </w:pPr>
      <w:r w:rsidRPr="00DC0C7A">
        <w:rPr>
          <w:sz w:val="22"/>
          <w:szCs w:val="22"/>
          <w:lang w:val="ro-RO"/>
        </w:rPr>
        <w:t>Părțile stabilesc în mod liber modalitățile de determinare a onorariilor care vor fi plătite stagiarului, pentru serviciile prestate.</w:t>
      </w:r>
    </w:p>
    <w:p w:rsidR="001F52D0" w:rsidRPr="00DC0C7A" w:rsidRDefault="001F52D0" w:rsidP="0050430E">
      <w:pPr>
        <w:jc w:val="both"/>
        <w:rPr>
          <w:sz w:val="22"/>
          <w:szCs w:val="22"/>
          <w:lang w:val="ro-RO"/>
        </w:rPr>
      </w:pPr>
      <w:r w:rsidRPr="00DC0C7A">
        <w:rPr>
          <w:sz w:val="22"/>
          <w:szCs w:val="22"/>
          <w:lang w:val="ro-RO"/>
        </w:rPr>
        <w:t>Ordinele avocaților stabilesc o remunerație minimă, care se plătește începând cu prima lună de stagiu și care este indexabilă la data de 1 ianuarie a fiecărui an, indicele de bază fiind cel din 1 ianuarie 2006. Această remunerație nu poate în niciun caz să fie mai mică de: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- 750 € pe lună în primul an de stagiu;</w:t>
      </w:r>
    </w:p>
    <w:p w:rsidR="001F52D0" w:rsidRPr="00DC0C7A" w:rsidRDefault="001F52D0" w:rsidP="0050430E">
      <w:pPr>
        <w:jc w:val="both"/>
        <w:rPr>
          <w:sz w:val="22"/>
          <w:szCs w:val="22"/>
          <w:lang w:val="ro-RO"/>
        </w:rPr>
      </w:pPr>
      <w:r w:rsidRPr="00DC0C7A">
        <w:rPr>
          <w:sz w:val="22"/>
          <w:szCs w:val="22"/>
          <w:lang w:val="ro-RO"/>
        </w:rPr>
        <w:t>- 1.000 € pe lună în al doilea an de stagiu;</w:t>
      </w:r>
    </w:p>
    <w:p w:rsidR="001F52D0" w:rsidRPr="00DC0C7A" w:rsidRDefault="001F52D0" w:rsidP="0050430E">
      <w:pPr>
        <w:jc w:val="both"/>
        <w:rPr>
          <w:sz w:val="22"/>
          <w:szCs w:val="22"/>
          <w:lang w:val="ro-RO"/>
        </w:rPr>
      </w:pPr>
      <w:r w:rsidRPr="00DC0C7A">
        <w:rPr>
          <w:sz w:val="22"/>
          <w:szCs w:val="22"/>
          <w:lang w:val="ro-RO"/>
        </w:rPr>
        <w:t>- 1.250 € pe lună în al treilea an de stagiu.</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4. Îndatoririle stagiarului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3.13 (Monitorul Oficial Belgian 17.01.2013)</w:t>
      </w:r>
    </w:p>
    <w:p w:rsidR="001F52D0" w:rsidRPr="00DC0C7A" w:rsidRDefault="001F52D0" w:rsidP="0050430E">
      <w:pPr>
        <w:jc w:val="both"/>
        <w:rPr>
          <w:sz w:val="22"/>
          <w:szCs w:val="22"/>
          <w:lang w:val="ro-RO"/>
        </w:rPr>
      </w:pPr>
      <w:r w:rsidRPr="00DC0C7A">
        <w:rPr>
          <w:sz w:val="22"/>
          <w:szCs w:val="22"/>
          <w:lang w:val="ro-RO"/>
        </w:rPr>
        <w:t>Stagiarul acordă cel puțin 75 de ore pe lună pentru examinarea dosarelor și pentru apărarea în cazurile care i-au fost încredințate de către tutorele de stagiu, cu toată diligența și grija necesare, fără a aduce prejudicii dreptului de a refuza un caz care nu i se pare corect.</w:t>
      </w:r>
    </w:p>
    <w:p w:rsidR="001F52D0" w:rsidRPr="00DC0C7A" w:rsidRDefault="001F52D0" w:rsidP="0050430E">
      <w:pPr>
        <w:jc w:val="both"/>
        <w:rPr>
          <w:sz w:val="22"/>
          <w:szCs w:val="22"/>
          <w:lang w:val="ro-RO"/>
        </w:rPr>
      </w:pPr>
      <w:r w:rsidRPr="00DC0C7A">
        <w:rPr>
          <w:sz w:val="22"/>
          <w:szCs w:val="22"/>
          <w:lang w:val="ro-RO"/>
        </w:rPr>
        <w:t>Acesta asistă cu regularitate la audierile din instanță și din tribunal.</w:t>
      </w:r>
    </w:p>
    <w:p w:rsidR="001F52D0" w:rsidRPr="00DC0C7A" w:rsidRDefault="001F52D0" w:rsidP="0050430E">
      <w:pPr>
        <w:jc w:val="both"/>
        <w:rPr>
          <w:sz w:val="22"/>
          <w:szCs w:val="22"/>
          <w:lang w:val="ro-RO"/>
        </w:rPr>
      </w:pPr>
      <w:r w:rsidRPr="00DC0C7A">
        <w:rPr>
          <w:sz w:val="22"/>
          <w:szCs w:val="22"/>
          <w:lang w:val="ro-RO"/>
        </w:rPr>
        <w:t>Urmează cursurile și prezintă probele menționate în prevederile prezentului cod cu privire la formarea profesională inițială CAPA și participă la conferințele organizate de Ordinul avocaților de care aparține.</w:t>
      </w:r>
    </w:p>
    <w:p w:rsidR="001F52D0" w:rsidRPr="00DC0C7A" w:rsidRDefault="001F52D0" w:rsidP="0050430E">
      <w:pPr>
        <w:jc w:val="both"/>
        <w:rPr>
          <w:sz w:val="22"/>
          <w:szCs w:val="22"/>
          <w:lang w:val="ro-RO"/>
        </w:rPr>
      </w:pPr>
      <w:r w:rsidRPr="00DC0C7A">
        <w:rPr>
          <w:sz w:val="22"/>
          <w:szCs w:val="22"/>
          <w:lang w:val="ro-RO"/>
        </w:rPr>
        <w:t>Participă la cel puțin un exercițiu de pledoarie, ordinele putând să impună reușita la un examen în această privință.</w:t>
      </w:r>
    </w:p>
    <w:p w:rsidR="001F52D0" w:rsidRPr="00DC0C7A" w:rsidRDefault="001F52D0" w:rsidP="0050430E">
      <w:pPr>
        <w:jc w:val="both"/>
        <w:rPr>
          <w:sz w:val="22"/>
          <w:szCs w:val="22"/>
          <w:lang w:val="ro-RO"/>
        </w:rPr>
      </w:pPr>
      <w:r w:rsidRPr="00DC0C7A">
        <w:rPr>
          <w:sz w:val="22"/>
          <w:szCs w:val="22"/>
          <w:lang w:val="ro-RO"/>
        </w:rPr>
        <w:t>Participă la procedurile de asistență juridică.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3.14 (Monitorul Oficial Belgian 17.01.2013)</w:t>
      </w:r>
    </w:p>
    <w:p w:rsidR="001F52D0" w:rsidRPr="00DC0C7A" w:rsidRDefault="001F52D0" w:rsidP="0050430E">
      <w:pPr>
        <w:jc w:val="both"/>
        <w:rPr>
          <w:sz w:val="22"/>
          <w:szCs w:val="22"/>
          <w:lang w:val="ro-RO"/>
        </w:rPr>
      </w:pPr>
      <w:r w:rsidRPr="00DC0C7A">
        <w:rPr>
          <w:sz w:val="22"/>
          <w:szCs w:val="22"/>
          <w:lang w:val="ro-RO"/>
        </w:rPr>
        <w:t>Pentru înscrierea în tabloul Ordinului avocaților, stagiarul trebuie să urmeze cursurile de formare profesională și să treacă proba de control organizată prin prezentul cod.</w:t>
      </w:r>
    </w:p>
    <w:p w:rsidR="001F52D0" w:rsidRPr="00DC0C7A" w:rsidRDefault="001F52D0" w:rsidP="0050430E">
      <w:pPr>
        <w:jc w:val="both"/>
        <w:rPr>
          <w:sz w:val="22"/>
          <w:szCs w:val="22"/>
          <w:lang w:val="ro-RO"/>
        </w:rPr>
      </w:pPr>
      <w:r w:rsidRPr="00DC0C7A">
        <w:rPr>
          <w:sz w:val="22"/>
          <w:szCs w:val="22"/>
          <w:lang w:val="ro-RO"/>
        </w:rPr>
        <w:t>Cursul și, cu excepția unor prevederi speciale, proba includ:</w:t>
      </w:r>
    </w:p>
    <w:p w:rsidR="001F52D0" w:rsidRPr="00DC0C7A" w:rsidRDefault="001F52D0" w:rsidP="0050430E">
      <w:pPr>
        <w:jc w:val="both"/>
        <w:rPr>
          <w:sz w:val="22"/>
          <w:szCs w:val="22"/>
          <w:lang w:val="ro-RO"/>
        </w:rPr>
      </w:pPr>
      <w:r w:rsidRPr="00DC0C7A">
        <w:rPr>
          <w:sz w:val="22"/>
          <w:szCs w:val="22"/>
          <w:lang w:val="ro-RO"/>
        </w:rPr>
        <w:t>I. un trunchi comun obligatoriu care include materiile următoare:</w:t>
      </w:r>
    </w:p>
    <w:p w:rsidR="001F52D0" w:rsidRPr="00DC0C7A" w:rsidRDefault="001F52D0" w:rsidP="0050430E">
      <w:pPr>
        <w:jc w:val="both"/>
        <w:rPr>
          <w:sz w:val="22"/>
          <w:szCs w:val="22"/>
          <w:lang w:val="ro-RO"/>
        </w:rPr>
      </w:pPr>
      <w:r w:rsidRPr="00DC0C7A">
        <w:rPr>
          <w:sz w:val="22"/>
          <w:szCs w:val="22"/>
          <w:lang w:val="ro-RO"/>
        </w:rPr>
        <w:tab/>
        <w:t>1° deontologie (minim 14 ore de curs);</w:t>
      </w:r>
    </w:p>
    <w:p w:rsidR="001F52D0" w:rsidRPr="00DC0C7A" w:rsidRDefault="001F52D0" w:rsidP="0050430E">
      <w:pPr>
        <w:jc w:val="both"/>
        <w:rPr>
          <w:sz w:val="22"/>
          <w:szCs w:val="22"/>
          <w:lang w:val="ro-RO"/>
        </w:rPr>
      </w:pPr>
      <w:r w:rsidRPr="00DC0C7A">
        <w:rPr>
          <w:sz w:val="22"/>
          <w:szCs w:val="22"/>
          <w:lang w:val="ro-RO"/>
        </w:rPr>
        <w:tab/>
        <w:t>2° organizarea cabinetului, inclusiv onorariile (minim 6 ore de curs);</w:t>
      </w:r>
    </w:p>
    <w:p w:rsidR="001F52D0" w:rsidRPr="00DC0C7A" w:rsidRDefault="001F52D0" w:rsidP="0050430E">
      <w:pPr>
        <w:jc w:val="both"/>
        <w:rPr>
          <w:sz w:val="22"/>
          <w:szCs w:val="22"/>
          <w:lang w:val="ro-RO"/>
        </w:rPr>
      </w:pPr>
      <w:r w:rsidRPr="00DC0C7A">
        <w:rPr>
          <w:sz w:val="22"/>
          <w:szCs w:val="22"/>
          <w:lang w:val="ro-RO"/>
        </w:rPr>
        <w:tab/>
        <w:t>3° practica de procedură civilă (minim 10 ore de curs);</w:t>
      </w:r>
    </w:p>
    <w:p w:rsidR="001F52D0" w:rsidRPr="00DC0C7A" w:rsidRDefault="001F52D0" w:rsidP="0050430E">
      <w:pPr>
        <w:ind w:left="708"/>
        <w:jc w:val="both"/>
        <w:rPr>
          <w:sz w:val="22"/>
          <w:szCs w:val="22"/>
          <w:lang w:val="ro-RO"/>
        </w:rPr>
      </w:pPr>
      <w:r w:rsidRPr="00DC0C7A">
        <w:rPr>
          <w:sz w:val="22"/>
          <w:szCs w:val="22"/>
          <w:lang w:val="ro-RO"/>
        </w:rPr>
        <w:t>4° practica de procedură penală, inclusiv dreptul penal cu privire la practica profesională (minim 10 ore de curs);</w:t>
      </w:r>
    </w:p>
    <w:p w:rsidR="001F52D0" w:rsidRPr="00DC0C7A" w:rsidRDefault="001F52D0" w:rsidP="0050430E">
      <w:pPr>
        <w:ind w:left="708"/>
        <w:jc w:val="both"/>
        <w:rPr>
          <w:sz w:val="22"/>
          <w:szCs w:val="22"/>
          <w:lang w:val="ro-RO"/>
        </w:rPr>
      </w:pPr>
      <w:r w:rsidRPr="00DC0C7A">
        <w:rPr>
          <w:sz w:val="22"/>
          <w:szCs w:val="22"/>
          <w:lang w:val="ro-RO"/>
        </w:rPr>
        <w:t>5° asistență juridică (minim 6 ore de curs).</w:t>
      </w:r>
    </w:p>
    <w:p w:rsidR="001F52D0" w:rsidRPr="00DC0C7A" w:rsidRDefault="001F52D0" w:rsidP="0050430E">
      <w:pPr>
        <w:jc w:val="both"/>
        <w:rPr>
          <w:sz w:val="22"/>
          <w:szCs w:val="22"/>
          <w:lang w:val="ro-RO"/>
        </w:rPr>
      </w:pPr>
      <w:r w:rsidRPr="00DC0C7A">
        <w:rPr>
          <w:sz w:val="22"/>
          <w:szCs w:val="22"/>
          <w:lang w:val="ro-RO"/>
        </w:rPr>
        <w:t>II. un minim de trei materii suplimentare alese dintre opțiunile următoare, listă care nu este exhaustivă:</w:t>
      </w:r>
    </w:p>
    <w:p w:rsidR="001F52D0" w:rsidRPr="00DC0C7A" w:rsidRDefault="001F52D0" w:rsidP="0050430E">
      <w:pPr>
        <w:numPr>
          <w:ilvl w:val="0"/>
          <w:numId w:val="13"/>
        </w:numPr>
        <w:jc w:val="both"/>
        <w:rPr>
          <w:sz w:val="22"/>
          <w:szCs w:val="22"/>
          <w:lang w:val="ro-RO"/>
        </w:rPr>
      </w:pPr>
      <w:r w:rsidRPr="00DC0C7A">
        <w:rPr>
          <w:sz w:val="22"/>
          <w:szCs w:val="22"/>
          <w:lang w:val="ro-RO"/>
        </w:rPr>
        <w:t>termenele și cerințele din toate domeniile;</w:t>
      </w:r>
    </w:p>
    <w:p w:rsidR="001F52D0" w:rsidRPr="00DC0C7A" w:rsidRDefault="001F52D0" w:rsidP="0050430E">
      <w:pPr>
        <w:numPr>
          <w:ilvl w:val="0"/>
          <w:numId w:val="13"/>
        </w:numPr>
        <w:jc w:val="both"/>
        <w:rPr>
          <w:sz w:val="22"/>
          <w:szCs w:val="22"/>
          <w:lang w:val="ro-RO"/>
        </w:rPr>
      </w:pPr>
      <w:r w:rsidRPr="00DC0C7A">
        <w:rPr>
          <w:sz w:val="22"/>
          <w:szCs w:val="22"/>
          <w:lang w:val="ro-RO"/>
        </w:rPr>
        <w:lastRenderedPageBreak/>
        <w:t>practica dreptului familial;</w:t>
      </w:r>
    </w:p>
    <w:p w:rsidR="001F52D0" w:rsidRPr="00DC0C7A" w:rsidRDefault="001F52D0" w:rsidP="0050430E">
      <w:pPr>
        <w:numPr>
          <w:ilvl w:val="0"/>
          <w:numId w:val="13"/>
        </w:numPr>
        <w:jc w:val="both"/>
        <w:rPr>
          <w:sz w:val="22"/>
          <w:szCs w:val="22"/>
          <w:lang w:val="ro-RO"/>
        </w:rPr>
      </w:pPr>
      <w:r w:rsidRPr="00DC0C7A">
        <w:rPr>
          <w:sz w:val="22"/>
          <w:szCs w:val="22"/>
          <w:lang w:val="ro-RO"/>
        </w:rPr>
        <w:t>practica dreptului răspunderii;</w:t>
      </w:r>
    </w:p>
    <w:p w:rsidR="001F52D0" w:rsidRPr="00DC0C7A" w:rsidRDefault="001F52D0" w:rsidP="0050430E">
      <w:pPr>
        <w:numPr>
          <w:ilvl w:val="0"/>
          <w:numId w:val="13"/>
        </w:numPr>
        <w:jc w:val="both"/>
        <w:rPr>
          <w:sz w:val="22"/>
          <w:szCs w:val="22"/>
          <w:lang w:val="ro-RO"/>
        </w:rPr>
      </w:pPr>
      <w:r w:rsidRPr="00DC0C7A">
        <w:rPr>
          <w:sz w:val="22"/>
          <w:szCs w:val="22"/>
          <w:lang w:val="ro-RO"/>
        </w:rPr>
        <w:t>practica dreptului comercial;</w:t>
      </w:r>
    </w:p>
    <w:p w:rsidR="001F52D0" w:rsidRPr="00DC0C7A" w:rsidRDefault="001F52D0" w:rsidP="0050430E">
      <w:pPr>
        <w:numPr>
          <w:ilvl w:val="0"/>
          <w:numId w:val="13"/>
        </w:numPr>
        <w:jc w:val="both"/>
        <w:rPr>
          <w:sz w:val="22"/>
          <w:szCs w:val="22"/>
          <w:lang w:val="ro-RO"/>
        </w:rPr>
      </w:pPr>
      <w:r w:rsidRPr="00DC0C7A">
        <w:rPr>
          <w:sz w:val="22"/>
          <w:szCs w:val="22"/>
          <w:lang w:val="ro-RO"/>
        </w:rPr>
        <w:t>practica dreptului fiscal;</w:t>
      </w:r>
    </w:p>
    <w:p w:rsidR="001F52D0" w:rsidRPr="00DC0C7A" w:rsidRDefault="001F52D0" w:rsidP="0050430E">
      <w:pPr>
        <w:numPr>
          <w:ilvl w:val="0"/>
          <w:numId w:val="13"/>
        </w:numPr>
        <w:jc w:val="both"/>
        <w:rPr>
          <w:sz w:val="22"/>
          <w:szCs w:val="22"/>
          <w:lang w:val="ro-RO"/>
        </w:rPr>
      </w:pPr>
      <w:r w:rsidRPr="00DC0C7A">
        <w:rPr>
          <w:sz w:val="22"/>
          <w:szCs w:val="22"/>
          <w:lang w:val="ro-RO"/>
        </w:rPr>
        <w:t>practica dreptului social;</w:t>
      </w:r>
    </w:p>
    <w:p w:rsidR="001F52D0" w:rsidRPr="00DC0C7A" w:rsidRDefault="001F52D0" w:rsidP="0050430E">
      <w:pPr>
        <w:numPr>
          <w:ilvl w:val="0"/>
          <w:numId w:val="13"/>
        </w:numPr>
        <w:jc w:val="both"/>
        <w:rPr>
          <w:sz w:val="22"/>
          <w:szCs w:val="22"/>
          <w:lang w:val="ro-RO"/>
        </w:rPr>
      </w:pPr>
      <w:r w:rsidRPr="00DC0C7A">
        <w:rPr>
          <w:sz w:val="22"/>
          <w:szCs w:val="22"/>
          <w:lang w:val="ro-RO"/>
        </w:rPr>
        <w:t>practica drepturilor străinilor;</w:t>
      </w:r>
    </w:p>
    <w:p w:rsidR="001F52D0" w:rsidRPr="00DC0C7A" w:rsidRDefault="001F52D0" w:rsidP="0050430E">
      <w:pPr>
        <w:numPr>
          <w:ilvl w:val="0"/>
          <w:numId w:val="13"/>
        </w:numPr>
        <w:jc w:val="both"/>
        <w:rPr>
          <w:sz w:val="22"/>
          <w:szCs w:val="22"/>
          <w:lang w:val="ro-RO"/>
        </w:rPr>
      </w:pPr>
      <w:r w:rsidRPr="00DC0C7A">
        <w:rPr>
          <w:sz w:val="22"/>
          <w:szCs w:val="22"/>
          <w:lang w:val="ro-RO"/>
        </w:rPr>
        <w:t>practica drepturilor de închiriere;</w:t>
      </w:r>
    </w:p>
    <w:p w:rsidR="001F52D0" w:rsidRPr="00DC0C7A" w:rsidRDefault="001F52D0" w:rsidP="0050430E">
      <w:pPr>
        <w:numPr>
          <w:ilvl w:val="0"/>
          <w:numId w:val="13"/>
        </w:numPr>
        <w:jc w:val="both"/>
        <w:rPr>
          <w:sz w:val="22"/>
          <w:szCs w:val="22"/>
          <w:lang w:val="ro-RO"/>
        </w:rPr>
      </w:pPr>
      <w:r w:rsidRPr="00DC0C7A">
        <w:rPr>
          <w:sz w:val="22"/>
          <w:szCs w:val="22"/>
          <w:lang w:val="ro-RO"/>
        </w:rPr>
        <w:t>practica drepturilor persoanelor protejate: persoane cu boli psihice, etc.;</w:t>
      </w:r>
    </w:p>
    <w:p w:rsidR="001F52D0" w:rsidRPr="00DC0C7A" w:rsidRDefault="001F52D0" w:rsidP="0050430E">
      <w:pPr>
        <w:numPr>
          <w:ilvl w:val="0"/>
          <w:numId w:val="13"/>
        </w:numPr>
        <w:jc w:val="both"/>
        <w:rPr>
          <w:sz w:val="22"/>
          <w:szCs w:val="22"/>
          <w:lang w:val="ro-RO"/>
        </w:rPr>
      </w:pPr>
      <w:r w:rsidRPr="00DC0C7A">
        <w:rPr>
          <w:sz w:val="22"/>
          <w:szCs w:val="22"/>
          <w:lang w:val="ro-RO"/>
        </w:rPr>
        <w:t>practica drepturilor tinerilor;</w:t>
      </w:r>
    </w:p>
    <w:p w:rsidR="001F52D0" w:rsidRPr="00DC0C7A" w:rsidRDefault="001F52D0" w:rsidP="0050430E">
      <w:pPr>
        <w:numPr>
          <w:ilvl w:val="0"/>
          <w:numId w:val="13"/>
        </w:numPr>
        <w:jc w:val="both"/>
        <w:rPr>
          <w:sz w:val="22"/>
          <w:szCs w:val="22"/>
          <w:lang w:val="ro-RO"/>
        </w:rPr>
      </w:pPr>
      <w:r w:rsidRPr="00DC0C7A">
        <w:rPr>
          <w:sz w:val="22"/>
          <w:szCs w:val="22"/>
          <w:lang w:val="ro-RO"/>
        </w:rPr>
        <w:t>practica tehnologiilor informației și comunicării;</w:t>
      </w:r>
    </w:p>
    <w:p w:rsidR="001F52D0" w:rsidRPr="00DC0C7A" w:rsidRDefault="001F52D0" w:rsidP="0050430E">
      <w:pPr>
        <w:numPr>
          <w:ilvl w:val="0"/>
          <w:numId w:val="13"/>
        </w:numPr>
        <w:jc w:val="both"/>
        <w:rPr>
          <w:sz w:val="22"/>
          <w:szCs w:val="22"/>
          <w:lang w:val="ro-RO"/>
        </w:rPr>
      </w:pPr>
      <w:r w:rsidRPr="00DC0C7A">
        <w:rPr>
          <w:sz w:val="22"/>
          <w:szCs w:val="22"/>
          <w:lang w:val="ro-RO"/>
        </w:rPr>
        <w:t>practica dreptului administrativ;</w:t>
      </w:r>
    </w:p>
    <w:p w:rsidR="001F52D0" w:rsidRPr="00DC0C7A" w:rsidRDefault="001F52D0" w:rsidP="0050430E">
      <w:pPr>
        <w:numPr>
          <w:ilvl w:val="0"/>
          <w:numId w:val="13"/>
        </w:numPr>
        <w:jc w:val="both"/>
        <w:rPr>
          <w:sz w:val="22"/>
          <w:szCs w:val="22"/>
          <w:lang w:val="ro-RO"/>
        </w:rPr>
      </w:pPr>
      <w:r w:rsidRPr="00DC0C7A">
        <w:rPr>
          <w:sz w:val="22"/>
          <w:szCs w:val="22"/>
          <w:lang w:val="ro-RO"/>
        </w:rPr>
        <w:t>metodele alternative de soluționare a conflictelor;</w:t>
      </w:r>
    </w:p>
    <w:p w:rsidR="001F52D0" w:rsidRPr="00DC0C7A" w:rsidRDefault="001F52D0" w:rsidP="0050430E">
      <w:pPr>
        <w:numPr>
          <w:ilvl w:val="0"/>
          <w:numId w:val="13"/>
        </w:numPr>
        <w:jc w:val="both"/>
        <w:rPr>
          <w:sz w:val="22"/>
          <w:szCs w:val="22"/>
          <w:lang w:val="ro-RO"/>
        </w:rPr>
      </w:pPr>
      <w:r w:rsidRPr="00DC0C7A">
        <w:rPr>
          <w:sz w:val="22"/>
          <w:szCs w:val="22"/>
          <w:lang w:val="ro-RO"/>
        </w:rPr>
        <w:t>comunicarea scrisă și orală.</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Toate cursurile trebuie să însumeze minimum 80 de ore.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3.15 (Monitorul Oficial Belgian 17.01.2013)</w:t>
      </w:r>
    </w:p>
    <w:p w:rsidR="001F52D0" w:rsidRPr="00DC0C7A" w:rsidRDefault="001F52D0" w:rsidP="0050430E">
      <w:pPr>
        <w:jc w:val="both"/>
        <w:rPr>
          <w:sz w:val="22"/>
          <w:szCs w:val="22"/>
          <w:lang w:val="ro-RO"/>
        </w:rPr>
      </w:pPr>
      <w:r w:rsidRPr="00DC0C7A">
        <w:rPr>
          <w:sz w:val="22"/>
          <w:szCs w:val="22"/>
          <w:lang w:val="ro-RO"/>
        </w:rPr>
        <w:t>Cursurile sunt urmate în primul an de stagiu sau, în caz de incapacitate a stagiarului sau din motive care țin de organizarea ciclului, cel târziu în cel de-al doilea an de stagiu.</w:t>
      </w:r>
    </w:p>
    <w:p w:rsidR="001F52D0" w:rsidRPr="00DC0C7A" w:rsidRDefault="001F52D0" w:rsidP="0050430E">
      <w:pPr>
        <w:jc w:val="both"/>
        <w:rPr>
          <w:sz w:val="22"/>
          <w:szCs w:val="22"/>
          <w:lang w:val="ro-RO"/>
        </w:rPr>
      </w:pPr>
      <w:r w:rsidRPr="00DC0C7A">
        <w:rPr>
          <w:sz w:val="22"/>
          <w:szCs w:val="22"/>
          <w:lang w:val="ro-RO"/>
        </w:rPr>
        <w:t>Prezența la cursuri și participarea la ședințele de lucrări practice și la redactarea lucrărilor impuse sunt obligatorii.</w:t>
      </w:r>
    </w:p>
    <w:p w:rsidR="001F52D0" w:rsidRPr="00DC0C7A" w:rsidRDefault="001F52D0" w:rsidP="0050430E">
      <w:pPr>
        <w:jc w:val="both"/>
        <w:rPr>
          <w:sz w:val="22"/>
          <w:szCs w:val="22"/>
          <w:lang w:val="ro-RO"/>
        </w:rPr>
      </w:pPr>
      <w:r w:rsidRPr="00DC0C7A">
        <w:rPr>
          <w:sz w:val="22"/>
          <w:szCs w:val="22"/>
          <w:lang w:val="ro-RO"/>
        </w:rPr>
        <w:t>Scutirea de cursuri sau de prezentare la examen pe motiv că acesta a absolvit învățământul universitar poate fi acordată de centrul de formare profesională după analizarea conținutului cursurilor, a orientării sale practice și a datei susținerii examenului.</w:t>
      </w:r>
    </w:p>
    <w:p w:rsidR="001F52D0" w:rsidRPr="00DC0C7A" w:rsidRDefault="001F52D0" w:rsidP="0050430E">
      <w:pPr>
        <w:jc w:val="both"/>
        <w:rPr>
          <w:sz w:val="22"/>
          <w:szCs w:val="22"/>
          <w:lang w:val="ro-RO"/>
        </w:rPr>
      </w:pPr>
      <w:r w:rsidRPr="00DC0C7A">
        <w:rPr>
          <w:sz w:val="22"/>
          <w:szCs w:val="22"/>
          <w:lang w:val="ro-RO"/>
        </w:rPr>
        <w:t>Stagiarii acceptați pentru susținerea probei sunt doar cei care au urmat efectiv două treimi din cursuri în timpul celor doi ani înainte de probă.</w:t>
      </w:r>
    </w:p>
    <w:p w:rsidR="001F52D0" w:rsidRPr="00DC0C7A" w:rsidRDefault="001F52D0" w:rsidP="0050430E">
      <w:pPr>
        <w:jc w:val="both"/>
        <w:rPr>
          <w:sz w:val="22"/>
          <w:szCs w:val="22"/>
          <w:lang w:val="ro-RO"/>
        </w:rPr>
      </w:pPr>
      <w:r w:rsidRPr="00DC0C7A">
        <w:rPr>
          <w:sz w:val="22"/>
          <w:szCs w:val="22"/>
          <w:lang w:val="ro-RO"/>
        </w:rPr>
        <w:t>Fiecare centru de formare profesională stabilește metoda prin care stagiarul își justifică prezența la cursuri.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3.16 (Monitorul Oficial Belgian 17.01.2013)</w:t>
      </w:r>
    </w:p>
    <w:p w:rsidR="001F52D0" w:rsidRPr="00DC0C7A" w:rsidRDefault="001F52D0" w:rsidP="0050430E">
      <w:pPr>
        <w:jc w:val="both"/>
        <w:rPr>
          <w:sz w:val="22"/>
          <w:szCs w:val="22"/>
          <w:lang w:val="ro-RO"/>
        </w:rPr>
      </w:pPr>
      <w:r w:rsidRPr="00DC0C7A">
        <w:rPr>
          <w:sz w:val="22"/>
          <w:szCs w:val="22"/>
          <w:lang w:val="ro-RO"/>
        </w:rPr>
        <w:t>Cel mai târziu la începutul celui de-al doilea an de stagiu, stagiarul trebuie să treacă proba care constă într-o interogare verbală sau scrisă despre materiile care reprezintă obiectul programului urmat, cu excepția prevederilor speciale pentru materiile specifice cum ar fi formarea în comunicare.</w:t>
      </w:r>
    </w:p>
    <w:p w:rsidR="001F52D0" w:rsidRPr="00DC0C7A" w:rsidRDefault="001F52D0" w:rsidP="0050430E">
      <w:pPr>
        <w:jc w:val="both"/>
        <w:rPr>
          <w:sz w:val="22"/>
          <w:szCs w:val="22"/>
          <w:lang w:val="ro-RO"/>
        </w:rPr>
      </w:pPr>
      <w:r w:rsidRPr="00DC0C7A">
        <w:rPr>
          <w:sz w:val="22"/>
          <w:szCs w:val="22"/>
          <w:lang w:val="ro-RO"/>
        </w:rPr>
        <w:t>Stagiarul nu poate susține această probă decât de două ori, fără a aduce prejudicii aplicării articolului 3.17, alineatul 6.</w:t>
      </w:r>
    </w:p>
    <w:p w:rsidR="001F52D0" w:rsidRPr="00DC0C7A" w:rsidRDefault="001F52D0" w:rsidP="0050430E">
      <w:pPr>
        <w:jc w:val="both"/>
        <w:rPr>
          <w:sz w:val="22"/>
          <w:szCs w:val="22"/>
          <w:lang w:val="ro-RO"/>
        </w:rPr>
      </w:pPr>
      <w:r w:rsidRPr="00DC0C7A">
        <w:rPr>
          <w:sz w:val="22"/>
          <w:szCs w:val="22"/>
          <w:lang w:val="ro-RO"/>
        </w:rPr>
        <w:t>Sub rezerva articolului 3.17, alineatele 2 și 3, poate fi deliberat doar stagiarul care, în aceeași sesiune, a susținut proba pentru toate materiile care reprezintă obiectul programului adoptat.</w:t>
      </w:r>
    </w:p>
    <w:p w:rsidR="001F52D0" w:rsidRPr="00DC0C7A" w:rsidRDefault="001F52D0" w:rsidP="0050430E">
      <w:pPr>
        <w:jc w:val="both"/>
        <w:rPr>
          <w:sz w:val="22"/>
          <w:szCs w:val="22"/>
          <w:lang w:val="ro-RO"/>
        </w:rPr>
      </w:pPr>
      <w:r w:rsidRPr="00DC0C7A">
        <w:rPr>
          <w:sz w:val="22"/>
          <w:szCs w:val="22"/>
          <w:lang w:val="ro-RO"/>
        </w:rPr>
        <w:t>Stagiarul care a obținut o cotă de cel puțin 12 din 20 la toate materiile primește un certificat de competențe pentru exercitarea profesiei de avocat.</w:t>
      </w:r>
    </w:p>
    <w:p w:rsidR="001F52D0" w:rsidRPr="00DC0C7A" w:rsidRDefault="001F52D0" w:rsidP="0050430E">
      <w:pPr>
        <w:jc w:val="both"/>
        <w:rPr>
          <w:sz w:val="22"/>
          <w:szCs w:val="22"/>
          <w:lang w:val="ro-RO"/>
        </w:rPr>
      </w:pPr>
      <w:r w:rsidRPr="00DC0C7A">
        <w:rPr>
          <w:sz w:val="22"/>
          <w:szCs w:val="22"/>
          <w:lang w:val="ro-RO"/>
        </w:rPr>
        <w:t>Acesta poate de asemenea să primească acest certificat din partea juriului în cazul în care a obținut o cotă de 12 din 20 la cel puțin cinci materii și o medie de 60% din puncte pentru totalitatea materiilor.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3.17 (Monitorul Oficial Belgian 17.01.2013)</w:t>
      </w:r>
    </w:p>
    <w:p w:rsidR="001F52D0" w:rsidRPr="00DC0C7A" w:rsidRDefault="001F52D0" w:rsidP="0050430E">
      <w:pPr>
        <w:jc w:val="both"/>
        <w:rPr>
          <w:sz w:val="22"/>
          <w:szCs w:val="22"/>
          <w:lang w:val="ro-RO"/>
        </w:rPr>
      </w:pPr>
      <w:r w:rsidRPr="00DC0C7A">
        <w:rPr>
          <w:sz w:val="22"/>
          <w:szCs w:val="22"/>
          <w:lang w:val="ro-RO"/>
        </w:rPr>
        <w:t>În caz de nepromovare, stagiarul trebuie să susțină din nou proba înainte de sfârșitul celui de-al doilea an al stagiului său. Acesta este scutit de susținerea probei la materiile la care a obținut o cotă de cel puțin 14 din 20 și poate să fie autorizat de către juriu pentru a nu susține din nou în a doua sesiune decât examenele la materiile la care nu a promovat.</w:t>
      </w:r>
    </w:p>
    <w:p w:rsidR="001F52D0" w:rsidRPr="00DC0C7A" w:rsidRDefault="001F52D0" w:rsidP="0050430E">
      <w:pPr>
        <w:jc w:val="both"/>
        <w:rPr>
          <w:sz w:val="22"/>
          <w:szCs w:val="22"/>
          <w:lang w:val="ro-RO"/>
        </w:rPr>
      </w:pPr>
      <w:r w:rsidRPr="00DC0C7A">
        <w:rPr>
          <w:sz w:val="22"/>
          <w:szCs w:val="22"/>
          <w:lang w:val="ro-RO"/>
        </w:rPr>
        <w:t>Această scutire de examen nu are efect decât cu condiția ca stagiarul să susțină proba restantă cel târziu în timpul celui de-al doilea an de stagiu. Acest termen se extinde în perioadele de suspendare a stagiului.</w:t>
      </w:r>
    </w:p>
    <w:p w:rsidR="001F52D0" w:rsidRPr="00DC0C7A" w:rsidRDefault="001F52D0" w:rsidP="0050430E">
      <w:pPr>
        <w:jc w:val="both"/>
        <w:rPr>
          <w:sz w:val="22"/>
          <w:szCs w:val="22"/>
          <w:lang w:val="ro-RO"/>
        </w:rPr>
      </w:pPr>
      <w:r w:rsidRPr="00DC0C7A">
        <w:rPr>
          <w:sz w:val="22"/>
          <w:szCs w:val="22"/>
          <w:lang w:val="ro-RO"/>
        </w:rPr>
        <w:t>Cu excepția cazului în care a obținut o suspendare a obligațiilor de stagiu, stagiarul care nu susține proba în primii doi ani de stagiu este asimilat unui stagiar care a picat proba de două ori.</w:t>
      </w:r>
    </w:p>
    <w:p w:rsidR="001F52D0" w:rsidRPr="00DC0C7A" w:rsidRDefault="001F52D0" w:rsidP="0050430E">
      <w:pPr>
        <w:jc w:val="both"/>
        <w:rPr>
          <w:sz w:val="22"/>
          <w:szCs w:val="22"/>
          <w:lang w:val="ro-RO"/>
        </w:rPr>
      </w:pPr>
      <w:r w:rsidRPr="00DC0C7A">
        <w:rPr>
          <w:sz w:val="22"/>
          <w:szCs w:val="22"/>
          <w:lang w:val="ro-RO"/>
        </w:rPr>
        <w:t>În cazul în care nu trece proba nici a doua oară, stagiarul este chemat în fața consiliului Ordinului de care aparține pentru a-și prezenta explicațiile.</w:t>
      </w:r>
    </w:p>
    <w:p w:rsidR="001F52D0" w:rsidRPr="00DC0C7A" w:rsidRDefault="001F52D0" w:rsidP="0050430E">
      <w:pPr>
        <w:jc w:val="both"/>
        <w:rPr>
          <w:sz w:val="22"/>
          <w:szCs w:val="22"/>
          <w:lang w:val="ro-RO"/>
        </w:rPr>
      </w:pPr>
      <w:r w:rsidRPr="00DC0C7A">
        <w:rPr>
          <w:sz w:val="22"/>
          <w:szCs w:val="22"/>
          <w:lang w:val="ro-RO"/>
        </w:rPr>
        <w:lastRenderedPageBreak/>
        <w:t>Consiliul Ordinului poate să îl autorizeze să susțină proba pentru a treia și ultima oară în termenul stabilit de acesta, sau să îl excludă în conformitate cu articolul 435, alineatul 4, al codului judiciar pentru neîndeplinirea obligațiilor de stagiu.</w:t>
      </w:r>
    </w:p>
    <w:p w:rsidR="001F52D0" w:rsidRPr="00DC0C7A" w:rsidRDefault="001F52D0" w:rsidP="0050430E">
      <w:pPr>
        <w:jc w:val="both"/>
        <w:rPr>
          <w:sz w:val="22"/>
          <w:szCs w:val="22"/>
          <w:lang w:val="ro-RO"/>
        </w:rPr>
      </w:pPr>
      <w:r w:rsidRPr="00DC0C7A">
        <w:rPr>
          <w:sz w:val="22"/>
          <w:szCs w:val="22"/>
          <w:lang w:val="ro-RO"/>
        </w:rPr>
        <w:t>În cazul în care nu trece proba nici a treia oară, stagiarul este chemat în fața consiliului Ordinului de care aparține pentru fi informat cu privire la excluderea sa.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3.18 (Monitorul Oficial Belgian 17.01.2013)</w:t>
      </w:r>
    </w:p>
    <w:p w:rsidR="001F52D0" w:rsidRPr="00DC0C7A" w:rsidRDefault="001F52D0" w:rsidP="0050430E">
      <w:pPr>
        <w:jc w:val="both"/>
        <w:rPr>
          <w:sz w:val="22"/>
          <w:szCs w:val="22"/>
          <w:lang w:val="ro-RO"/>
        </w:rPr>
      </w:pPr>
      <w:r w:rsidRPr="00DC0C7A">
        <w:rPr>
          <w:sz w:val="22"/>
          <w:szCs w:val="22"/>
          <w:lang w:val="ro-RO"/>
        </w:rPr>
        <w:t>Directorul centrului de formare profesională organizează două sesiuni de examen pe an judiciar.</w:t>
      </w:r>
    </w:p>
    <w:p w:rsidR="001F52D0" w:rsidRPr="00DC0C7A" w:rsidRDefault="001F52D0" w:rsidP="0050430E">
      <w:pPr>
        <w:jc w:val="both"/>
        <w:rPr>
          <w:sz w:val="22"/>
          <w:szCs w:val="22"/>
          <w:lang w:val="ro-RO"/>
        </w:rPr>
      </w:pPr>
      <w:r w:rsidRPr="00DC0C7A">
        <w:rPr>
          <w:sz w:val="22"/>
          <w:szCs w:val="22"/>
          <w:lang w:val="ro-RO"/>
        </w:rPr>
        <w:t>Acesta comunică data probei către Ordinele de avocați care sunt membri ai centrului de formare profesională și către stagiarii în cauză printr-o invitație la înscriere.</w:t>
      </w:r>
    </w:p>
    <w:p w:rsidR="001F52D0" w:rsidRPr="00DC0C7A" w:rsidRDefault="001F52D0" w:rsidP="0050430E">
      <w:pPr>
        <w:jc w:val="both"/>
        <w:rPr>
          <w:sz w:val="22"/>
          <w:szCs w:val="22"/>
          <w:lang w:val="ro-RO"/>
        </w:rPr>
      </w:pPr>
      <w:r w:rsidRPr="00DC0C7A">
        <w:rPr>
          <w:sz w:val="22"/>
          <w:szCs w:val="22"/>
          <w:lang w:val="ro-RO"/>
        </w:rPr>
        <w:t>Acesta convoacă stagiarii care s-au înscris, fără a aduce prejudicii altor date care sunt convenite între examinatori și stagiar.</w:t>
      </w:r>
    </w:p>
    <w:p w:rsidR="001F52D0" w:rsidRPr="00DC0C7A" w:rsidRDefault="001F52D0" w:rsidP="0050430E">
      <w:pPr>
        <w:jc w:val="both"/>
        <w:rPr>
          <w:sz w:val="22"/>
          <w:szCs w:val="22"/>
          <w:lang w:val="ro-RO"/>
        </w:rPr>
      </w:pPr>
      <w:r w:rsidRPr="00DC0C7A">
        <w:rPr>
          <w:sz w:val="22"/>
          <w:szCs w:val="22"/>
          <w:lang w:val="ro-RO"/>
        </w:rPr>
        <w:t>Tutorele de stagiu poate, la cererea sa, să asiste la examen.</w:t>
      </w:r>
    </w:p>
    <w:p w:rsidR="001F52D0" w:rsidRPr="00DC0C7A" w:rsidRDefault="001F52D0" w:rsidP="0050430E">
      <w:pPr>
        <w:jc w:val="both"/>
        <w:rPr>
          <w:sz w:val="22"/>
          <w:szCs w:val="22"/>
          <w:lang w:val="ro-RO"/>
        </w:rPr>
      </w:pPr>
      <w:r w:rsidRPr="00DC0C7A">
        <w:rPr>
          <w:sz w:val="22"/>
          <w:szCs w:val="22"/>
          <w:lang w:val="ro-RO"/>
        </w:rPr>
        <w:t>În momentul deliberării, directorul centrului de formare profesională informează stagiarul:</w:t>
      </w:r>
    </w:p>
    <w:p w:rsidR="001F52D0" w:rsidRPr="00DC0C7A" w:rsidRDefault="001F52D0" w:rsidP="0050430E">
      <w:pPr>
        <w:jc w:val="both"/>
        <w:rPr>
          <w:sz w:val="22"/>
          <w:szCs w:val="22"/>
          <w:lang w:val="ro-RO"/>
        </w:rPr>
      </w:pPr>
      <w:r w:rsidRPr="00DC0C7A">
        <w:rPr>
          <w:sz w:val="22"/>
          <w:szCs w:val="22"/>
          <w:lang w:val="ro-RO"/>
        </w:rPr>
        <w:t>- cu privire la promovarea probei și la decizia juriului de a-i conferi certificatul de competențe menționat în articolul 3.16; acesta îl informează și cu privire la cotele pe care le-a obținut;</w:t>
      </w:r>
    </w:p>
    <w:p w:rsidR="001F52D0" w:rsidRPr="00DC0C7A" w:rsidRDefault="001F52D0" w:rsidP="0050430E">
      <w:pPr>
        <w:jc w:val="both"/>
        <w:rPr>
          <w:sz w:val="22"/>
          <w:szCs w:val="22"/>
          <w:lang w:val="ro-RO"/>
        </w:rPr>
      </w:pPr>
      <w:r w:rsidRPr="00DC0C7A">
        <w:rPr>
          <w:sz w:val="22"/>
          <w:szCs w:val="22"/>
          <w:lang w:val="ro-RO"/>
        </w:rPr>
        <w:t>- sau cu privire la nepromovare și, în acest caz, acesta îl informează cu privire la cotele pe care le-a obținut, scutirile care îi sunt acordate, dacă este cazul, și posibilitatea de a se prezenta la o nouă sesiune.</w:t>
      </w:r>
    </w:p>
    <w:p w:rsidR="001F52D0" w:rsidRPr="00DC0C7A" w:rsidRDefault="001F52D0" w:rsidP="0050430E">
      <w:pPr>
        <w:jc w:val="both"/>
        <w:rPr>
          <w:sz w:val="22"/>
          <w:szCs w:val="22"/>
          <w:lang w:val="ro-RO"/>
        </w:rPr>
      </w:pPr>
      <w:r w:rsidRPr="00DC0C7A">
        <w:rPr>
          <w:sz w:val="22"/>
          <w:szCs w:val="22"/>
          <w:lang w:val="ro-RO"/>
        </w:rPr>
        <w:t>Aceleași informații sunt furnizate și președintelui baroului stagiarului.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3.19 (Monitorul Oficial Belgian 17.01.2013)</w:t>
      </w:r>
    </w:p>
    <w:p w:rsidR="001F52D0" w:rsidRPr="00DC0C7A" w:rsidRDefault="001F52D0" w:rsidP="0050430E">
      <w:pPr>
        <w:jc w:val="both"/>
        <w:rPr>
          <w:sz w:val="22"/>
          <w:szCs w:val="22"/>
          <w:lang w:val="ro-RO"/>
        </w:rPr>
      </w:pPr>
      <w:r w:rsidRPr="00DC0C7A">
        <w:rPr>
          <w:sz w:val="22"/>
          <w:szCs w:val="22"/>
          <w:lang w:val="ro-RO"/>
        </w:rPr>
        <w:t>Stagiarul care, în timpul formării sale, solicită înscrierea pe lista stagiarilor unui Ordin al avocaților care este membru al unui alt centru de formare profesională, poate urma cursurile de formare la centrul de care aparține în momentul în care face solicitarea.</w:t>
      </w:r>
    </w:p>
    <w:p w:rsidR="001F52D0" w:rsidRPr="00DC0C7A" w:rsidRDefault="001F52D0" w:rsidP="0050430E">
      <w:pPr>
        <w:jc w:val="both"/>
        <w:rPr>
          <w:sz w:val="22"/>
          <w:szCs w:val="22"/>
          <w:lang w:val="ro-RO"/>
        </w:rPr>
      </w:pPr>
      <w:r w:rsidRPr="00DC0C7A">
        <w:rPr>
          <w:sz w:val="22"/>
          <w:szCs w:val="22"/>
          <w:lang w:val="ro-RO"/>
        </w:rPr>
        <w:t>Acesta trebuie să treacă proba înainte de sfârșitul anului judiciar în curs.</w:t>
      </w:r>
    </w:p>
    <w:p w:rsidR="001F52D0" w:rsidRPr="00DC0C7A" w:rsidRDefault="001F52D0" w:rsidP="0050430E">
      <w:pPr>
        <w:jc w:val="both"/>
        <w:rPr>
          <w:sz w:val="22"/>
          <w:szCs w:val="22"/>
          <w:lang w:val="ro-RO"/>
        </w:rPr>
      </w:pPr>
      <w:r w:rsidRPr="00DC0C7A">
        <w:rPr>
          <w:sz w:val="22"/>
          <w:szCs w:val="22"/>
          <w:lang w:val="ro-RO"/>
        </w:rPr>
        <w:t>În caz contrar, acesta trebuie să urmeze din nou cursurile de formare la centrul de care aparține Ordinul avocaților de la care a solicitat înscrierea.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5. Directorul de stagiu și comisia de stagiu</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3.20 (Monitorul Oficial Belgian 17.01.2013)</w:t>
      </w:r>
    </w:p>
    <w:p w:rsidR="001F52D0" w:rsidRPr="00DC0C7A" w:rsidRDefault="001F52D0" w:rsidP="0050430E">
      <w:pPr>
        <w:jc w:val="both"/>
        <w:rPr>
          <w:sz w:val="22"/>
          <w:szCs w:val="22"/>
          <w:lang w:val="ro-RO"/>
        </w:rPr>
      </w:pPr>
      <w:r w:rsidRPr="00DC0C7A">
        <w:rPr>
          <w:sz w:val="22"/>
          <w:szCs w:val="22"/>
          <w:lang w:val="ro-RO"/>
        </w:rPr>
        <w:t>Fiecare Ordin al avocaților atribuie supravegherea stagiilor unui director de stagiu desemnat de către consiliul Ordinului, sau unei comisii de stagiu, alcătuită cel puțin:</w:t>
      </w:r>
    </w:p>
    <w:p w:rsidR="001F52D0" w:rsidRPr="00DC0C7A" w:rsidRDefault="001F52D0" w:rsidP="0050430E">
      <w:pPr>
        <w:jc w:val="both"/>
        <w:rPr>
          <w:sz w:val="22"/>
          <w:szCs w:val="22"/>
          <w:lang w:val="ro-RO"/>
        </w:rPr>
      </w:pPr>
    </w:p>
    <w:p w:rsidR="001F52D0" w:rsidRPr="00DC0C7A" w:rsidRDefault="001F52D0" w:rsidP="0050430E">
      <w:pPr>
        <w:numPr>
          <w:ilvl w:val="0"/>
          <w:numId w:val="14"/>
        </w:numPr>
        <w:jc w:val="both"/>
        <w:rPr>
          <w:sz w:val="22"/>
          <w:szCs w:val="22"/>
          <w:lang w:val="ro-RO"/>
        </w:rPr>
      </w:pPr>
      <w:r w:rsidRPr="00DC0C7A">
        <w:rPr>
          <w:sz w:val="22"/>
          <w:szCs w:val="22"/>
          <w:lang w:val="ro-RO"/>
        </w:rPr>
        <w:t>dintr-un președinte desemnat de către consiliul Ordinului;</w:t>
      </w:r>
    </w:p>
    <w:p w:rsidR="001F52D0" w:rsidRPr="00DC0C7A" w:rsidRDefault="001F52D0" w:rsidP="0050430E">
      <w:pPr>
        <w:numPr>
          <w:ilvl w:val="0"/>
          <w:numId w:val="14"/>
        </w:numPr>
        <w:jc w:val="both"/>
        <w:rPr>
          <w:sz w:val="22"/>
          <w:szCs w:val="22"/>
          <w:lang w:val="ro-RO"/>
        </w:rPr>
      </w:pPr>
      <w:r w:rsidRPr="00DC0C7A">
        <w:rPr>
          <w:sz w:val="22"/>
          <w:szCs w:val="22"/>
          <w:lang w:val="ro-RO"/>
        </w:rPr>
        <w:t>dintr-un președinte al biroului de asistență juridică sau delegatul acestuia;</w:t>
      </w:r>
    </w:p>
    <w:p w:rsidR="001F52D0" w:rsidRPr="00DC0C7A" w:rsidRDefault="001F52D0" w:rsidP="0050430E">
      <w:pPr>
        <w:numPr>
          <w:ilvl w:val="0"/>
          <w:numId w:val="14"/>
        </w:numPr>
        <w:jc w:val="both"/>
        <w:rPr>
          <w:sz w:val="22"/>
          <w:szCs w:val="22"/>
          <w:lang w:val="ro-RO"/>
        </w:rPr>
      </w:pPr>
      <w:r w:rsidRPr="00DC0C7A">
        <w:rPr>
          <w:sz w:val="22"/>
          <w:szCs w:val="22"/>
          <w:lang w:val="ro-RO"/>
        </w:rPr>
        <w:t>dintr-un președinte al baroului tinerilor sau delegatul acestuia;</w:t>
      </w:r>
    </w:p>
    <w:p w:rsidR="001F52D0" w:rsidRPr="00DC0C7A" w:rsidRDefault="001F52D0" w:rsidP="0050430E">
      <w:pPr>
        <w:numPr>
          <w:ilvl w:val="0"/>
          <w:numId w:val="14"/>
        </w:numPr>
        <w:jc w:val="both"/>
        <w:rPr>
          <w:sz w:val="22"/>
          <w:szCs w:val="22"/>
          <w:lang w:val="ro-RO"/>
        </w:rPr>
      </w:pPr>
      <w:r w:rsidRPr="00DC0C7A">
        <w:rPr>
          <w:sz w:val="22"/>
          <w:szCs w:val="22"/>
          <w:lang w:val="ro-RO"/>
        </w:rPr>
        <w:t>dintr-un delegat al stagiarilor;</w:t>
      </w:r>
    </w:p>
    <w:p w:rsidR="001F52D0" w:rsidRPr="00DC0C7A" w:rsidRDefault="001F52D0" w:rsidP="0050430E">
      <w:pPr>
        <w:numPr>
          <w:ilvl w:val="0"/>
          <w:numId w:val="14"/>
        </w:numPr>
        <w:jc w:val="both"/>
        <w:rPr>
          <w:sz w:val="22"/>
          <w:szCs w:val="22"/>
          <w:lang w:val="ro-RO"/>
        </w:rPr>
      </w:pPr>
      <w:r w:rsidRPr="00DC0C7A">
        <w:rPr>
          <w:sz w:val="22"/>
          <w:szCs w:val="22"/>
          <w:lang w:val="ro-RO"/>
        </w:rPr>
        <w:t>dintr-un responsabil al centrului de formare profesională desemnat de către consiliul Ordinului.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Atunci când Ordinul avocaților are mai puțin de șaizeci de avocați înscriși în tabloul Ordinului, această comisie poate fi alcătuită:</w:t>
      </w:r>
    </w:p>
    <w:p w:rsidR="001F52D0" w:rsidRPr="00DC0C7A" w:rsidRDefault="001F52D0" w:rsidP="0050430E">
      <w:pPr>
        <w:numPr>
          <w:ilvl w:val="0"/>
          <w:numId w:val="15"/>
        </w:numPr>
        <w:jc w:val="both"/>
        <w:rPr>
          <w:sz w:val="22"/>
          <w:szCs w:val="22"/>
          <w:lang w:val="ro-RO"/>
        </w:rPr>
      </w:pPr>
      <w:r w:rsidRPr="00DC0C7A">
        <w:rPr>
          <w:sz w:val="22"/>
          <w:szCs w:val="22"/>
          <w:lang w:val="ro-RO"/>
        </w:rPr>
        <w:t>dintr-un reprezentant al tutorilor de stagiu;</w:t>
      </w:r>
    </w:p>
    <w:p w:rsidR="001F52D0" w:rsidRPr="00DC0C7A" w:rsidRDefault="001F52D0" w:rsidP="0050430E">
      <w:pPr>
        <w:numPr>
          <w:ilvl w:val="0"/>
          <w:numId w:val="15"/>
        </w:numPr>
        <w:jc w:val="both"/>
        <w:rPr>
          <w:sz w:val="22"/>
          <w:szCs w:val="22"/>
          <w:lang w:val="ro-RO"/>
        </w:rPr>
      </w:pPr>
      <w:r w:rsidRPr="00DC0C7A">
        <w:rPr>
          <w:sz w:val="22"/>
          <w:szCs w:val="22"/>
          <w:lang w:val="ro-RO"/>
        </w:rPr>
        <w:t>dintr-un reprezentant al stagiarilor;</w:t>
      </w:r>
    </w:p>
    <w:p w:rsidR="001F52D0" w:rsidRPr="00DC0C7A" w:rsidRDefault="001F52D0" w:rsidP="0050430E">
      <w:pPr>
        <w:numPr>
          <w:ilvl w:val="0"/>
          <w:numId w:val="15"/>
        </w:numPr>
        <w:jc w:val="both"/>
        <w:rPr>
          <w:sz w:val="22"/>
          <w:szCs w:val="22"/>
          <w:lang w:val="ro-RO"/>
        </w:rPr>
      </w:pPr>
      <w:r w:rsidRPr="00DC0C7A">
        <w:rPr>
          <w:sz w:val="22"/>
          <w:szCs w:val="22"/>
          <w:lang w:val="ro-RO"/>
        </w:rPr>
        <w:t>dintr-un președinte al biroului de asistență juridică sau delegatul acestuia.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3.21 (Monitorul Oficial Belgian 17.01.2013)</w:t>
      </w:r>
    </w:p>
    <w:p w:rsidR="001F52D0" w:rsidRPr="00DC0C7A" w:rsidRDefault="001F52D0" w:rsidP="0050430E">
      <w:pPr>
        <w:jc w:val="both"/>
        <w:rPr>
          <w:sz w:val="22"/>
          <w:szCs w:val="22"/>
          <w:lang w:val="ro-RO"/>
        </w:rPr>
      </w:pPr>
      <w:r w:rsidRPr="00DC0C7A">
        <w:rPr>
          <w:sz w:val="22"/>
          <w:szCs w:val="22"/>
          <w:lang w:val="ro-RO"/>
        </w:rPr>
        <w:t>Rolul directorului de stagiu și al comisiei de stagiu constă mai ales în:</w:t>
      </w:r>
    </w:p>
    <w:p w:rsidR="001F52D0" w:rsidRPr="00DC0C7A" w:rsidRDefault="001F52D0" w:rsidP="0050430E">
      <w:pPr>
        <w:numPr>
          <w:ilvl w:val="0"/>
          <w:numId w:val="16"/>
        </w:numPr>
        <w:jc w:val="both"/>
        <w:rPr>
          <w:sz w:val="22"/>
          <w:szCs w:val="22"/>
          <w:lang w:val="ro-RO"/>
        </w:rPr>
      </w:pPr>
      <w:r w:rsidRPr="00DC0C7A">
        <w:rPr>
          <w:sz w:val="22"/>
          <w:szCs w:val="22"/>
          <w:lang w:val="ro-RO"/>
        </w:rPr>
        <w:t>tratarea disputelor dintre tutorele de stagiu și stagiar;</w:t>
      </w:r>
    </w:p>
    <w:p w:rsidR="001F52D0" w:rsidRPr="00DC0C7A" w:rsidRDefault="001F52D0" w:rsidP="0050430E">
      <w:pPr>
        <w:numPr>
          <w:ilvl w:val="0"/>
          <w:numId w:val="16"/>
        </w:numPr>
        <w:jc w:val="both"/>
        <w:rPr>
          <w:sz w:val="22"/>
          <w:szCs w:val="22"/>
          <w:lang w:val="ro-RO"/>
        </w:rPr>
      </w:pPr>
      <w:r w:rsidRPr="00DC0C7A">
        <w:rPr>
          <w:sz w:val="22"/>
          <w:szCs w:val="22"/>
          <w:lang w:val="ro-RO"/>
        </w:rPr>
        <w:t>oferirea sprijinului cu privire la toate problemele colective referitoare la stagiu;</w:t>
      </w:r>
    </w:p>
    <w:p w:rsidR="001F52D0" w:rsidRPr="00DC0C7A" w:rsidRDefault="001F52D0" w:rsidP="0050430E">
      <w:pPr>
        <w:numPr>
          <w:ilvl w:val="0"/>
          <w:numId w:val="16"/>
        </w:numPr>
        <w:jc w:val="both"/>
        <w:rPr>
          <w:sz w:val="22"/>
          <w:szCs w:val="22"/>
          <w:lang w:val="ro-RO"/>
        </w:rPr>
      </w:pPr>
      <w:r w:rsidRPr="00DC0C7A">
        <w:rPr>
          <w:sz w:val="22"/>
          <w:szCs w:val="22"/>
          <w:lang w:val="ro-RO"/>
        </w:rPr>
        <w:t>examinarea dosarelor adresate președintelui baroului cu privire la înscrierea unui stagiar pe lista stagiarilor sau în tablou.</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lastRenderedPageBreak/>
        <w:t>Articolul 3.22 (Monitorul Oficial Belgian 17.01.2013)</w:t>
      </w:r>
    </w:p>
    <w:p w:rsidR="001F52D0" w:rsidRPr="00DC0C7A" w:rsidRDefault="001F52D0" w:rsidP="0050430E">
      <w:pPr>
        <w:jc w:val="both"/>
        <w:rPr>
          <w:sz w:val="22"/>
          <w:szCs w:val="22"/>
          <w:lang w:val="ro-RO"/>
        </w:rPr>
      </w:pPr>
      <w:r w:rsidRPr="00DC0C7A">
        <w:rPr>
          <w:sz w:val="22"/>
          <w:szCs w:val="22"/>
          <w:lang w:val="ro-RO"/>
        </w:rPr>
        <w:t>Directorul de stagiu și comisia de stagiu pot fi sesizate:</w:t>
      </w:r>
    </w:p>
    <w:p w:rsidR="001F52D0" w:rsidRPr="00DC0C7A" w:rsidRDefault="001F52D0" w:rsidP="0050430E">
      <w:pPr>
        <w:numPr>
          <w:ilvl w:val="0"/>
          <w:numId w:val="17"/>
        </w:numPr>
        <w:jc w:val="both"/>
        <w:rPr>
          <w:sz w:val="22"/>
          <w:szCs w:val="22"/>
          <w:lang w:val="ro-RO"/>
        </w:rPr>
      </w:pPr>
      <w:r w:rsidRPr="00DC0C7A">
        <w:rPr>
          <w:sz w:val="22"/>
          <w:szCs w:val="22"/>
          <w:lang w:val="ro-RO"/>
        </w:rPr>
        <w:t>de către un stagiar;</w:t>
      </w:r>
    </w:p>
    <w:p w:rsidR="001F52D0" w:rsidRPr="00DC0C7A" w:rsidRDefault="001F52D0" w:rsidP="0050430E">
      <w:pPr>
        <w:numPr>
          <w:ilvl w:val="0"/>
          <w:numId w:val="17"/>
        </w:numPr>
        <w:jc w:val="both"/>
        <w:rPr>
          <w:sz w:val="22"/>
          <w:szCs w:val="22"/>
          <w:lang w:val="ro-RO"/>
        </w:rPr>
      </w:pPr>
      <w:r w:rsidRPr="00DC0C7A">
        <w:rPr>
          <w:sz w:val="22"/>
          <w:szCs w:val="22"/>
          <w:lang w:val="ro-RO"/>
        </w:rPr>
        <w:t>de către președintele baroului;</w:t>
      </w:r>
    </w:p>
    <w:p w:rsidR="001F52D0" w:rsidRPr="00DC0C7A" w:rsidRDefault="001F52D0" w:rsidP="0050430E">
      <w:pPr>
        <w:numPr>
          <w:ilvl w:val="0"/>
          <w:numId w:val="17"/>
        </w:numPr>
        <w:jc w:val="both"/>
        <w:rPr>
          <w:sz w:val="22"/>
          <w:szCs w:val="22"/>
          <w:lang w:val="ro-RO"/>
        </w:rPr>
      </w:pPr>
      <w:r w:rsidRPr="00DC0C7A">
        <w:rPr>
          <w:sz w:val="22"/>
          <w:szCs w:val="22"/>
          <w:lang w:val="ro-RO"/>
        </w:rPr>
        <w:t>de către un tutore de stagiu;</w:t>
      </w:r>
    </w:p>
    <w:p w:rsidR="001F52D0" w:rsidRPr="00DC0C7A" w:rsidRDefault="001F52D0" w:rsidP="0050430E">
      <w:pPr>
        <w:numPr>
          <w:ilvl w:val="0"/>
          <w:numId w:val="17"/>
        </w:numPr>
        <w:jc w:val="both"/>
        <w:rPr>
          <w:sz w:val="22"/>
          <w:szCs w:val="22"/>
          <w:lang w:val="ro-RO"/>
        </w:rPr>
      </w:pPr>
      <w:r w:rsidRPr="00DC0C7A">
        <w:rPr>
          <w:sz w:val="22"/>
          <w:szCs w:val="22"/>
          <w:lang w:val="ro-RO"/>
        </w:rPr>
        <w:t>de către un membru al comisiei.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În cazul unor dificultăți în executarea contractului de stagiu, comisia sau directorul de stagiu trebuie să fie sesizat.</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6. Centrele de formare profesională și juriile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3.23 (Monitorul Oficial Belgian 17.01.2013 – Alineatul 2 modificat prin regulamentul din 13.10.2014 – Monitorul Oficial Belgian 05.11.2014 – EEV 05.11.2014))</w:t>
      </w:r>
    </w:p>
    <w:p w:rsidR="001F52D0" w:rsidRPr="00DC0C7A" w:rsidRDefault="001F52D0" w:rsidP="0050430E">
      <w:pPr>
        <w:jc w:val="both"/>
        <w:rPr>
          <w:sz w:val="22"/>
          <w:szCs w:val="22"/>
          <w:lang w:val="ro-RO"/>
        </w:rPr>
      </w:pPr>
      <w:r w:rsidRPr="00DC0C7A">
        <w:rPr>
          <w:sz w:val="22"/>
          <w:szCs w:val="22"/>
          <w:lang w:val="ro-RO"/>
        </w:rPr>
        <w:t>Formarea profesională inițială este organizată de către centrele de formare profesională.</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Există patru centre de formare profesională, care regrupează următoarele Ordine ale avocaților: Bruxelles; Namur-Dinant-Huy-Luxemburg; Charleroi-Mons-Nivelles-Tournai; Liège-Eupen-Verviers. (modificat prin regulamentul 13.10.2014 – Monitorul Oficial Belgian 05.11.2014 – EEV 05.11.2014)</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Centrele de formare profesională pot să se regrupeze ad-hoc sau permanent.</w:t>
      </w:r>
    </w:p>
    <w:p w:rsidR="001F52D0" w:rsidRPr="00DC0C7A" w:rsidRDefault="001F52D0" w:rsidP="0050430E">
      <w:pPr>
        <w:jc w:val="both"/>
        <w:rPr>
          <w:sz w:val="22"/>
          <w:szCs w:val="22"/>
          <w:lang w:val="ro-RO"/>
        </w:rPr>
      </w:pPr>
      <w:r w:rsidRPr="00DC0C7A">
        <w:rPr>
          <w:sz w:val="22"/>
          <w:szCs w:val="22"/>
          <w:lang w:val="ro-RO"/>
        </w:rPr>
        <w:t>Atunci când un centru de formare profesională este comun pentru mai multe Ordine ale avocaților, acesta este gestionat de către un consiliu de administrare alcătuit din administratori desemnați de către Ordinul avocaților de care aparțin, câte un administrator pentru fiecare Ordin. Fiecare Ordin al avocaților cu mai mult de două sute de membri poate desemna un administrator suplimentar prin împărțirea celor două sute de avocați. Fiecare Ordin al avocaților are drept de vot pe un grup de 200 de avocați înscriși în tabloul Ordinului sau pe lista stagiarilor la data de 1 decembrie a fiecărui an. Fiecare grup oferă dreptul la un vot.</w:t>
      </w:r>
    </w:p>
    <w:p w:rsidR="001F52D0" w:rsidRPr="00DC0C7A" w:rsidRDefault="001F52D0" w:rsidP="0050430E">
      <w:pPr>
        <w:jc w:val="both"/>
        <w:rPr>
          <w:sz w:val="22"/>
          <w:szCs w:val="22"/>
          <w:lang w:val="ro-RO"/>
        </w:rPr>
      </w:pPr>
      <w:r w:rsidRPr="00DC0C7A">
        <w:rPr>
          <w:sz w:val="22"/>
          <w:szCs w:val="22"/>
          <w:lang w:val="ro-RO"/>
        </w:rPr>
        <w:t>Consiliul administrației desemnează un președinte între membrii săi. Fiecare centru de formare profesională desemnează, la propunerea Ordinelor avocaților de care aparțin aceștia, un director, membru sau fost membru al consiliului Ordinului.</w:t>
      </w:r>
    </w:p>
    <w:p w:rsidR="001F52D0" w:rsidRPr="00DC0C7A" w:rsidRDefault="001F52D0" w:rsidP="0050430E">
      <w:pPr>
        <w:jc w:val="both"/>
        <w:rPr>
          <w:sz w:val="22"/>
          <w:szCs w:val="22"/>
          <w:lang w:val="ro-RO"/>
        </w:rPr>
      </w:pPr>
      <w:r w:rsidRPr="00DC0C7A">
        <w:rPr>
          <w:sz w:val="22"/>
          <w:szCs w:val="22"/>
          <w:lang w:val="ro-RO"/>
        </w:rPr>
        <w:t>Directorul organizează și coordonează cursurile de formare profesională și probele de control ale acestora. Administratorii și directorii sunt desemnați pe o perioadă de trei ani, care se poate înnoi.</w:t>
      </w:r>
    </w:p>
    <w:p w:rsidR="001F52D0" w:rsidRPr="00DC0C7A" w:rsidRDefault="001F52D0" w:rsidP="0050430E">
      <w:pPr>
        <w:jc w:val="both"/>
        <w:rPr>
          <w:sz w:val="22"/>
          <w:szCs w:val="22"/>
          <w:lang w:val="ro-RO"/>
        </w:rPr>
      </w:pPr>
      <w:r w:rsidRPr="00DC0C7A">
        <w:rPr>
          <w:sz w:val="22"/>
          <w:szCs w:val="22"/>
          <w:lang w:val="ro-RO"/>
        </w:rPr>
        <w:t>Centrul de formare profesională din Bruxelles este gestionat de către consiliul Ordinului francez al avocaților din cadrul baroului din Bruxelles.</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3.24 (Monitorul Oficial Belgian 17.01.2013)</w:t>
      </w:r>
    </w:p>
    <w:p w:rsidR="001F52D0" w:rsidRPr="00DC0C7A" w:rsidRDefault="001F52D0" w:rsidP="0050430E">
      <w:pPr>
        <w:jc w:val="both"/>
        <w:rPr>
          <w:sz w:val="22"/>
          <w:szCs w:val="22"/>
          <w:lang w:val="ro-RO"/>
        </w:rPr>
      </w:pPr>
      <w:r w:rsidRPr="00DC0C7A">
        <w:rPr>
          <w:sz w:val="22"/>
          <w:szCs w:val="22"/>
          <w:lang w:val="ro-RO"/>
        </w:rPr>
        <w:t>Fără a aduce prejudicii puterilor Ordinului barourilor francofone și germanofone de a prelua inițiativa pe care acesta o consideră utilă pentru uniformizarea cerințelor conținutului formării inițiale, fiecare centru de formare profesională stabilește obiectivele și conținutul formării profesionale inițiale, precum și un eventual regulament de ordine interioară, după consultarea consiliului de administrație al Ordinului barourilor francofone și germanofone și, atunci când centrul de formare profesională este comun mai multor Ordine de avocați, al Ordinelor de care aparțin. Acesta stabilește materiile suplimentare propuse stagiarului și poate să le facă obligatorii.</w:t>
      </w:r>
    </w:p>
    <w:p w:rsidR="001F52D0" w:rsidRPr="00DC0C7A" w:rsidRDefault="001F52D0" w:rsidP="0050430E">
      <w:pPr>
        <w:jc w:val="both"/>
        <w:rPr>
          <w:sz w:val="22"/>
          <w:szCs w:val="22"/>
          <w:lang w:val="ro-RO"/>
        </w:rPr>
      </w:pPr>
      <w:r w:rsidRPr="00DC0C7A">
        <w:rPr>
          <w:sz w:val="22"/>
          <w:szCs w:val="22"/>
          <w:lang w:val="ro-RO"/>
        </w:rPr>
        <w:t>În scopul furnizării de cursuri de formare, fiecare centru de formare profesională, la propunerea directorului său și după consultarea Ordinelor avocaților de care aparțin, desemnează avocați experimentați sau magistrați sau orice altă persoană calificată pentru efectuarea audierilor. Toate sarcinile de predare sunt încredințate pe o durată de cinci ani, care se poate reînnoi.</w:t>
      </w:r>
    </w:p>
    <w:p w:rsidR="001F52D0" w:rsidRPr="00DC0C7A" w:rsidRDefault="001F52D0" w:rsidP="0050430E">
      <w:pPr>
        <w:jc w:val="both"/>
        <w:rPr>
          <w:sz w:val="22"/>
          <w:szCs w:val="22"/>
          <w:lang w:val="ro-RO"/>
        </w:rPr>
      </w:pPr>
      <w:r w:rsidRPr="00DC0C7A">
        <w:rPr>
          <w:sz w:val="22"/>
          <w:szCs w:val="22"/>
          <w:lang w:val="ro-RO"/>
        </w:rPr>
        <w:t>Centrele de formare profesională transmit consiliului de administrație al Ordinului barourilor francofone și germanofone regulamentele de aplicare pe care le adoptă.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3.25 (Monitorul Oficial Belgian 17.01.2013)</w:t>
      </w:r>
    </w:p>
    <w:p w:rsidR="001F52D0" w:rsidRPr="00DC0C7A" w:rsidRDefault="001F52D0" w:rsidP="0050430E">
      <w:pPr>
        <w:jc w:val="both"/>
        <w:rPr>
          <w:sz w:val="22"/>
          <w:szCs w:val="22"/>
          <w:lang w:val="ro-RO"/>
        </w:rPr>
      </w:pPr>
      <w:r w:rsidRPr="00DC0C7A">
        <w:rPr>
          <w:sz w:val="22"/>
          <w:szCs w:val="22"/>
          <w:lang w:val="ro-RO"/>
        </w:rPr>
        <w:t>Centrul de formare profesională stabilește un juriu.</w:t>
      </w:r>
    </w:p>
    <w:p w:rsidR="001F52D0" w:rsidRPr="00DC0C7A" w:rsidRDefault="001F52D0" w:rsidP="0050430E">
      <w:pPr>
        <w:jc w:val="both"/>
        <w:rPr>
          <w:sz w:val="22"/>
          <w:szCs w:val="22"/>
          <w:lang w:val="ro-RO"/>
        </w:rPr>
      </w:pPr>
      <w:r w:rsidRPr="00DC0C7A">
        <w:rPr>
          <w:sz w:val="22"/>
          <w:szCs w:val="22"/>
          <w:lang w:val="ro-RO"/>
        </w:rPr>
        <w:t>Fiecare juriu are două deliberări pe perioada anului judiciar, dacă este necesar.</w:t>
      </w:r>
    </w:p>
    <w:p w:rsidR="001F52D0" w:rsidRPr="00DC0C7A" w:rsidRDefault="001F52D0" w:rsidP="0050430E">
      <w:pPr>
        <w:jc w:val="both"/>
        <w:rPr>
          <w:sz w:val="22"/>
          <w:szCs w:val="22"/>
          <w:lang w:val="ro-RO"/>
        </w:rPr>
      </w:pPr>
      <w:r w:rsidRPr="00DC0C7A">
        <w:rPr>
          <w:sz w:val="22"/>
          <w:szCs w:val="22"/>
          <w:lang w:val="ro-RO"/>
        </w:rPr>
        <w:lastRenderedPageBreak/>
        <w:t>Fiecare juriu este alcătuit dintr-un reprezentant al Ordinului barourilor francofone și germanofone pe care îl prezidează și din examinatori, care nu pot fi decât profesorii care au predat materiile, cu excepția incompatibilității sau în caz de forță majoră; în acest caz, directorul centrului de formare profesională ia măsuri adecvate pentru asigurarea susținerii examenelor.</w:t>
      </w:r>
    </w:p>
    <w:p w:rsidR="001F52D0" w:rsidRPr="00DC0C7A" w:rsidRDefault="001F52D0" w:rsidP="0050430E">
      <w:pPr>
        <w:jc w:val="both"/>
        <w:rPr>
          <w:sz w:val="22"/>
          <w:szCs w:val="22"/>
          <w:lang w:val="ro-RO"/>
        </w:rPr>
      </w:pPr>
      <w:r w:rsidRPr="00DC0C7A">
        <w:rPr>
          <w:sz w:val="22"/>
          <w:szCs w:val="22"/>
          <w:lang w:val="ro-RO"/>
        </w:rPr>
        <w:t>Președintele baroului, al cărui stagiar susține proba, sau reprezentantul acestuia pot participa la deliberare cu vot consultativ.</w:t>
      </w:r>
    </w:p>
    <w:p w:rsidR="001F52D0" w:rsidRPr="00DC0C7A" w:rsidRDefault="001F52D0" w:rsidP="0050430E">
      <w:pPr>
        <w:jc w:val="both"/>
        <w:rPr>
          <w:sz w:val="22"/>
          <w:szCs w:val="22"/>
          <w:lang w:val="ro-RO"/>
        </w:rPr>
      </w:pPr>
      <w:r w:rsidRPr="00DC0C7A">
        <w:rPr>
          <w:sz w:val="22"/>
          <w:szCs w:val="22"/>
          <w:lang w:val="ro-RO"/>
        </w:rPr>
        <w:t>Directorul centrului de formare profesională exercită funcția de secretar și nu are drept de vot deliberativ.</w:t>
      </w:r>
    </w:p>
    <w:p w:rsidR="001F52D0" w:rsidRPr="00DC0C7A" w:rsidRDefault="001F52D0" w:rsidP="0050430E">
      <w:pPr>
        <w:jc w:val="both"/>
        <w:rPr>
          <w:sz w:val="22"/>
          <w:szCs w:val="22"/>
          <w:lang w:val="ro-RO"/>
        </w:rPr>
      </w:pPr>
      <w:r w:rsidRPr="00DC0C7A">
        <w:rPr>
          <w:sz w:val="22"/>
          <w:szCs w:val="22"/>
          <w:lang w:val="ro-RO"/>
        </w:rPr>
        <w:t>Dacă are mai puțin de cincizeci de membri, juriul deliberează în mod valabil în momentul în care două treimi din membrii săi sunt prezenți. Dacă acesta are mai mult de cincizeci de membri, deliberează în mod valabil în momentul în care majoritatea membrilor sunt prezenți.</w:t>
      </w:r>
    </w:p>
    <w:p w:rsidR="001F52D0" w:rsidRPr="00DC0C7A" w:rsidRDefault="001F52D0" w:rsidP="0050430E">
      <w:pPr>
        <w:jc w:val="both"/>
        <w:rPr>
          <w:sz w:val="22"/>
          <w:szCs w:val="22"/>
          <w:lang w:val="ro-RO"/>
        </w:rPr>
      </w:pPr>
      <w:r w:rsidRPr="00DC0C7A">
        <w:rPr>
          <w:sz w:val="22"/>
          <w:szCs w:val="22"/>
          <w:lang w:val="ro-RO"/>
        </w:rPr>
        <w:t>Procesul-verbal al deliberării este comunicat consiliului Ordinului de care aparține stagiarul.</w:t>
      </w:r>
    </w:p>
    <w:p w:rsidR="001F52D0" w:rsidRPr="00DC0C7A" w:rsidRDefault="001F52D0" w:rsidP="0050430E">
      <w:pPr>
        <w:jc w:val="both"/>
        <w:rPr>
          <w:b/>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7. Formare continuă</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3.26 (Monitorul Oficial Belgian 17.01.2013)</w:t>
      </w:r>
    </w:p>
    <w:p w:rsidR="001F52D0" w:rsidRPr="00DC0C7A" w:rsidRDefault="001F52D0" w:rsidP="0050430E">
      <w:pPr>
        <w:jc w:val="both"/>
        <w:rPr>
          <w:sz w:val="22"/>
          <w:szCs w:val="22"/>
          <w:lang w:val="ro-RO"/>
        </w:rPr>
      </w:pPr>
      <w:r w:rsidRPr="00DC0C7A">
        <w:rPr>
          <w:sz w:val="22"/>
          <w:szCs w:val="22"/>
          <w:lang w:val="ro-RO"/>
        </w:rPr>
        <w:t>Avocatul înscris în tabloul Ordinului sau pe lista de avocați comunitari sau, după doi ani, pe lista de stagiari, justifică formarea continuă efectivă, respectând cerințele prezentului cod.</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3.27 (Monitorul Oficial Belgian 17.01.2013)</w:t>
      </w:r>
    </w:p>
    <w:p w:rsidR="001F52D0" w:rsidRPr="00DC0C7A" w:rsidRDefault="001F52D0" w:rsidP="0050430E">
      <w:pPr>
        <w:jc w:val="both"/>
        <w:rPr>
          <w:sz w:val="22"/>
          <w:szCs w:val="22"/>
          <w:lang w:val="ro-RO"/>
        </w:rPr>
      </w:pPr>
      <w:r w:rsidRPr="00DC0C7A">
        <w:rPr>
          <w:sz w:val="22"/>
          <w:szCs w:val="22"/>
          <w:lang w:val="ro-RO"/>
        </w:rPr>
        <w:t>§ 1. În conformitate cu prezentul cod, avocatul stabilește în mod liber programul de formare pe care dorește să îl urmeze și care îi permite să justifice obținerea unei medii de 20 de puncte de formare pe an civil, calculată pentru perioada de referință definită în articolul 3.35.</w:t>
      </w:r>
    </w:p>
    <w:p w:rsidR="001F52D0" w:rsidRPr="00DC0C7A" w:rsidRDefault="001F52D0" w:rsidP="0050430E">
      <w:pPr>
        <w:jc w:val="both"/>
        <w:rPr>
          <w:sz w:val="22"/>
          <w:szCs w:val="22"/>
          <w:lang w:val="ro-RO"/>
        </w:rPr>
      </w:pPr>
      <w:r w:rsidRPr="00DC0C7A">
        <w:rPr>
          <w:sz w:val="22"/>
          <w:szCs w:val="22"/>
          <w:lang w:val="ro-RO"/>
        </w:rPr>
        <w:t xml:space="preserve">§ 2. Această formare poate fi sub formă (a) de asistare sau participare la colocvii, zile de studiu, reeducare, seminarii, formare online, etc...., sau (b) de lucrări juridice care necesită o formare specială suplimentară. </w:t>
      </w:r>
    </w:p>
    <w:p w:rsidR="001F52D0" w:rsidRPr="00DC0C7A" w:rsidRDefault="001F52D0" w:rsidP="0050430E">
      <w:pPr>
        <w:jc w:val="both"/>
        <w:rPr>
          <w:sz w:val="22"/>
          <w:szCs w:val="22"/>
          <w:lang w:val="ro-RO"/>
        </w:rPr>
      </w:pPr>
      <w:r w:rsidRPr="00DC0C7A">
        <w:rPr>
          <w:sz w:val="22"/>
          <w:szCs w:val="22"/>
          <w:lang w:val="ro-RO"/>
        </w:rPr>
        <w:t>Atunci când formarea constă în asistarea sau participare la un program de formare, acest program trebuie, în general, să fie aprobat în prealabil de Ordinul barourilor francofone și germanofone sau de un consiliu al Ordinului în conformitate cu cerințele articolului 3.28. Asistarea la acest tip de formare duce la atribuirea unui punct de formare pe oră de prezență efectivă. Participarea în calitate de orator duce la atribuirea a două puncte de formare pe oră de participare efectivă.</w:t>
      </w:r>
    </w:p>
    <w:p w:rsidR="001F52D0" w:rsidRPr="00DC0C7A" w:rsidRDefault="001F52D0" w:rsidP="0050430E">
      <w:pPr>
        <w:jc w:val="both"/>
        <w:rPr>
          <w:sz w:val="22"/>
          <w:szCs w:val="22"/>
          <w:lang w:val="ro-RO"/>
        </w:rPr>
      </w:pPr>
      <w:r w:rsidRPr="00DC0C7A">
        <w:rPr>
          <w:sz w:val="22"/>
          <w:szCs w:val="22"/>
          <w:lang w:val="ro-RO"/>
        </w:rPr>
        <w:t>Avocatul care dorește să obțină atribuirea punctelor de formare pentru lucrările juridice personale (sarcini didactice juridice în cadrul unei universități sau al unei instituții de învățământ superior, publicația într-o carte juridică sau într-un articol dintr-o revistă juridică, etc. la excluderea exercitării profesiei de avocat sau cu caracter publicitar sau promoțional) depune un dosar justificativ la consiliul Ordinului.</w:t>
      </w:r>
    </w:p>
    <w:p w:rsidR="001F52D0" w:rsidRPr="00DC0C7A" w:rsidRDefault="001F52D0" w:rsidP="0050430E">
      <w:pPr>
        <w:jc w:val="both"/>
        <w:rPr>
          <w:sz w:val="22"/>
          <w:szCs w:val="22"/>
          <w:lang w:val="ro-RO"/>
        </w:rPr>
      </w:pPr>
      <w:r w:rsidRPr="00DC0C7A">
        <w:rPr>
          <w:sz w:val="22"/>
          <w:szCs w:val="22"/>
          <w:lang w:val="ro-RO"/>
        </w:rPr>
        <w:t>Publicarea unui articol într-o revistă juridică justifică atribuirea unui al patrulea punct de formare în conformitate cu importanța articolului. Sarcinile didactice eligibile justifică atribuirea a două puncte de formare pe oră de curs predată, fără a aduce prejudicii dreptului consiliului Ordinului de a decide o atribuire specială de puncte pe baza dosarului justificativ care i-a fost prezentat.</w:t>
      </w:r>
    </w:p>
    <w:p w:rsidR="001F52D0" w:rsidRPr="00DC0C7A" w:rsidRDefault="001F52D0" w:rsidP="0050430E">
      <w:pPr>
        <w:jc w:val="both"/>
        <w:rPr>
          <w:sz w:val="22"/>
          <w:szCs w:val="22"/>
          <w:lang w:val="ro-RO"/>
        </w:rPr>
      </w:pPr>
      <w:r w:rsidRPr="00DC0C7A">
        <w:rPr>
          <w:sz w:val="22"/>
          <w:szCs w:val="22"/>
          <w:lang w:val="ro-RO"/>
        </w:rPr>
        <w:t>Avocatul justifică cel puțin două treimi de puncte necesare pentru materiile juridice, treimea rămasă putând a fi obținută prin urmarea programelor de formare la materiile sau în domeniile nejuridice, dar care sunt utile pentru practica profesională a avocatului.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3.28 (Monitorul Oficial Belgian 17.01.2013)</w:t>
      </w:r>
    </w:p>
    <w:p w:rsidR="001F52D0" w:rsidRPr="00DC0C7A" w:rsidRDefault="001F52D0" w:rsidP="0050430E">
      <w:pPr>
        <w:jc w:val="both"/>
        <w:rPr>
          <w:sz w:val="22"/>
          <w:szCs w:val="22"/>
          <w:lang w:val="ro-RO"/>
        </w:rPr>
      </w:pPr>
      <w:r w:rsidRPr="00DC0C7A">
        <w:rPr>
          <w:sz w:val="22"/>
          <w:szCs w:val="22"/>
          <w:lang w:val="ro-RO"/>
        </w:rPr>
        <w:t>Aprobarea formării este solicitată de către organizatorul Ordinului barourilor francofone și germanofone sau al consiliului Ordinului barourilor francofone și germanofone. În acest ultim caz, Ordinul comunică imediat secretariatului Ordinului barourilor francofone și germanofone coordonatele formării pe care a aprobat-o și numărul de puncte pe care l-a atribuit în conformitate cu normele prezentului cod.</w:t>
      </w:r>
    </w:p>
    <w:p w:rsidR="001F52D0" w:rsidRPr="00DC0C7A" w:rsidRDefault="001F52D0" w:rsidP="0050430E">
      <w:pPr>
        <w:jc w:val="both"/>
        <w:rPr>
          <w:sz w:val="22"/>
          <w:szCs w:val="22"/>
          <w:lang w:val="ro-RO"/>
        </w:rPr>
      </w:pPr>
      <w:r w:rsidRPr="00DC0C7A">
        <w:rPr>
          <w:sz w:val="22"/>
          <w:szCs w:val="22"/>
          <w:lang w:val="ro-RO"/>
        </w:rPr>
        <w:t>Colocviile și seminariile juridice organizate de universități și de către Comisia Universității – Palais, precum și toate programele de formare puse la dispoziție de barouri și de barourile pentru tineri ale Uniunii europene, precum și de către organizațiile internaționale ale avocaților, sunt acceptate de plin drept și beneficiază de atribuirea unui număr de puncte care rezultă din aplicarea articolului 3.27.</w:t>
      </w:r>
    </w:p>
    <w:p w:rsidR="001F52D0" w:rsidRPr="00DC0C7A" w:rsidRDefault="001F52D0" w:rsidP="0050430E">
      <w:pPr>
        <w:jc w:val="both"/>
        <w:rPr>
          <w:sz w:val="22"/>
          <w:szCs w:val="22"/>
          <w:lang w:val="ro-RO"/>
        </w:rPr>
      </w:pPr>
      <w:r w:rsidRPr="00DC0C7A">
        <w:rPr>
          <w:sz w:val="22"/>
          <w:szCs w:val="22"/>
          <w:lang w:val="ro-RO"/>
        </w:rPr>
        <w:lastRenderedPageBreak/>
        <w:t>Organizatorii acestor programe de formare informează secretariatul Ordinului barourilor francofone și germanofone cu privire la datele și programele acestora, precum și cu privire la numărul de puncte de formare atribuit.</w:t>
      </w:r>
    </w:p>
    <w:p w:rsidR="001F52D0" w:rsidRPr="00DC0C7A" w:rsidRDefault="001F52D0" w:rsidP="0050430E">
      <w:pPr>
        <w:jc w:val="both"/>
        <w:rPr>
          <w:sz w:val="22"/>
          <w:szCs w:val="22"/>
          <w:lang w:val="ro-RO"/>
        </w:rPr>
      </w:pPr>
      <w:r w:rsidRPr="00DC0C7A">
        <w:rPr>
          <w:sz w:val="22"/>
          <w:szCs w:val="22"/>
          <w:lang w:val="ro-RO"/>
        </w:rPr>
        <w:t>Ordinul barourilor francofone și germanofone întocmește lista programelor de formare aprobate, cu menționarea numărului de puncte atribuit, și o publică în funcție de modalitățile pe care le determină.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3.29 (Monitorul Oficial Belgian 17.01.2013)</w:t>
      </w:r>
    </w:p>
    <w:p w:rsidR="001F52D0" w:rsidRPr="00DC0C7A" w:rsidRDefault="001F52D0" w:rsidP="0050430E">
      <w:pPr>
        <w:jc w:val="both"/>
        <w:rPr>
          <w:sz w:val="22"/>
          <w:szCs w:val="22"/>
          <w:lang w:val="ro-RO"/>
        </w:rPr>
      </w:pPr>
      <w:r w:rsidRPr="00DC0C7A">
        <w:rPr>
          <w:sz w:val="22"/>
          <w:szCs w:val="22"/>
          <w:lang w:val="ro-RO"/>
        </w:rPr>
        <w:t>Aprobarea cursurilor de formare, chiar și de plin drept, implică faptul că organizatorul acestora pune la punct un sistem care permite garantarea faptului că atestările prezenței sau urmării cursurilor nu sunt eliberate decât avocaților care au urmat efectiv cursurile de formare. În caz de asistență parțială, atestarea trebuie să menționeze și faptul că punctele de formare sunt acordate în proporție.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3.30 (Monitorul Oficial Belgian 17.01.2013)</w:t>
      </w:r>
    </w:p>
    <w:p w:rsidR="001F52D0" w:rsidRPr="00DC0C7A" w:rsidRDefault="001F52D0" w:rsidP="0050430E">
      <w:pPr>
        <w:jc w:val="both"/>
        <w:rPr>
          <w:sz w:val="22"/>
          <w:szCs w:val="22"/>
          <w:lang w:val="ro-RO"/>
        </w:rPr>
      </w:pPr>
      <w:r w:rsidRPr="00DC0C7A">
        <w:rPr>
          <w:sz w:val="22"/>
          <w:szCs w:val="22"/>
          <w:lang w:val="ro-RO"/>
        </w:rPr>
        <w:t>Aprobarea cursurilor de formare implică de asemenea plata de către organizator în beneficiul Ordinului barourilor francofone și germanofone a unei redevențe cu suma egală cu dreptul de înscriere la cursurile de formare, cu rată integrală, cu un minim de 100 euro și un maxim de 650 euro.</w:t>
      </w:r>
    </w:p>
    <w:p w:rsidR="001F52D0" w:rsidRPr="00DC0C7A" w:rsidRDefault="001F52D0" w:rsidP="0050430E">
      <w:pPr>
        <w:jc w:val="both"/>
        <w:rPr>
          <w:sz w:val="22"/>
          <w:szCs w:val="22"/>
          <w:lang w:val="ro-RO"/>
        </w:rPr>
      </w:pPr>
      <w:r w:rsidRPr="00DC0C7A">
        <w:rPr>
          <w:sz w:val="22"/>
          <w:szCs w:val="22"/>
          <w:lang w:val="ro-RO"/>
        </w:rPr>
        <w:t>Această redevență nu este datorată pentru cursurile de formare aprobate de plin drept în executarea articolului 3.28.</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3.31 (Monitorul Oficial Belgian 17.01.2013)</w:t>
      </w:r>
    </w:p>
    <w:p w:rsidR="001F52D0" w:rsidRPr="00DC0C7A" w:rsidRDefault="001F52D0" w:rsidP="0050430E">
      <w:pPr>
        <w:jc w:val="both"/>
        <w:rPr>
          <w:sz w:val="22"/>
          <w:szCs w:val="22"/>
          <w:lang w:val="ro-RO"/>
        </w:rPr>
      </w:pPr>
      <w:r w:rsidRPr="00DC0C7A">
        <w:rPr>
          <w:sz w:val="22"/>
          <w:szCs w:val="22"/>
          <w:lang w:val="ro-RO"/>
        </w:rPr>
        <w:t>§ 1. La cererea motivată a avocatului, consiliul Ordinului poate să îl scutească pe acesta, total sau parțial, temporar sau definitiv, de justificarea formării sale continue.</w:t>
      </w:r>
    </w:p>
    <w:p w:rsidR="001F52D0" w:rsidRPr="00DC0C7A" w:rsidRDefault="001F52D0" w:rsidP="0050430E">
      <w:pPr>
        <w:jc w:val="both"/>
        <w:rPr>
          <w:sz w:val="22"/>
          <w:szCs w:val="22"/>
          <w:lang w:val="ro-RO"/>
        </w:rPr>
      </w:pPr>
      <w:r w:rsidRPr="00DC0C7A">
        <w:rPr>
          <w:sz w:val="22"/>
          <w:szCs w:val="22"/>
          <w:lang w:val="ro-RO"/>
        </w:rPr>
        <w:t>Acesta poate de asemenea să îl autorizeze pentru a urma, mai ales în străinătate, cursuri speciale de formare care nu au fost încă aprobate sau să îi aloce un număr special de puncte pentru o prestație care necesită cursuri speciale de formare.</w:t>
      </w:r>
    </w:p>
    <w:p w:rsidR="001F52D0" w:rsidRPr="00DC0C7A" w:rsidRDefault="001F52D0" w:rsidP="0050430E">
      <w:pPr>
        <w:jc w:val="both"/>
        <w:rPr>
          <w:sz w:val="22"/>
          <w:szCs w:val="22"/>
          <w:lang w:val="ro-RO"/>
        </w:rPr>
      </w:pPr>
      <w:r w:rsidRPr="00DC0C7A">
        <w:rPr>
          <w:sz w:val="22"/>
          <w:szCs w:val="22"/>
          <w:lang w:val="ro-RO"/>
        </w:rPr>
        <w:t>§ 2. Odată înscris în tabloul Ordinului, avocatul stagiar justifică un număr de puncte proporțional cu perioada cuprinsă între sfârșitul primilor doi ani de stagiu și perioada de referință definită în articolul 3.35.</w:t>
      </w:r>
    </w:p>
    <w:p w:rsidR="001F52D0" w:rsidRPr="00DC0C7A" w:rsidRDefault="001F52D0" w:rsidP="0050430E">
      <w:pPr>
        <w:jc w:val="both"/>
        <w:rPr>
          <w:i/>
          <w:sz w:val="22"/>
          <w:szCs w:val="22"/>
          <w:lang w:val="ro-RO"/>
        </w:rPr>
      </w:pPr>
      <w:r w:rsidRPr="00DC0C7A">
        <w:rPr>
          <w:sz w:val="22"/>
          <w:szCs w:val="22"/>
          <w:lang w:val="ro-RO"/>
        </w:rPr>
        <w:t xml:space="preserve">§ 3. În caz de suspendare a exercitării profesiei de avocat, numărul de puncte de formare dobândite se calculează </w:t>
      </w:r>
      <w:r w:rsidRPr="00DC0C7A">
        <w:rPr>
          <w:i/>
          <w:sz w:val="22"/>
          <w:szCs w:val="22"/>
          <w:lang w:val="ro-RO"/>
        </w:rPr>
        <w:t>prorata temporis.</w:t>
      </w:r>
    </w:p>
    <w:p w:rsidR="001F52D0" w:rsidRPr="00DC0C7A" w:rsidRDefault="001F52D0" w:rsidP="0050430E">
      <w:pPr>
        <w:jc w:val="both"/>
        <w:rPr>
          <w:i/>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3.32 (Monitorul Oficial Belgian 17.01.2013)</w:t>
      </w:r>
    </w:p>
    <w:p w:rsidR="001F52D0" w:rsidRPr="00DC0C7A" w:rsidRDefault="001F52D0" w:rsidP="0050430E">
      <w:pPr>
        <w:jc w:val="both"/>
        <w:rPr>
          <w:sz w:val="22"/>
          <w:szCs w:val="22"/>
          <w:lang w:val="ro-RO"/>
        </w:rPr>
      </w:pPr>
      <w:r w:rsidRPr="00DC0C7A">
        <w:rPr>
          <w:sz w:val="22"/>
          <w:szCs w:val="22"/>
          <w:lang w:val="ro-RO"/>
        </w:rPr>
        <w:t>Consiliul Ordinului controlează, în funcție de modalitățile pe care le adoptă, felul în care membrii baroului respectă obligația de formare continuă.</w:t>
      </w:r>
    </w:p>
    <w:p w:rsidR="001F52D0" w:rsidRPr="00DC0C7A" w:rsidRDefault="001F52D0" w:rsidP="0050430E">
      <w:pPr>
        <w:jc w:val="both"/>
        <w:rPr>
          <w:sz w:val="22"/>
          <w:szCs w:val="22"/>
          <w:lang w:val="ro-RO"/>
        </w:rPr>
      </w:pPr>
      <w:r w:rsidRPr="00DC0C7A">
        <w:rPr>
          <w:sz w:val="22"/>
          <w:szCs w:val="22"/>
          <w:lang w:val="ro-RO"/>
        </w:rPr>
        <w:t>Acesta convoacă avocatul care nu se conformează și îi poate acorda, pentru rezolvarea situației, un termen a cărei perioadă este stabilită în funcție de încălcarea constatată, fără a aduce prejudicii respectării obligațiilor pentru noua perioadă de referință definită în articolul 3.35 de mai jos.</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3.33 (Monitorul Oficial Belgian 17.01.2013)</w:t>
      </w:r>
    </w:p>
    <w:p w:rsidR="001F52D0" w:rsidRPr="00DC0C7A" w:rsidRDefault="001F52D0" w:rsidP="0050430E">
      <w:pPr>
        <w:jc w:val="both"/>
        <w:rPr>
          <w:sz w:val="22"/>
          <w:szCs w:val="22"/>
          <w:lang w:val="ro-RO"/>
        </w:rPr>
      </w:pPr>
      <w:r w:rsidRPr="00DC0C7A">
        <w:rPr>
          <w:sz w:val="22"/>
          <w:szCs w:val="22"/>
          <w:lang w:val="ro-RO"/>
        </w:rPr>
        <w:t>Avocatul care părăsește baroul pentru a depune o altă cerere în prealabil la consiliul Ordinului, valorificarea punctelor de formare pe care le-a obținut până la data excluderii sale din tablou, a listelor de stagiari, sau a listei de avocați comunitari. În acest scop i se eliberează toate documentele justificative ale formării sale raportându-se la perioada de referință definită în articolul 3.35 de mai jos.</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3.34 (Monitorul Oficial Belgian 17.01.2013)</w:t>
      </w:r>
    </w:p>
    <w:p w:rsidR="001F52D0" w:rsidRPr="00DC0C7A" w:rsidRDefault="001F52D0" w:rsidP="0050430E">
      <w:pPr>
        <w:jc w:val="both"/>
        <w:rPr>
          <w:sz w:val="22"/>
          <w:szCs w:val="22"/>
          <w:lang w:val="ro-RO"/>
        </w:rPr>
      </w:pPr>
      <w:r w:rsidRPr="00DC0C7A">
        <w:rPr>
          <w:sz w:val="22"/>
          <w:szCs w:val="22"/>
          <w:lang w:val="ro-RO"/>
        </w:rPr>
        <w:t>Consiliul Ordinului poate delega exercitarea competențelor care rezultă din prezentul capitol către o comisie, a cărei structură și ale cărei misiuni sunt stabilite de către Ordin. Mai multe Ordine diferite pot înființa o comisie comună.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3.35 (Monitorul Oficial Belgian 17.01.2013)</w:t>
      </w:r>
    </w:p>
    <w:p w:rsidR="001F52D0" w:rsidRPr="00DC0C7A" w:rsidRDefault="001F52D0" w:rsidP="0050430E">
      <w:pPr>
        <w:jc w:val="both"/>
        <w:rPr>
          <w:sz w:val="22"/>
          <w:szCs w:val="22"/>
          <w:lang w:val="ro-RO"/>
        </w:rPr>
      </w:pPr>
      <w:r w:rsidRPr="00DC0C7A">
        <w:rPr>
          <w:sz w:val="22"/>
          <w:szCs w:val="22"/>
          <w:lang w:val="ro-RO"/>
        </w:rPr>
        <w:t>Perioada de referință este de trei ani și se calculează din trei în trei ani de la data de 1 ianuarie 2010.</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Titlul 4 – Exercitarea profesiei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1. Cabinetul și cotizația în beneficiul Ordinului avocaților</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 (Regulamentul 15.09.2014 – Monitorul Oficial Belgian 07.10.2014 – EEV 01.02.2015)</w:t>
      </w:r>
    </w:p>
    <w:p w:rsidR="001F52D0" w:rsidRPr="00DC0C7A" w:rsidRDefault="001F52D0" w:rsidP="0050430E">
      <w:pPr>
        <w:jc w:val="both"/>
        <w:rPr>
          <w:sz w:val="22"/>
          <w:szCs w:val="22"/>
          <w:lang w:val="ro-RO"/>
        </w:rPr>
      </w:pPr>
      <w:r w:rsidRPr="00DC0C7A">
        <w:rPr>
          <w:sz w:val="22"/>
          <w:szCs w:val="22"/>
          <w:lang w:val="ro-RO"/>
        </w:rPr>
        <w:t>Fiecare avocat are un cabinet de consultanță în care își instalează sediul principal. Cabinetul trebuie să permită primirea clienților și exercitarea profesiei de avocat în condițiile de demnitate și de diligență necesare.</w:t>
      </w:r>
    </w:p>
    <w:p w:rsidR="001F52D0" w:rsidRPr="00DC0C7A" w:rsidRDefault="001F52D0" w:rsidP="0050430E">
      <w:pPr>
        <w:jc w:val="both"/>
        <w:rPr>
          <w:sz w:val="22"/>
          <w:szCs w:val="22"/>
          <w:lang w:val="ro-RO"/>
        </w:rPr>
      </w:pPr>
      <w:r w:rsidRPr="00DC0C7A">
        <w:rPr>
          <w:sz w:val="22"/>
          <w:szCs w:val="22"/>
          <w:lang w:val="ro-RO"/>
        </w:rPr>
        <w:t>În relațiile sale cu autoritățile profesionale, se consideră că avocatul și-a ales domiciliul pentru toate activitățile sale.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 (Monitorul Oficial Belgian 17.01.2013)</w:t>
      </w:r>
    </w:p>
    <w:p w:rsidR="001F52D0" w:rsidRPr="00DC0C7A" w:rsidRDefault="001F52D0" w:rsidP="0050430E">
      <w:pPr>
        <w:jc w:val="both"/>
        <w:rPr>
          <w:sz w:val="22"/>
          <w:szCs w:val="22"/>
          <w:lang w:val="ro-RO"/>
        </w:rPr>
      </w:pPr>
      <w:r w:rsidRPr="00DC0C7A">
        <w:rPr>
          <w:sz w:val="22"/>
          <w:szCs w:val="22"/>
          <w:lang w:val="ro-RO"/>
        </w:rPr>
        <w:t>§ 1. Fiecare avocat poate deschide unul sau mai multe cabinete secundare dacă:</w:t>
      </w:r>
    </w:p>
    <w:p w:rsidR="001F52D0" w:rsidRPr="00DC0C7A" w:rsidRDefault="001F52D0" w:rsidP="0050430E">
      <w:pPr>
        <w:ind w:left="705"/>
        <w:jc w:val="both"/>
        <w:rPr>
          <w:sz w:val="22"/>
          <w:szCs w:val="22"/>
          <w:lang w:val="ro-RO"/>
        </w:rPr>
      </w:pPr>
      <w:r w:rsidRPr="00DC0C7A">
        <w:rPr>
          <w:sz w:val="22"/>
          <w:szCs w:val="22"/>
          <w:lang w:val="ro-RO"/>
        </w:rPr>
        <w:t>1° a obținut autorizația prealabilă a consiliului Ordinului competent, în conformitate cu paragrafele 1 și 2 ale articolului 4.3;</w:t>
      </w:r>
    </w:p>
    <w:p w:rsidR="001F52D0" w:rsidRPr="00DC0C7A" w:rsidRDefault="001F52D0" w:rsidP="0050430E">
      <w:pPr>
        <w:ind w:left="705"/>
        <w:jc w:val="both"/>
        <w:rPr>
          <w:sz w:val="22"/>
          <w:szCs w:val="22"/>
          <w:lang w:val="ro-RO"/>
        </w:rPr>
      </w:pPr>
      <w:r w:rsidRPr="00DC0C7A">
        <w:rPr>
          <w:sz w:val="22"/>
          <w:szCs w:val="22"/>
          <w:lang w:val="ro-RO"/>
        </w:rPr>
        <w:t xml:space="preserve">2° cabinetul secundar este instalat permanent și exclusiv și permite primirea clienților și exercitarea efectivă a profesiei de avocat în condițiile de demnitate și diligență necesare; </w:t>
      </w:r>
    </w:p>
    <w:p w:rsidR="001F52D0" w:rsidRPr="00DC0C7A" w:rsidRDefault="001F52D0" w:rsidP="0050430E">
      <w:pPr>
        <w:ind w:left="705"/>
        <w:jc w:val="both"/>
        <w:rPr>
          <w:sz w:val="22"/>
          <w:szCs w:val="22"/>
          <w:lang w:val="ro-RO"/>
        </w:rPr>
      </w:pPr>
      <w:r w:rsidRPr="00DC0C7A">
        <w:rPr>
          <w:sz w:val="22"/>
          <w:szCs w:val="22"/>
          <w:lang w:val="ro-RO"/>
        </w:rPr>
        <w:t>3° exercitarea profesiei rămâne secundară în raport cu cabinetul principal, în lipsa căruia avocatul trebuie să modifice locul sediului său principal;</w:t>
      </w:r>
    </w:p>
    <w:p w:rsidR="001F52D0" w:rsidRPr="00DC0C7A" w:rsidRDefault="001F52D0" w:rsidP="0050430E">
      <w:pPr>
        <w:ind w:left="705"/>
        <w:jc w:val="both"/>
        <w:rPr>
          <w:sz w:val="22"/>
          <w:szCs w:val="22"/>
          <w:lang w:val="ro-RO"/>
        </w:rPr>
      </w:pPr>
      <w:r w:rsidRPr="00DC0C7A">
        <w:rPr>
          <w:sz w:val="22"/>
          <w:szCs w:val="22"/>
          <w:lang w:val="ro-RO"/>
        </w:rPr>
        <w:t>4° numărul de cabinete secundare stabilite de către avocat, membru sau nu al unei asociații, al unei societăți sau al unui grup, respectă cerințele de demnitate și de eficacitate.</w:t>
      </w:r>
    </w:p>
    <w:p w:rsidR="001F52D0" w:rsidRPr="00DC0C7A" w:rsidRDefault="001F52D0" w:rsidP="0050430E">
      <w:pPr>
        <w:jc w:val="both"/>
        <w:rPr>
          <w:sz w:val="22"/>
          <w:szCs w:val="22"/>
          <w:lang w:val="ro-RO"/>
        </w:rPr>
      </w:pPr>
      <w:r w:rsidRPr="00DC0C7A">
        <w:rPr>
          <w:sz w:val="22"/>
          <w:szCs w:val="22"/>
          <w:lang w:val="ro-RO"/>
        </w:rPr>
        <w:t>§ 2. Avocatul care înființează unul sau mai multe cabinete secundare trebuie să folosească aceeași hârtie cu antet ca și cea pentru cabinetul principal. Acesta trebuie să menționeze adresele diferitelor cabinete pe hârtia cu antet și pentru toate formele de publicitate.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3. Refuzul de a deschide un cabinet secundar sau retragerea autorizației de deschidere a unui cabinet ține de competența consiliului Ordinului, care acționează disciplinar după convocarea avocatului în scopul audierii sale; decizia sa nu poate fi fondată decât pe constatarea faptului că respectivul cabinet nu respectă sau nu mai respectă cerințele prezentului articol.</w:t>
      </w:r>
    </w:p>
    <w:p w:rsidR="001F52D0" w:rsidRPr="00DC0C7A" w:rsidRDefault="001F52D0" w:rsidP="0050430E">
      <w:pPr>
        <w:jc w:val="both"/>
        <w:rPr>
          <w:sz w:val="22"/>
          <w:szCs w:val="22"/>
          <w:lang w:val="ro-RO"/>
        </w:rPr>
      </w:pPr>
      <w:r w:rsidRPr="00DC0C7A">
        <w:rPr>
          <w:sz w:val="22"/>
          <w:szCs w:val="22"/>
          <w:lang w:val="ro-RO"/>
        </w:rPr>
        <w:t>§ 4. Toate cabinetele secundare deschise de către un membru al unei asociații, al unei societăți sau al unui grup de avocați sunt considerate cabinete ale asociației, ale societății sau ale grupului.</w:t>
      </w:r>
    </w:p>
    <w:p w:rsidR="001F52D0" w:rsidRPr="00DC0C7A" w:rsidRDefault="001F52D0" w:rsidP="0050430E">
      <w:pPr>
        <w:jc w:val="both"/>
        <w:rPr>
          <w:sz w:val="22"/>
          <w:szCs w:val="22"/>
          <w:lang w:val="ro-RO"/>
        </w:rPr>
      </w:pPr>
      <w:r w:rsidRPr="00DC0C7A">
        <w:rPr>
          <w:sz w:val="22"/>
          <w:szCs w:val="22"/>
          <w:lang w:val="ro-RO"/>
        </w:rPr>
        <w:t>§ 5. Cotizația datorată de către avocatul care solicită înscrierea pe lista de cabinete secundare este stabilită de Ordinul de care aparține respectivul cabinet, fără ca aceasta să depășească 60% din contribuția care trebuie plătită de majoritatea avocaților înscriși în barou cu titlu principal.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 (Regulamentul 15.09.2014 – Monitorul Oficial Belgian 07.10.2014 – EEV 01.02.2015)</w:t>
      </w:r>
    </w:p>
    <w:p w:rsidR="001F52D0" w:rsidRPr="00DC0C7A" w:rsidRDefault="001F52D0" w:rsidP="0050430E">
      <w:pPr>
        <w:jc w:val="both"/>
        <w:rPr>
          <w:sz w:val="22"/>
          <w:szCs w:val="22"/>
          <w:lang w:val="ro-RO"/>
        </w:rPr>
      </w:pPr>
      <w:r w:rsidRPr="00DC0C7A">
        <w:rPr>
          <w:sz w:val="22"/>
          <w:szCs w:val="22"/>
          <w:lang w:val="ro-RO"/>
        </w:rPr>
        <w:t>§ 1. În cazul în care cabinetul secundar este înființat în cadrul aceluiași barou ca cel în care este înființat cabinetul principal, trebuie solicitată o autorizație prealabilă din partea consiliului Ordinului baroului în cauză, cu excepția cazului în care acesta a decis că o simplă informare a președintelui baroului este suficientă.</w:t>
      </w:r>
    </w:p>
    <w:p w:rsidR="001F52D0" w:rsidRPr="00DC0C7A" w:rsidRDefault="001F52D0" w:rsidP="0050430E">
      <w:pPr>
        <w:jc w:val="both"/>
        <w:rPr>
          <w:sz w:val="22"/>
          <w:szCs w:val="22"/>
          <w:lang w:val="ro-RO"/>
        </w:rPr>
      </w:pPr>
      <w:r w:rsidRPr="00DC0C7A">
        <w:rPr>
          <w:sz w:val="22"/>
          <w:szCs w:val="22"/>
          <w:lang w:val="ro-RO"/>
        </w:rPr>
        <w:t>§ 2. În cazul în care cabinetul secundar este înființat în afara baroului în care este instalat cabinetul principal, trebuie solicitată o autorizație prealabilă din partea consiliului Ordinului baroului de origine și a consiliului Ordinului baroului în care instalarea este proiectată.</w:t>
      </w:r>
    </w:p>
    <w:p w:rsidR="001F52D0" w:rsidRPr="00DC0C7A" w:rsidRDefault="001F52D0" w:rsidP="0050430E">
      <w:pPr>
        <w:jc w:val="both"/>
        <w:rPr>
          <w:sz w:val="22"/>
          <w:szCs w:val="22"/>
          <w:lang w:val="ro-RO"/>
        </w:rPr>
      </w:pPr>
      <w:r w:rsidRPr="00DC0C7A">
        <w:rPr>
          <w:sz w:val="22"/>
          <w:szCs w:val="22"/>
          <w:lang w:val="ro-RO"/>
        </w:rPr>
        <w:t>Avocatul autorizat să deschidă un cabinet secundar este astfel înscris la baroul de primire, pe lista cabinetelor secundare, fără ca această înscriere să îi confere calitatea de membru al acestui Ordin.</w:t>
      </w:r>
    </w:p>
    <w:p w:rsidR="001F52D0" w:rsidRPr="00DC0C7A" w:rsidRDefault="001F52D0" w:rsidP="0050430E">
      <w:pPr>
        <w:jc w:val="both"/>
        <w:rPr>
          <w:sz w:val="22"/>
          <w:szCs w:val="22"/>
          <w:lang w:val="ro-RO"/>
        </w:rPr>
      </w:pPr>
      <w:r w:rsidRPr="00DC0C7A">
        <w:rPr>
          <w:sz w:val="22"/>
          <w:szCs w:val="22"/>
          <w:lang w:val="ro-RO"/>
        </w:rPr>
        <w:t>Obligațiile stagiului sunt îndeplinite în cadrul baroului în care este instalat cabinetul principal. Avocatul care participă la furnizarea serviciilor de asistență juridică exercită profesia în cadrul biroului de asistență juridică a cabinetului său principal.</w:t>
      </w:r>
    </w:p>
    <w:p w:rsidR="001F52D0" w:rsidRPr="00DC0C7A" w:rsidRDefault="001F52D0" w:rsidP="0050430E">
      <w:pPr>
        <w:jc w:val="both"/>
        <w:rPr>
          <w:sz w:val="22"/>
          <w:szCs w:val="22"/>
          <w:lang w:val="ro-RO"/>
        </w:rPr>
      </w:pPr>
      <w:r w:rsidRPr="00DC0C7A">
        <w:rPr>
          <w:sz w:val="22"/>
          <w:szCs w:val="22"/>
          <w:lang w:val="ro-RO"/>
        </w:rPr>
        <w:t xml:space="preserve">Avocatul care a deschis un cabinet secundar depinde în continuare de autoritățile Ordinului cabinetului său principal, în special pe plan disciplinar, fără a aduce prejudicii articolului 458 al codului judiciar și articolului 4.2, § 1, 1°. </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 (Monitorul Oficial Belgian 17.01.2013)</w:t>
      </w:r>
    </w:p>
    <w:p w:rsidR="001F52D0" w:rsidRPr="00DC0C7A" w:rsidRDefault="001F52D0" w:rsidP="0050430E">
      <w:pPr>
        <w:jc w:val="both"/>
        <w:rPr>
          <w:sz w:val="22"/>
          <w:szCs w:val="22"/>
          <w:lang w:val="ro-RO"/>
        </w:rPr>
      </w:pPr>
      <w:r w:rsidRPr="00DC0C7A">
        <w:rPr>
          <w:sz w:val="22"/>
          <w:szCs w:val="22"/>
          <w:lang w:val="ro-RO"/>
        </w:rPr>
        <w:lastRenderedPageBreak/>
        <w:t>Pentru avocații care nu fac parte dintr-un barou membru al Ordinului barourilor francofone și germanofone, nu se acceptă înscrierea pe lista cabinetelor secundare decât în cazul în care reciprocitatea este admisă de baroul său de origine.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 (Monitorul Oficial Belgian 17.01.2013)</w:t>
      </w:r>
    </w:p>
    <w:p w:rsidR="001F52D0" w:rsidRPr="00DC0C7A" w:rsidRDefault="001F52D0" w:rsidP="0050430E">
      <w:pPr>
        <w:jc w:val="both"/>
        <w:rPr>
          <w:sz w:val="22"/>
          <w:szCs w:val="22"/>
          <w:lang w:val="ro-RO"/>
        </w:rPr>
      </w:pPr>
      <w:r w:rsidRPr="00DC0C7A">
        <w:rPr>
          <w:sz w:val="22"/>
          <w:szCs w:val="22"/>
          <w:lang w:val="ro-RO"/>
        </w:rPr>
        <w:t>Cotizațiile în beneficiul Ordinului sunt datorate pe an civil.</w:t>
      </w:r>
    </w:p>
    <w:p w:rsidR="001F52D0" w:rsidRPr="00DC0C7A" w:rsidRDefault="001F52D0" w:rsidP="0050430E">
      <w:pPr>
        <w:jc w:val="both"/>
        <w:rPr>
          <w:sz w:val="22"/>
          <w:szCs w:val="22"/>
          <w:lang w:val="ro-RO"/>
        </w:rPr>
      </w:pPr>
      <w:r w:rsidRPr="00DC0C7A">
        <w:rPr>
          <w:sz w:val="22"/>
          <w:szCs w:val="22"/>
          <w:lang w:val="ro-RO"/>
        </w:rPr>
        <w:t>În caz de transfer al cabinetului principal de la un Ordin al avocaților la un altul sau în caz de transfer al cabinetului secundar sau de transformare a cabinetului secundar în cabinet principal, baroul de primire nu poate solicita cotizația pentru anul în curs.</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2. Firmă luminoasă și hârtie cu antet</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 (modificat prin regulamentul din 14.01.2013, publicat în Monitorul Oficial Belgian la data de 15.02.2013, E.E.V. 01.06.2013)</w:t>
      </w:r>
    </w:p>
    <w:p w:rsidR="001F52D0" w:rsidRPr="00DC0C7A" w:rsidRDefault="001F52D0" w:rsidP="0050430E">
      <w:pPr>
        <w:jc w:val="both"/>
        <w:rPr>
          <w:b/>
          <w:sz w:val="22"/>
          <w:szCs w:val="22"/>
          <w:lang w:val="ro-RO"/>
        </w:rPr>
      </w:pPr>
    </w:p>
    <w:p w:rsidR="001F52D0" w:rsidRPr="00DC0C7A" w:rsidRDefault="001F52D0" w:rsidP="0050430E">
      <w:pPr>
        <w:jc w:val="both"/>
        <w:rPr>
          <w:sz w:val="22"/>
          <w:szCs w:val="22"/>
          <w:lang w:val="ro-RO"/>
        </w:rPr>
      </w:pPr>
      <w:r w:rsidRPr="00DC0C7A">
        <w:rPr>
          <w:sz w:val="22"/>
          <w:szCs w:val="22"/>
          <w:lang w:val="ro-RO"/>
        </w:rPr>
        <w:t>Avocatul poate să instaleze o firmă luminoasă pe imobilul în care se află cabinetul său.</w:t>
      </w:r>
    </w:p>
    <w:p w:rsidR="001F52D0" w:rsidRPr="00DC0C7A" w:rsidRDefault="001F52D0" w:rsidP="0050430E">
      <w:pPr>
        <w:jc w:val="both"/>
        <w:rPr>
          <w:sz w:val="22"/>
          <w:szCs w:val="22"/>
          <w:lang w:val="ro-RO"/>
        </w:rPr>
      </w:pPr>
      <w:r w:rsidRPr="00DC0C7A">
        <w:rPr>
          <w:sz w:val="22"/>
          <w:szCs w:val="22"/>
          <w:lang w:val="ro-RO"/>
        </w:rPr>
        <w:t>Această firmă trebuie să includă doar mențiunile următoare:</w:t>
      </w:r>
    </w:p>
    <w:p w:rsidR="001F52D0" w:rsidRPr="00DC0C7A" w:rsidRDefault="001F52D0" w:rsidP="0050430E">
      <w:pPr>
        <w:jc w:val="both"/>
        <w:rPr>
          <w:sz w:val="22"/>
          <w:szCs w:val="22"/>
          <w:lang w:val="ro-RO"/>
        </w:rPr>
      </w:pPr>
      <w:r w:rsidRPr="00DC0C7A">
        <w:rPr>
          <w:sz w:val="22"/>
          <w:szCs w:val="22"/>
          <w:lang w:val="ro-RO"/>
        </w:rPr>
        <w:t>- numele și prenumele avocatului sau al avocaților asociați sau grupați;</w:t>
      </w:r>
    </w:p>
    <w:p w:rsidR="001F52D0" w:rsidRPr="00DC0C7A" w:rsidRDefault="001F52D0" w:rsidP="0050430E">
      <w:pPr>
        <w:jc w:val="both"/>
        <w:rPr>
          <w:sz w:val="22"/>
          <w:szCs w:val="22"/>
          <w:lang w:val="ro-RO"/>
        </w:rPr>
      </w:pPr>
      <w:r w:rsidRPr="00DC0C7A">
        <w:rPr>
          <w:sz w:val="22"/>
          <w:szCs w:val="22"/>
          <w:lang w:val="ro-RO"/>
        </w:rPr>
        <w:t>- titlul de „avocat” sau una dintre mențiunile „avocați asociați”, „asociație de avocați”, „avocați grupați” sau „cabinet de avocați” într-una sau mai multe limbi, dintre care cel puțin una dintre cele trei limbi naționale, sau cabinet principal sau secundar;</w:t>
      </w:r>
    </w:p>
    <w:p w:rsidR="001F52D0" w:rsidRPr="00DC0C7A" w:rsidRDefault="001F52D0" w:rsidP="0050430E">
      <w:pPr>
        <w:jc w:val="both"/>
        <w:rPr>
          <w:sz w:val="22"/>
          <w:szCs w:val="22"/>
          <w:lang w:val="ro-RO"/>
        </w:rPr>
      </w:pPr>
      <w:r w:rsidRPr="00DC0C7A">
        <w:rPr>
          <w:sz w:val="22"/>
          <w:szCs w:val="22"/>
          <w:lang w:val="ro-RO"/>
        </w:rPr>
        <w:t>- denumirea asociației sau a grupului, acompaniată de forma sa juridică, dacă este cazul;</w:t>
      </w:r>
    </w:p>
    <w:p w:rsidR="001F52D0" w:rsidRPr="00DC0C7A" w:rsidRDefault="001F52D0" w:rsidP="0050430E">
      <w:pPr>
        <w:jc w:val="both"/>
        <w:rPr>
          <w:sz w:val="22"/>
          <w:szCs w:val="22"/>
          <w:lang w:val="ro-RO"/>
        </w:rPr>
      </w:pPr>
      <w:r w:rsidRPr="00DC0C7A">
        <w:rPr>
          <w:sz w:val="22"/>
          <w:szCs w:val="22"/>
          <w:lang w:val="ro-RO"/>
        </w:rPr>
        <w:t>- numele colaboratorilor stabiliți la aceeași adresă;</w:t>
      </w:r>
    </w:p>
    <w:p w:rsidR="001F52D0" w:rsidRPr="00DC0C7A" w:rsidRDefault="001F52D0" w:rsidP="0050430E">
      <w:pPr>
        <w:jc w:val="both"/>
        <w:rPr>
          <w:sz w:val="22"/>
          <w:szCs w:val="22"/>
          <w:lang w:val="ro-RO"/>
        </w:rPr>
      </w:pPr>
      <w:r w:rsidRPr="00DC0C7A">
        <w:rPr>
          <w:sz w:val="22"/>
          <w:szCs w:val="22"/>
          <w:lang w:val="ro-RO"/>
        </w:rPr>
        <w:t>- detaliile utile cum ar fi telefonul, faxul, adresa de e-mail, numele site-ului web, locurile de parcare, orele de program;</w:t>
      </w:r>
    </w:p>
    <w:p w:rsidR="001F52D0" w:rsidRPr="00DC0C7A" w:rsidRDefault="001F52D0" w:rsidP="0050430E">
      <w:pPr>
        <w:jc w:val="both"/>
        <w:rPr>
          <w:sz w:val="22"/>
          <w:szCs w:val="22"/>
          <w:lang w:val="ro-RO"/>
        </w:rPr>
      </w:pPr>
      <w:r w:rsidRPr="00DC0C7A">
        <w:rPr>
          <w:sz w:val="22"/>
          <w:szCs w:val="22"/>
          <w:lang w:val="ro-RO"/>
        </w:rPr>
        <w:t>- specialitățile recunoscute în aplicarea regulamentului referitor la acestea;</w:t>
      </w:r>
    </w:p>
    <w:p w:rsidR="001F52D0" w:rsidRPr="00DC0C7A" w:rsidRDefault="001F52D0" w:rsidP="0050430E">
      <w:pPr>
        <w:jc w:val="both"/>
        <w:rPr>
          <w:sz w:val="22"/>
          <w:szCs w:val="22"/>
          <w:lang w:val="ro-RO"/>
        </w:rPr>
      </w:pPr>
      <w:r w:rsidRPr="00DC0C7A">
        <w:rPr>
          <w:sz w:val="22"/>
          <w:szCs w:val="22"/>
          <w:lang w:val="ro-RO"/>
        </w:rPr>
        <w:t>- calitatea de mediator aprobat;</w:t>
      </w:r>
    </w:p>
    <w:p w:rsidR="001F52D0" w:rsidRPr="00DC0C7A" w:rsidRDefault="001F52D0" w:rsidP="0050430E">
      <w:pPr>
        <w:jc w:val="both"/>
        <w:rPr>
          <w:sz w:val="22"/>
          <w:szCs w:val="22"/>
          <w:lang w:val="ro-RO"/>
        </w:rPr>
      </w:pPr>
      <w:r w:rsidRPr="00DC0C7A">
        <w:rPr>
          <w:sz w:val="22"/>
          <w:szCs w:val="22"/>
          <w:lang w:val="ro-RO"/>
        </w:rPr>
        <w:t>- calitatea de semnatar al cartei dreptului de colaborare;</w:t>
      </w:r>
    </w:p>
    <w:p w:rsidR="001F52D0" w:rsidRPr="00DC0C7A" w:rsidRDefault="001F52D0" w:rsidP="0050430E">
      <w:pPr>
        <w:jc w:val="both"/>
        <w:rPr>
          <w:sz w:val="22"/>
          <w:szCs w:val="22"/>
          <w:lang w:val="ro-RO"/>
        </w:rPr>
      </w:pPr>
      <w:r w:rsidRPr="00DC0C7A">
        <w:rPr>
          <w:sz w:val="22"/>
          <w:szCs w:val="22"/>
          <w:lang w:val="ro-RO"/>
        </w:rPr>
        <w:t xml:space="preserve">- o siglă sau un logo. </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 (Monitorul Oficial Belgian 17.01.2013)</w:t>
      </w:r>
    </w:p>
    <w:p w:rsidR="001F52D0" w:rsidRPr="00DC0C7A" w:rsidRDefault="001F52D0" w:rsidP="0050430E">
      <w:pPr>
        <w:jc w:val="both"/>
        <w:rPr>
          <w:sz w:val="22"/>
          <w:szCs w:val="22"/>
          <w:lang w:val="ro-RO"/>
        </w:rPr>
      </w:pPr>
      <w:r w:rsidRPr="00DC0C7A">
        <w:rPr>
          <w:sz w:val="22"/>
          <w:szCs w:val="22"/>
          <w:lang w:val="ro-RO"/>
        </w:rPr>
        <w:t>Exceptând cele menționate în articolul 4.6, hârtia cu antet a avocatului nu poate include decât următoarele mențiuni:</w:t>
      </w:r>
    </w:p>
    <w:p w:rsidR="001F52D0" w:rsidRPr="00DC0C7A" w:rsidRDefault="001F52D0" w:rsidP="0050430E">
      <w:pPr>
        <w:numPr>
          <w:ilvl w:val="0"/>
          <w:numId w:val="18"/>
        </w:numPr>
        <w:jc w:val="both"/>
        <w:rPr>
          <w:sz w:val="22"/>
          <w:szCs w:val="22"/>
          <w:lang w:val="ro-RO"/>
        </w:rPr>
      </w:pPr>
      <w:r w:rsidRPr="00DC0C7A">
        <w:rPr>
          <w:sz w:val="22"/>
          <w:szCs w:val="22"/>
          <w:lang w:val="ro-RO"/>
        </w:rPr>
        <w:t>adresa cabinetului sau cabinetelor;</w:t>
      </w:r>
    </w:p>
    <w:p w:rsidR="001F52D0" w:rsidRPr="00DC0C7A" w:rsidRDefault="001F52D0" w:rsidP="0050430E">
      <w:pPr>
        <w:numPr>
          <w:ilvl w:val="0"/>
          <w:numId w:val="18"/>
        </w:numPr>
        <w:jc w:val="both"/>
        <w:rPr>
          <w:sz w:val="22"/>
          <w:szCs w:val="22"/>
          <w:lang w:val="ro-RO"/>
        </w:rPr>
      </w:pPr>
      <w:r w:rsidRPr="00DC0C7A">
        <w:rPr>
          <w:sz w:val="22"/>
          <w:szCs w:val="22"/>
          <w:lang w:val="ro-RO"/>
        </w:rPr>
        <w:t>corespondenții sau rețelele de corespondenți operaționali, precum și numele colaboratorilor externi obișnuiți;</w:t>
      </w:r>
    </w:p>
    <w:p w:rsidR="001F52D0" w:rsidRPr="00DC0C7A" w:rsidRDefault="001F52D0" w:rsidP="0050430E">
      <w:pPr>
        <w:numPr>
          <w:ilvl w:val="0"/>
          <w:numId w:val="18"/>
        </w:numPr>
        <w:jc w:val="both"/>
        <w:rPr>
          <w:sz w:val="22"/>
          <w:szCs w:val="22"/>
          <w:lang w:val="ro-RO"/>
        </w:rPr>
      </w:pPr>
      <w:r w:rsidRPr="00DC0C7A">
        <w:rPr>
          <w:sz w:val="22"/>
          <w:szCs w:val="22"/>
          <w:lang w:val="ro-RO"/>
        </w:rPr>
        <w:t>diplomele universitare, altele decât cele care oferă acces la profesia și specialitățile recunoscute în aplicarea prevederilor referitoare la acestea;</w:t>
      </w:r>
    </w:p>
    <w:p w:rsidR="001F52D0" w:rsidRPr="00DC0C7A" w:rsidRDefault="001F52D0" w:rsidP="0050430E">
      <w:pPr>
        <w:numPr>
          <w:ilvl w:val="0"/>
          <w:numId w:val="18"/>
        </w:numPr>
        <w:jc w:val="both"/>
        <w:rPr>
          <w:sz w:val="22"/>
          <w:szCs w:val="22"/>
          <w:lang w:val="ro-RO"/>
        </w:rPr>
      </w:pPr>
      <w:r w:rsidRPr="00DC0C7A">
        <w:rPr>
          <w:sz w:val="22"/>
          <w:szCs w:val="22"/>
          <w:lang w:val="ro-RO"/>
        </w:rPr>
        <w:t>numerele conturilor bancare și, în acest caz, contul sau conturile terților identificați ca atare;</w:t>
      </w:r>
    </w:p>
    <w:p w:rsidR="001F52D0" w:rsidRPr="00DC0C7A" w:rsidRDefault="001F52D0" w:rsidP="0050430E">
      <w:pPr>
        <w:numPr>
          <w:ilvl w:val="0"/>
          <w:numId w:val="18"/>
        </w:numPr>
        <w:jc w:val="both"/>
        <w:rPr>
          <w:sz w:val="22"/>
          <w:szCs w:val="22"/>
          <w:lang w:val="ro-RO"/>
        </w:rPr>
      </w:pPr>
      <w:r w:rsidRPr="00DC0C7A">
        <w:rPr>
          <w:sz w:val="22"/>
          <w:szCs w:val="22"/>
          <w:lang w:val="ro-RO"/>
        </w:rPr>
        <w:t>mandatul judiciar care i-a fost încredințat, în corespondența la care se face referire.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4.8 (Monitorul Oficial Belgian 17.01.2013)</w:t>
      </w:r>
    </w:p>
    <w:p w:rsidR="001F52D0" w:rsidRPr="00DC0C7A" w:rsidRDefault="001F52D0" w:rsidP="0050430E">
      <w:pPr>
        <w:jc w:val="both"/>
        <w:rPr>
          <w:sz w:val="22"/>
          <w:szCs w:val="22"/>
          <w:lang w:val="ro-RO"/>
        </w:rPr>
      </w:pPr>
      <w:r w:rsidRPr="00DC0C7A">
        <w:rPr>
          <w:sz w:val="22"/>
          <w:szCs w:val="22"/>
          <w:lang w:val="ro-RO"/>
        </w:rPr>
        <w:t>Cu excepția derogării acordate de către președintele baroului, avocatul folosește un singur tip de hârtie cu antet care menționează diferitele cabinete, precizând caracterul lor secundar eventual.</w:t>
      </w:r>
    </w:p>
    <w:p w:rsidR="001F52D0" w:rsidRPr="00DC0C7A" w:rsidRDefault="001F52D0" w:rsidP="0050430E">
      <w:pPr>
        <w:jc w:val="both"/>
        <w:rPr>
          <w:sz w:val="22"/>
          <w:szCs w:val="22"/>
          <w:lang w:val="ro-RO"/>
        </w:rPr>
      </w:pPr>
      <w:r w:rsidRPr="00DC0C7A">
        <w:rPr>
          <w:sz w:val="22"/>
          <w:szCs w:val="22"/>
          <w:lang w:val="ro-RO"/>
        </w:rPr>
        <w:t>Avocatul nu poate să folosească hârtia cu antet pentru corespondența străină în profesia sa.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3. Utilizarea tehnologiilor informației și comunicării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4.9 (Monitorul Oficial Belgian 17.01.2013)</w:t>
      </w:r>
    </w:p>
    <w:p w:rsidR="001F52D0" w:rsidRPr="00DC0C7A" w:rsidRDefault="001F52D0" w:rsidP="0050430E">
      <w:pPr>
        <w:jc w:val="both"/>
        <w:rPr>
          <w:sz w:val="22"/>
          <w:szCs w:val="22"/>
          <w:lang w:val="ro-RO"/>
        </w:rPr>
      </w:pPr>
      <w:r w:rsidRPr="00DC0C7A">
        <w:rPr>
          <w:sz w:val="22"/>
          <w:szCs w:val="22"/>
          <w:lang w:val="ro-RO"/>
        </w:rPr>
        <w:t>§ 1. Prin poștă electronică se înțelege întreaga suită de caractere alfanumerice utilizate pentru identificarea unui site de internet sau a adresei corespondenței electronice.</w:t>
      </w:r>
    </w:p>
    <w:p w:rsidR="001F52D0" w:rsidRPr="00DC0C7A" w:rsidRDefault="001F52D0" w:rsidP="0050430E">
      <w:pPr>
        <w:jc w:val="both"/>
        <w:rPr>
          <w:sz w:val="22"/>
          <w:szCs w:val="22"/>
          <w:lang w:val="ro-RO"/>
        </w:rPr>
      </w:pPr>
      <w:r w:rsidRPr="00DC0C7A">
        <w:rPr>
          <w:sz w:val="22"/>
          <w:szCs w:val="22"/>
          <w:lang w:val="ro-RO"/>
        </w:rPr>
        <w:lastRenderedPageBreak/>
        <w:t>§ 2. Toate adresele de e-mail, altele decât cele puse la dispoziția avocaților de către Ordinul barourilor francofone și germanofone, includ numele avocatului sau cel al asociației din care face parte sau orice</w:t>
      </w:r>
    </w:p>
    <w:p w:rsidR="001F52D0" w:rsidRPr="00DC0C7A" w:rsidRDefault="001F52D0" w:rsidP="0050430E">
      <w:pPr>
        <w:jc w:val="both"/>
        <w:rPr>
          <w:sz w:val="22"/>
          <w:szCs w:val="22"/>
          <w:lang w:val="ro-RO"/>
        </w:rPr>
      </w:pPr>
      <w:r w:rsidRPr="00DC0C7A">
        <w:rPr>
          <w:sz w:val="22"/>
          <w:szCs w:val="22"/>
          <w:lang w:val="ro-RO"/>
        </w:rPr>
        <w:t>altă denumire, cu excluderea tuturor numelor de domeniu care reproduce în mod distinct un termen generic evocator al profesiei de avocat.</w:t>
      </w:r>
    </w:p>
    <w:p w:rsidR="001F52D0" w:rsidRPr="00DC0C7A" w:rsidRDefault="001F52D0" w:rsidP="0050430E">
      <w:pPr>
        <w:jc w:val="both"/>
        <w:rPr>
          <w:sz w:val="22"/>
          <w:szCs w:val="22"/>
          <w:lang w:val="ro-RO"/>
        </w:rPr>
      </w:pPr>
      <w:r w:rsidRPr="00DC0C7A">
        <w:rPr>
          <w:sz w:val="22"/>
          <w:szCs w:val="22"/>
          <w:lang w:val="ro-RO"/>
        </w:rPr>
        <w:t>§ 3. Avocatul comunică imediat Ordinului de care aparține adresa sau adresele de e-mail, precum și modificările acestora.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4.10 (Monitorul Oficial Belgian 17.01.2013)</w:t>
      </w:r>
    </w:p>
    <w:p w:rsidR="001F52D0" w:rsidRPr="00DC0C7A" w:rsidRDefault="001F52D0" w:rsidP="0050430E">
      <w:pPr>
        <w:jc w:val="both"/>
        <w:rPr>
          <w:sz w:val="22"/>
          <w:szCs w:val="22"/>
          <w:lang w:val="ro-RO"/>
        </w:rPr>
      </w:pPr>
      <w:r w:rsidRPr="00DC0C7A">
        <w:rPr>
          <w:sz w:val="22"/>
          <w:szCs w:val="22"/>
          <w:lang w:val="ro-RO"/>
        </w:rPr>
        <w:t>§ 1. Avocatul poate apela la corespondența electronică – cu privire la toate mail-urile trimise uneia sau mai multor persoane specifice – inclusiv pentru mail-urile neconfidențiale.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2. Corespondența electronică a avocaților include mențiunile indicate în paragrafele 4 și 5 ale articolului 4.12 și nu poate include decât mențiunile autorizate de prevederile referitoare la firma luminoasă și hârtia cu antet.</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3. Pentru prelucrarea corespondenței electronice, avocatul dispune de o adresă de e-mail individuală pe o instalare al cărei echipament și a cărei configurare sunt conforme cu standardele de securitate și de durabilitate general adoptate de profesioniști, precum și de asistență competentă pentru menținerea serverului de e-mail.</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4. Corespondența electronică este prelucrată și păstrată cu aceeași grijă și aceeași diligență ca și corespondența poștală sau prin fax.</w:t>
      </w:r>
    </w:p>
    <w:p w:rsidR="001F52D0" w:rsidRPr="00DC0C7A" w:rsidRDefault="001F52D0" w:rsidP="0050430E">
      <w:pPr>
        <w:jc w:val="both"/>
        <w:rPr>
          <w:sz w:val="22"/>
          <w:szCs w:val="22"/>
          <w:lang w:val="ro-RO"/>
        </w:rPr>
      </w:pPr>
      <w:r w:rsidRPr="00DC0C7A">
        <w:rPr>
          <w:sz w:val="22"/>
          <w:szCs w:val="22"/>
          <w:lang w:val="ro-RO"/>
        </w:rPr>
        <w:t>§ 5. Corespondența electronică a avocatului nu poate conține publicitate în numele terților.</w:t>
      </w:r>
    </w:p>
    <w:p w:rsidR="001F52D0" w:rsidRPr="00DC0C7A" w:rsidRDefault="001F52D0" w:rsidP="0050430E">
      <w:pPr>
        <w:jc w:val="both"/>
        <w:rPr>
          <w:sz w:val="22"/>
          <w:szCs w:val="22"/>
          <w:lang w:val="ro-RO"/>
        </w:rPr>
      </w:pPr>
      <w:r w:rsidRPr="00DC0C7A">
        <w:rPr>
          <w:sz w:val="22"/>
          <w:szCs w:val="22"/>
          <w:lang w:val="ro-RO"/>
        </w:rPr>
        <w:t>§ 6. Avocatul păstrează cheile de criptare pe care le utilizează. Atunci când avocatul preia îndatoririle de la un coleg, acesta din urmă îi transmite imediat printr-un e-mail criptat cu cheia colegului sau, în lipsa acestuia, prin altă metodă securizată, toată corespondența decriptată utilă pentru continuarea cazului: acesta acționează cu aceeași grijă în cazul în care trimite dosarul clientului.</w:t>
      </w:r>
    </w:p>
    <w:p w:rsidR="001F52D0" w:rsidRPr="00DC0C7A" w:rsidRDefault="001F52D0" w:rsidP="0050430E">
      <w:pPr>
        <w:jc w:val="both"/>
        <w:rPr>
          <w:sz w:val="22"/>
          <w:szCs w:val="22"/>
          <w:lang w:val="ro-RO"/>
        </w:rPr>
      </w:pPr>
      <w:r w:rsidRPr="00DC0C7A">
        <w:rPr>
          <w:sz w:val="22"/>
          <w:szCs w:val="22"/>
          <w:lang w:val="ro-RO"/>
        </w:rPr>
        <w:t>§ 7. Corespondența electronică a avocatului conține cel puțin o semnătură electronică.</w:t>
      </w:r>
    </w:p>
    <w:p w:rsidR="001F52D0" w:rsidRPr="00DC0C7A" w:rsidRDefault="001F52D0" w:rsidP="0050430E">
      <w:pPr>
        <w:jc w:val="both"/>
        <w:rPr>
          <w:sz w:val="22"/>
          <w:szCs w:val="22"/>
          <w:lang w:val="ro-RO"/>
        </w:rPr>
      </w:pPr>
      <w:r w:rsidRPr="00DC0C7A">
        <w:rPr>
          <w:sz w:val="22"/>
          <w:szCs w:val="22"/>
          <w:lang w:val="ro-RO"/>
        </w:rPr>
        <w:t>§ 8. În cazul în care, din motive tehnice, un avocat nu poate citi corespondența electronică, total sau parțial, acesta solicită imediat un exemplar tipărit avocatului care l-a trimis. Întrucât exemplarul tipărit este comunicat imediat destinatarului, se ia în considerare prima trimitere pentru efectele juridice ale acestuia, cu excepția cazului în care destinatarul ar fi prejudiciat prin acest fapt.</w:t>
      </w:r>
    </w:p>
    <w:p w:rsidR="001F52D0" w:rsidRPr="00DC0C7A" w:rsidRDefault="001F52D0" w:rsidP="0050430E">
      <w:pPr>
        <w:jc w:val="both"/>
        <w:rPr>
          <w:sz w:val="22"/>
          <w:szCs w:val="22"/>
          <w:lang w:val="ro-RO"/>
        </w:rPr>
      </w:pPr>
      <w:r w:rsidRPr="00DC0C7A">
        <w:rPr>
          <w:sz w:val="22"/>
          <w:szCs w:val="22"/>
          <w:lang w:val="ro-RO"/>
        </w:rPr>
        <w:t>§ 9. Avocatul își configură serverul de e-mail pentru care confirmă automat, menționând data și ora, primirea corespondenței electronice tuturor expeditorilor care solicită acest lucru; în caz contrar, avocatul trimite imediat o confirmare de primire expeditorului.</w:t>
      </w:r>
    </w:p>
    <w:p w:rsidR="001F52D0" w:rsidRPr="00DC0C7A" w:rsidRDefault="001F52D0" w:rsidP="0050430E">
      <w:pPr>
        <w:jc w:val="both"/>
        <w:rPr>
          <w:sz w:val="22"/>
          <w:szCs w:val="22"/>
          <w:lang w:val="ro-RO"/>
        </w:rPr>
      </w:pPr>
      <w:r w:rsidRPr="00DC0C7A">
        <w:rPr>
          <w:sz w:val="22"/>
          <w:szCs w:val="22"/>
          <w:lang w:val="ro-RO"/>
        </w:rPr>
        <w:t>§ 10. Avocatul asigură setarea corectă a ceasurilor serverului și dispozitivelor pe care le folosește pentru comunicarea electronică.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4.11 (Monitorul Oficial Belgian 17.01.2013)</w:t>
      </w:r>
    </w:p>
    <w:p w:rsidR="001F52D0" w:rsidRPr="00DC0C7A" w:rsidRDefault="001F52D0" w:rsidP="0050430E">
      <w:pPr>
        <w:jc w:val="both"/>
        <w:rPr>
          <w:sz w:val="22"/>
          <w:szCs w:val="22"/>
          <w:lang w:val="ro-RO"/>
        </w:rPr>
      </w:pPr>
      <w:r w:rsidRPr="00DC0C7A">
        <w:rPr>
          <w:sz w:val="22"/>
          <w:szCs w:val="22"/>
          <w:lang w:val="ro-RO"/>
        </w:rPr>
        <w:t>§ 1. În conformitate cu regulile deontologice, printre care cele referitoare la publicitate, avocatul poate deschide o pagină de internet pentru public, care reprezintă o extindere a cabinetului său.</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2. Informațiile furnizate publicului pe pagina de internet a avocatului sunt exacte și actualizate în conformitate cu legea din 2 august 2002 privind publicitatea înșelătoare și publicitatea comparativă, clauzele abuzive și contractele la distanță cu referire la profesiile liberale, capitolul II.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3. Avocatul nu poate să pună pe pagina sa de internet niciun link care direcționează către o pagină care poate prejudicia independența sau demnitatea sa, și niciun fel de publicitate în numele terților.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4.12 (Monitorul Oficial Belgian 17.01.2013)</w:t>
      </w:r>
    </w:p>
    <w:p w:rsidR="001F52D0" w:rsidRPr="00DC0C7A" w:rsidRDefault="001F52D0" w:rsidP="0050430E">
      <w:pPr>
        <w:jc w:val="both"/>
        <w:rPr>
          <w:sz w:val="22"/>
          <w:szCs w:val="22"/>
          <w:lang w:val="ro-RO"/>
        </w:rPr>
      </w:pPr>
      <w:r w:rsidRPr="00DC0C7A">
        <w:rPr>
          <w:sz w:val="22"/>
          <w:szCs w:val="22"/>
          <w:lang w:val="ro-RO"/>
        </w:rPr>
        <w:t>§ 1. Prin serviciu online se înțeleg toate serviciile prestate de obicei contra cost, la distanță, pe cale electronică și la cererea individuală a unui destinatar al serviciilor.</w:t>
      </w:r>
    </w:p>
    <w:p w:rsidR="001F52D0" w:rsidRPr="00DC0C7A" w:rsidRDefault="001F52D0" w:rsidP="0050430E">
      <w:pPr>
        <w:jc w:val="both"/>
        <w:rPr>
          <w:sz w:val="22"/>
          <w:szCs w:val="22"/>
          <w:lang w:val="ro-RO"/>
        </w:rPr>
      </w:pPr>
      <w:r w:rsidRPr="00DC0C7A">
        <w:rPr>
          <w:sz w:val="22"/>
          <w:szCs w:val="22"/>
          <w:lang w:val="ro-RO"/>
        </w:rPr>
        <w:t>§ 2. Prestarea de servicii online este autorizată.</w:t>
      </w:r>
    </w:p>
    <w:p w:rsidR="001F52D0" w:rsidRPr="00DC0C7A" w:rsidRDefault="001F52D0" w:rsidP="0050430E">
      <w:pPr>
        <w:jc w:val="both"/>
        <w:rPr>
          <w:sz w:val="22"/>
          <w:szCs w:val="22"/>
          <w:lang w:val="ro-RO"/>
        </w:rPr>
      </w:pPr>
      <w:r w:rsidRPr="00DC0C7A">
        <w:rPr>
          <w:sz w:val="22"/>
          <w:szCs w:val="22"/>
          <w:lang w:val="ro-RO"/>
        </w:rPr>
        <w:lastRenderedPageBreak/>
        <w:t>§ 3. Avocatul asigură în special respectarea regulilor următoare: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ind w:left="708"/>
        <w:jc w:val="both"/>
        <w:rPr>
          <w:sz w:val="22"/>
          <w:szCs w:val="22"/>
          <w:lang w:val="ro-RO"/>
        </w:rPr>
      </w:pPr>
      <w:r w:rsidRPr="00DC0C7A">
        <w:rPr>
          <w:sz w:val="22"/>
          <w:szCs w:val="22"/>
          <w:lang w:val="ro-RO"/>
        </w:rPr>
        <w:t>1° atunci când un avocat este interogat sau solicitat online, acesta își identifică interlocutorul sau interlocutorii, iar aceștia furnizează informațiile solicitate în măsura necesară pentru prevenirea conflictelor de interes, precum și cu privire la secretul profesional și prevederile legale în materie de spălare de bani;</w:t>
      </w:r>
    </w:p>
    <w:p w:rsidR="001F52D0" w:rsidRPr="00DC0C7A" w:rsidRDefault="001F52D0" w:rsidP="0050430E">
      <w:pPr>
        <w:ind w:left="708"/>
        <w:jc w:val="both"/>
        <w:rPr>
          <w:sz w:val="22"/>
          <w:szCs w:val="22"/>
          <w:lang w:val="ro-RO"/>
        </w:rPr>
      </w:pPr>
      <w:r w:rsidRPr="00DC0C7A">
        <w:rPr>
          <w:sz w:val="22"/>
          <w:szCs w:val="22"/>
          <w:lang w:val="ro-RO"/>
        </w:rPr>
        <w:t>2° pentru îndeplinirea acestei obligații din urmă, atunci când interlocutorul se identifică printr-o carte de identitate electronică, avocatul extrage datele din aceasta utilizând software-ul oficial și le păstrează în formatul „de proprietate”;</w:t>
      </w:r>
    </w:p>
    <w:p w:rsidR="001F52D0" w:rsidRPr="00DC0C7A" w:rsidRDefault="001F52D0" w:rsidP="0050430E">
      <w:pPr>
        <w:ind w:firstLine="708"/>
        <w:jc w:val="both"/>
        <w:rPr>
          <w:sz w:val="22"/>
          <w:szCs w:val="22"/>
          <w:lang w:val="ro-RO"/>
        </w:rPr>
      </w:pPr>
      <w:r w:rsidRPr="00DC0C7A">
        <w:rPr>
          <w:sz w:val="22"/>
          <w:szCs w:val="22"/>
          <w:lang w:val="ro-RO"/>
        </w:rPr>
        <w:t>3° avocatul care prestează servicii online poate fi întotdeauna identificat;</w:t>
      </w:r>
    </w:p>
    <w:p w:rsidR="001F52D0" w:rsidRPr="00DC0C7A" w:rsidRDefault="001F52D0" w:rsidP="0050430E">
      <w:pPr>
        <w:ind w:left="708"/>
        <w:jc w:val="both"/>
        <w:rPr>
          <w:sz w:val="22"/>
          <w:szCs w:val="22"/>
          <w:lang w:val="ro-RO"/>
        </w:rPr>
      </w:pPr>
      <w:r w:rsidRPr="00DC0C7A">
        <w:rPr>
          <w:sz w:val="22"/>
          <w:szCs w:val="22"/>
          <w:lang w:val="ro-RO"/>
        </w:rPr>
        <w:t>4° furnizarea automatizată a consultațiilor online nu este autorizată decât pentru a răspunde la întrebările unui client specific și pentru a satisface nevoi specifice;</w:t>
      </w:r>
    </w:p>
    <w:p w:rsidR="001F52D0" w:rsidRPr="00DC0C7A" w:rsidRDefault="001F52D0" w:rsidP="0050430E">
      <w:pPr>
        <w:ind w:left="708"/>
        <w:jc w:val="both"/>
        <w:rPr>
          <w:sz w:val="22"/>
          <w:szCs w:val="22"/>
          <w:lang w:val="ro-RO"/>
        </w:rPr>
      </w:pPr>
      <w:r w:rsidRPr="00DC0C7A">
        <w:rPr>
          <w:sz w:val="22"/>
          <w:szCs w:val="22"/>
          <w:lang w:val="ro-RO"/>
        </w:rPr>
        <w:t>5° avocatul nu restituie onorariile unui intermediar pentru prestarea serviciilor online. Este autorizată o singură participare la cheltuielile de gestiune a serviciilor, iar aceasta nu trebuie să aibă legătură cu natura intervenției avocatului.</w:t>
      </w:r>
    </w:p>
    <w:p w:rsidR="001F52D0" w:rsidRPr="00DC0C7A" w:rsidRDefault="001F52D0" w:rsidP="0050430E">
      <w:pPr>
        <w:jc w:val="both"/>
        <w:rPr>
          <w:sz w:val="22"/>
          <w:szCs w:val="22"/>
          <w:lang w:val="ro-RO"/>
        </w:rPr>
      </w:pPr>
      <w:r w:rsidRPr="00DC0C7A">
        <w:rPr>
          <w:sz w:val="22"/>
          <w:szCs w:val="22"/>
          <w:lang w:val="ro-RO"/>
        </w:rPr>
        <w:t>§ 4. Pentru destinatarii serviciilor sale online, precum și pentru autoritățile menționate în prevederile legale în materie de protecție a vieții private, avocatul asigură un acces facil, direct și permanent la informațiile prealabile prescrise de această lege și cel puțin informațiile următoare:</w:t>
      </w:r>
    </w:p>
    <w:p w:rsidR="001F52D0" w:rsidRPr="00DC0C7A" w:rsidRDefault="001F52D0" w:rsidP="0050430E">
      <w:pPr>
        <w:jc w:val="both"/>
        <w:rPr>
          <w:sz w:val="22"/>
          <w:szCs w:val="22"/>
          <w:lang w:val="ro-RO"/>
        </w:rPr>
      </w:pPr>
      <w:r w:rsidRPr="00DC0C7A">
        <w:rPr>
          <w:sz w:val="22"/>
          <w:szCs w:val="22"/>
          <w:lang w:val="ro-RO"/>
        </w:rPr>
        <w:tab/>
        <w:t>1° numele său și, dacă este cazul, numele asociației din care face parte;</w:t>
      </w:r>
    </w:p>
    <w:p w:rsidR="001F52D0" w:rsidRPr="00DC0C7A" w:rsidRDefault="001F52D0" w:rsidP="0050430E">
      <w:pPr>
        <w:jc w:val="both"/>
        <w:rPr>
          <w:sz w:val="22"/>
          <w:szCs w:val="22"/>
          <w:lang w:val="ro-RO"/>
        </w:rPr>
      </w:pPr>
      <w:r w:rsidRPr="00DC0C7A">
        <w:rPr>
          <w:sz w:val="22"/>
          <w:szCs w:val="22"/>
          <w:lang w:val="ro-RO"/>
        </w:rPr>
        <w:tab/>
        <w:t>2° adresa poștală a cabinetului său;</w:t>
      </w:r>
    </w:p>
    <w:p w:rsidR="001F52D0" w:rsidRPr="00DC0C7A" w:rsidRDefault="001F52D0" w:rsidP="0050430E">
      <w:pPr>
        <w:ind w:left="708"/>
        <w:jc w:val="both"/>
        <w:rPr>
          <w:sz w:val="22"/>
          <w:szCs w:val="22"/>
          <w:lang w:val="ro-RO"/>
        </w:rPr>
      </w:pPr>
      <w:r w:rsidRPr="00DC0C7A">
        <w:rPr>
          <w:sz w:val="22"/>
          <w:szCs w:val="22"/>
          <w:lang w:val="ro-RO"/>
        </w:rPr>
        <w:t>3° coordonatele sale, inclusiv adresa de e-mail, permițând contactul rapid și comunicarea directă și eficientă cu acesta;</w:t>
      </w:r>
    </w:p>
    <w:p w:rsidR="001F52D0" w:rsidRPr="00DC0C7A" w:rsidRDefault="001F52D0" w:rsidP="0050430E">
      <w:pPr>
        <w:ind w:left="708"/>
        <w:jc w:val="both"/>
        <w:rPr>
          <w:sz w:val="22"/>
          <w:szCs w:val="22"/>
          <w:lang w:val="ro-RO"/>
        </w:rPr>
      </w:pPr>
      <w:r w:rsidRPr="00DC0C7A">
        <w:rPr>
          <w:sz w:val="22"/>
          <w:szCs w:val="22"/>
          <w:lang w:val="ro-RO"/>
        </w:rPr>
        <w:t>4° dacă este cazul, numărul său de înmatriculare la B.C.E. sau numărul asociației din care face parte;</w:t>
      </w:r>
    </w:p>
    <w:p w:rsidR="001F52D0" w:rsidRPr="00DC0C7A" w:rsidRDefault="001F52D0" w:rsidP="0050430E">
      <w:pPr>
        <w:ind w:left="708"/>
        <w:jc w:val="both"/>
        <w:rPr>
          <w:sz w:val="22"/>
          <w:szCs w:val="22"/>
          <w:lang w:val="ro-RO"/>
        </w:rPr>
      </w:pPr>
      <w:r w:rsidRPr="00DC0C7A">
        <w:rPr>
          <w:sz w:val="22"/>
          <w:szCs w:val="22"/>
          <w:lang w:val="ro-RO"/>
        </w:rPr>
        <w:t>5° Ordinul sau Ordinele profesionale în care este înscris;</w:t>
      </w:r>
    </w:p>
    <w:p w:rsidR="001F52D0" w:rsidRPr="00DC0C7A" w:rsidRDefault="001F52D0" w:rsidP="0050430E">
      <w:pPr>
        <w:ind w:left="708"/>
        <w:jc w:val="both"/>
        <w:rPr>
          <w:sz w:val="22"/>
          <w:szCs w:val="22"/>
          <w:lang w:val="ro-RO"/>
        </w:rPr>
      </w:pPr>
      <w:r w:rsidRPr="00DC0C7A">
        <w:rPr>
          <w:sz w:val="22"/>
          <w:szCs w:val="22"/>
          <w:lang w:val="ro-RO"/>
        </w:rPr>
        <w:t>6° titlul sau titlurile profesionale și statele în care acestea au fost acordate;</w:t>
      </w:r>
    </w:p>
    <w:p w:rsidR="001F52D0" w:rsidRPr="00DC0C7A" w:rsidRDefault="001F52D0" w:rsidP="0050430E">
      <w:pPr>
        <w:ind w:left="708"/>
        <w:jc w:val="both"/>
        <w:rPr>
          <w:sz w:val="22"/>
          <w:szCs w:val="22"/>
          <w:lang w:val="ro-RO"/>
        </w:rPr>
      </w:pPr>
    </w:p>
    <w:p w:rsidR="001F52D0" w:rsidRPr="00DC0C7A" w:rsidRDefault="001F52D0" w:rsidP="0050430E">
      <w:pPr>
        <w:ind w:left="708"/>
        <w:jc w:val="both"/>
        <w:rPr>
          <w:sz w:val="22"/>
          <w:szCs w:val="22"/>
          <w:lang w:val="ro-RO"/>
        </w:rPr>
      </w:pPr>
      <w:r w:rsidRPr="00DC0C7A">
        <w:rPr>
          <w:sz w:val="22"/>
          <w:szCs w:val="22"/>
          <w:lang w:val="ro-RO"/>
        </w:rPr>
        <w:t>7° o referință la regulile deontologice, precum și la mijloacele de acces printr-un URL (adresa unui site web);</w:t>
      </w:r>
    </w:p>
    <w:p w:rsidR="001F52D0" w:rsidRPr="00DC0C7A" w:rsidRDefault="001F52D0" w:rsidP="0050430E">
      <w:pPr>
        <w:ind w:left="708"/>
        <w:jc w:val="both"/>
        <w:rPr>
          <w:sz w:val="22"/>
          <w:szCs w:val="22"/>
          <w:lang w:val="ro-RO"/>
        </w:rPr>
      </w:pPr>
    </w:p>
    <w:p w:rsidR="001F52D0" w:rsidRPr="00DC0C7A" w:rsidRDefault="001F52D0" w:rsidP="0050430E">
      <w:pPr>
        <w:ind w:left="708"/>
        <w:jc w:val="both"/>
        <w:rPr>
          <w:sz w:val="22"/>
          <w:szCs w:val="22"/>
          <w:lang w:val="ro-RO"/>
        </w:rPr>
      </w:pPr>
      <w:r w:rsidRPr="00DC0C7A">
        <w:rPr>
          <w:sz w:val="22"/>
          <w:szCs w:val="22"/>
          <w:lang w:val="ro-RO"/>
        </w:rPr>
        <w:t>8° dacă este cazul, numărul său de identificare TVA;</w:t>
      </w:r>
    </w:p>
    <w:p w:rsidR="001F52D0" w:rsidRPr="00DC0C7A" w:rsidRDefault="001F52D0" w:rsidP="0050430E">
      <w:pPr>
        <w:ind w:left="708"/>
        <w:jc w:val="both"/>
        <w:rPr>
          <w:sz w:val="22"/>
          <w:szCs w:val="22"/>
          <w:lang w:val="ro-RO"/>
        </w:rPr>
      </w:pPr>
    </w:p>
    <w:p w:rsidR="001F52D0" w:rsidRPr="00DC0C7A" w:rsidRDefault="001F52D0" w:rsidP="0050430E">
      <w:pPr>
        <w:ind w:left="708"/>
        <w:jc w:val="both"/>
        <w:rPr>
          <w:sz w:val="22"/>
          <w:szCs w:val="22"/>
          <w:lang w:val="ro-RO"/>
        </w:rPr>
      </w:pPr>
      <w:r w:rsidRPr="00DC0C7A">
        <w:rPr>
          <w:sz w:val="22"/>
          <w:szCs w:val="22"/>
          <w:lang w:val="ro-RO"/>
        </w:rPr>
        <w:t>9° regulile deontologice pe care trebuie să le respecte, precum și informațiile referitoare la modul în care aceste reguli pot fi consultate prin mijloace electronice.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5. E-mail-ul avocatului poate să includă doar numele său, prenumele, calitatea și adresa de e-mail, precum și mențiunile enunțate în paragrafele 4, 4°, 5° și 8° de mai sus, dacă trimiterea se face pe cale electronică pentru un site profesional care include celelalte mențiuni enunțate în același paragraf 4; acest site poate să fie al său, al asociației sau al grupului din care face parte, cel al Ordinului barourilor francofone și germanofone sau cel al ordinului său.</w:t>
      </w:r>
    </w:p>
    <w:p w:rsidR="001F52D0" w:rsidRPr="00DC0C7A" w:rsidRDefault="001F52D0" w:rsidP="0050430E">
      <w:pPr>
        <w:jc w:val="both"/>
        <w:rPr>
          <w:sz w:val="22"/>
          <w:szCs w:val="22"/>
          <w:lang w:val="ro-RO"/>
        </w:rPr>
      </w:pPr>
      <w:r w:rsidRPr="00DC0C7A">
        <w:rPr>
          <w:sz w:val="22"/>
          <w:szCs w:val="22"/>
          <w:lang w:val="ro-RO"/>
        </w:rPr>
        <w:t>§ 6. Avocatul își informează interlocutorul, în conformitate cu prevederile referitoare la informațiile care trebuie furnizate de către avocat clienților săi în materie de onorariu, taxe și cheltuieli, cu privire la prețul serviciilor sale și precizează impozitele și taxele eventuale de executare.</w:t>
      </w:r>
    </w:p>
    <w:p w:rsidR="001F52D0" w:rsidRPr="00DC0C7A" w:rsidRDefault="001F52D0" w:rsidP="0050430E">
      <w:pPr>
        <w:jc w:val="both"/>
        <w:rPr>
          <w:sz w:val="22"/>
          <w:szCs w:val="22"/>
          <w:lang w:val="ro-RO"/>
        </w:rPr>
      </w:pPr>
      <w:r w:rsidRPr="00DC0C7A">
        <w:rPr>
          <w:sz w:val="22"/>
          <w:szCs w:val="22"/>
          <w:lang w:val="ro-RO"/>
        </w:rPr>
        <w:t>§ 7. Avocatul comunică în mod clar și cu exactitate următoarele informații:</w:t>
      </w:r>
    </w:p>
    <w:p w:rsidR="001F52D0" w:rsidRPr="00DC0C7A" w:rsidRDefault="001F52D0" w:rsidP="0050430E">
      <w:pPr>
        <w:jc w:val="both"/>
        <w:rPr>
          <w:sz w:val="22"/>
          <w:szCs w:val="22"/>
          <w:lang w:val="ro-RO"/>
        </w:rPr>
      </w:pPr>
      <w:r w:rsidRPr="00DC0C7A">
        <w:rPr>
          <w:sz w:val="22"/>
          <w:szCs w:val="22"/>
          <w:lang w:val="ro-RO"/>
        </w:rPr>
        <w:tab/>
        <w:t>1° dacă este cazul, limbile propuse pentru încheierea contractului;</w:t>
      </w:r>
    </w:p>
    <w:p w:rsidR="001F52D0" w:rsidRPr="00DC0C7A" w:rsidRDefault="001F52D0" w:rsidP="0050430E">
      <w:pPr>
        <w:jc w:val="both"/>
        <w:rPr>
          <w:sz w:val="22"/>
          <w:szCs w:val="22"/>
          <w:lang w:val="ro-RO"/>
        </w:rPr>
      </w:pPr>
      <w:r w:rsidRPr="00DC0C7A">
        <w:rPr>
          <w:sz w:val="22"/>
          <w:szCs w:val="22"/>
          <w:lang w:val="ro-RO"/>
        </w:rPr>
        <w:tab/>
        <w:t>2° diferitele etape tehnice de urmat pentru încheierea contractului;</w:t>
      </w:r>
    </w:p>
    <w:p w:rsidR="001F52D0" w:rsidRPr="00DC0C7A" w:rsidRDefault="001F52D0" w:rsidP="0050430E">
      <w:pPr>
        <w:ind w:left="708"/>
        <w:jc w:val="both"/>
        <w:rPr>
          <w:sz w:val="22"/>
          <w:szCs w:val="22"/>
          <w:lang w:val="ro-RO"/>
        </w:rPr>
      </w:pPr>
      <w:r w:rsidRPr="00DC0C7A">
        <w:rPr>
          <w:sz w:val="22"/>
          <w:szCs w:val="22"/>
          <w:lang w:val="ro-RO"/>
        </w:rPr>
        <w:t>3° mijloacele tehnice pentru identificarea și corectarea erorilor comise în introducerea de date înainte de plasarea comenzii;</w:t>
      </w:r>
    </w:p>
    <w:p w:rsidR="001F52D0" w:rsidRPr="00DC0C7A" w:rsidRDefault="001F52D0" w:rsidP="0050430E">
      <w:pPr>
        <w:ind w:left="708"/>
        <w:jc w:val="both"/>
        <w:rPr>
          <w:sz w:val="22"/>
          <w:szCs w:val="22"/>
          <w:lang w:val="ro-RO"/>
        </w:rPr>
      </w:pPr>
      <w:r w:rsidRPr="00DC0C7A">
        <w:rPr>
          <w:sz w:val="22"/>
          <w:szCs w:val="22"/>
          <w:lang w:val="ro-RO"/>
        </w:rPr>
        <w:t>4° menționarea faptului dacă respectivul contract, odată încheiat, este arhivat sau nu de către avocat și, în primul caz, dacă este accesibil.</w:t>
      </w:r>
    </w:p>
    <w:p w:rsidR="001F52D0" w:rsidRPr="00DC0C7A" w:rsidRDefault="001F52D0" w:rsidP="0050430E">
      <w:pPr>
        <w:jc w:val="both"/>
        <w:rPr>
          <w:sz w:val="22"/>
          <w:szCs w:val="22"/>
          <w:lang w:val="ro-RO"/>
        </w:rPr>
      </w:pPr>
      <w:r w:rsidRPr="00DC0C7A">
        <w:rPr>
          <w:sz w:val="22"/>
          <w:szCs w:val="22"/>
          <w:lang w:val="ro-RO"/>
        </w:rPr>
        <w:lastRenderedPageBreak/>
        <w:t>§ 8. Avocatul comunică de asemenea celelalte informații cerute prin legea menționată mai sus, din 2 august 2002, capitolul IV, și prin legea din 11 martie 2003 privind anumite aspecte juridice ale serviciilor societății informaționale, capitolul III.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4.13 (Monitorul Oficial Belgian 17.01.2013)</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Avocatul nu furnizează servicii sau consultanță sau consiliere personalizată pe forumuri de discuție sau pe niciun alt grup virtual public.</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4. Exercitarea în comun sau în structură</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1 – Principii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4.14 (Monitorul Oficial Belgian 17.01.2013)</w:t>
      </w:r>
    </w:p>
    <w:p w:rsidR="001F52D0" w:rsidRPr="00DC0C7A" w:rsidRDefault="001F52D0" w:rsidP="0050430E">
      <w:pPr>
        <w:jc w:val="both"/>
        <w:rPr>
          <w:sz w:val="22"/>
          <w:szCs w:val="22"/>
          <w:lang w:val="ro-RO"/>
        </w:rPr>
      </w:pPr>
      <w:r w:rsidRPr="00DC0C7A">
        <w:rPr>
          <w:sz w:val="22"/>
          <w:szCs w:val="22"/>
          <w:lang w:val="ro-RO"/>
        </w:rPr>
        <w:t>Pentru exercitarea în comun a profesiei lor, avocații pot să se asocieze cu unul sau mai mulți avocați din cadrul baroului lor sau din alte barouri.</w:t>
      </w:r>
    </w:p>
    <w:p w:rsidR="001F52D0" w:rsidRPr="00DC0C7A" w:rsidRDefault="001F52D0" w:rsidP="0050430E">
      <w:pPr>
        <w:jc w:val="both"/>
        <w:rPr>
          <w:sz w:val="22"/>
          <w:szCs w:val="22"/>
          <w:lang w:val="ro-RO"/>
        </w:rPr>
      </w:pPr>
      <w:r w:rsidRPr="00DC0C7A">
        <w:rPr>
          <w:sz w:val="22"/>
          <w:szCs w:val="22"/>
          <w:lang w:val="ro-RO"/>
        </w:rPr>
        <w:t>Aceștia pot de asemenea să înființeze o societate privată cu răspundere unipersonală.</w:t>
      </w:r>
    </w:p>
    <w:p w:rsidR="001F52D0" w:rsidRPr="00DC0C7A" w:rsidRDefault="001F52D0" w:rsidP="0050430E">
      <w:pPr>
        <w:jc w:val="both"/>
        <w:rPr>
          <w:sz w:val="22"/>
          <w:szCs w:val="22"/>
          <w:lang w:val="ro-RO"/>
        </w:rPr>
      </w:pPr>
      <w:r w:rsidRPr="00DC0C7A">
        <w:rPr>
          <w:sz w:val="22"/>
          <w:szCs w:val="22"/>
          <w:lang w:val="ro-RO"/>
        </w:rPr>
        <w:t>Avocatul nu poate să facă parte din mai mult de o asociație care are ca obiect exercitarea în comun a profesiei de avocat, fără a aduce prejudicii apartenenței acesteia la o entitate mai mare.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4.15 (Monitorul Oficial Belgian 17.01.2013)</w:t>
      </w:r>
    </w:p>
    <w:p w:rsidR="001F52D0" w:rsidRPr="00DC0C7A" w:rsidRDefault="001F52D0" w:rsidP="0050430E">
      <w:pPr>
        <w:jc w:val="both"/>
        <w:rPr>
          <w:sz w:val="22"/>
          <w:szCs w:val="22"/>
          <w:lang w:val="ro-RO"/>
        </w:rPr>
      </w:pPr>
      <w:r w:rsidRPr="00DC0C7A">
        <w:rPr>
          <w:sz w:val="22"/>
          <w:szCs w:val="22"/>
          <w:lang w:val="ro-RO"/>
        </w:rPr>
        <w:t>Avocații pot colabora cu unul sau mai mulți avocați din cadrul baroului lor sau din alte barouri.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4.16 (Monitorul Oficial Belgian 17.01.2013)</w:t>
      </w:r>
    </w:p>
    <w:p w:rsidR="001F52D0" w:rsidRPr="00DC0C7A" w:rsidRDefault="001F52D0" w:rsidP="0050430E">
      <w:pPr>
        <w:jc w:val="both"/>
        <w:rPr>
          <w:sz w:val="22"/>
          <w:szCs w:val="22"/>
          <w:lang w:val="ro-RO"/>
        </w:rPr>
      </w:pPr>
      <w:r w:rsidRPr="00DC0C7A">
        <w:rPr>
          <w:sz w:val="22"/>
          <w:szCs w:val="22"/>
          <w:lang w:val="ro-RO"/>
        </w:rPr>
        <w:t>Avocații care își exercită activitățile folosind aceeași organizare sau structură materială cum ar fi accesul comun, sau al căror nume figurează pe aceeași hârtie cu antet, respectă aceleași reguli privitoare la conflictele de interese și de incompatibilitate ca și avocatul care își exercită profesia în mod individual.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2 – Asociațiile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4.17 (Monitorul Oficial Belgian 17.01.2013)</w:t>
      </w:r>
    </w:p>
    <w:p w:rsidR="001F52D0" w:rsidRPr="00DC0C7A" w:rsidRDefault="001F52D0" w:rsidP="0050430E">
      <w:pPr>
        <w:jc w:val="both"/>
        <w:rPr>
          <w:sz w:val="22"/>
          <w:szCs w:val="22"/>
          <w:lang w:val="ro-RO"/>
        </w:rPr>
      </w:pPr>
      <w:r w:rsidRPr="00DC0C7A">
        <w:rPr>
          <w:sz w:val="22"/>
          <w:szCs w:val="22"/>
          <w:lang w:val="ro-RO"/>
        </w:rPr>
        <w:t>Avocații pot înființa, individual sau împreună cu alți avocați, o societate civilă sub formă comercială în conformitate cu codul societăților, cu excepția societății pe acțiuni sau a societății în comandită, sau pot deveni asociați ai unei astfel de societăți.</w:t>
      </w:r>
    </w:p>
    <w:p w:rsidR="001F52D0" w:rsidRPr="00DC0C7A" w:rsidRDefault="001F52D0" w:rsidP="0050430E">
      <w:pPr>
        <w:jc w:val="both"/>
        <w:rPr>
          <w:sz w:val="22"/>
          <w:szCs w:val="22"/>
          <w:lang w:val="ro-RO"/>
        </w:rPr>
      </w:pPr>
      <w:r w:rsidRPr="00DC0C7A">
        <w:rPr>
          <w:sz w:val="22"/>
          <w:szCs w:val="22"/>
          <w:lang w:val="ro-RO"/>
        </w:rPr>
        <w:t>Avocații din cadrul aceluiași Ordin sau din Ordine diferite din cadrul barourilor francofone, pot de asemenea să se asocieze, în afara unei structuri cu personalitate juridică, pentru a organiza, printr-o repartizare a costurilor, servicii comune care facilitează exercitarea profesiei lor, cu sau fără împărțirea onorariilor.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4.18 (Monitorul Oficial Belgian 17.01.2013)</w:t>
      </w:r>
    </w:p>
    <w:p w:rsidR="001F52D0" w:rsidRPr="00DC0C7A" w:rsidRDefault="001F52D0" w:rsidP="0050430E">
      <w:pPr>
        <w:jc w:val="both"/>
        <w:rPr>
          <w:sz w:val="22"/>
          <w:szCs w:val="22"/>
          <w:lang w:val="ro-RO"/>
        </w:rPr>
      </w:pPr>
      <w:r w:rsidRPr="00DC0C7A">
        <w:rPr>
          <w:sz w:val="22"/>
          <w:szCs w:val="22"/>
          <w:lang w:val="ro-RO"/>
        </w:rPr>
        <w:t xml:space="preserve">Fiecare Ordin poate solicita membrilor săi să fie notificat cu privire la toate proiectele de constituire sau de modificare a convenției(convențiilor) sau a statutului societăților sau asociațiilor acestora. O altă cerință a Ordinului poate fi ca membrii săi să își solicite autorizația. </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4.19 (Monitorul Oficial Belgian 17.01.2013)</w:t>
      </w:r>
    </w:p>
    <w:p w:rsidR="001F52D0" w:rsidRPr="00DC0C7A" w:rsidRDefault="001F52D0" w:rsidP="0050430E">
      <w:pPr>
        <w:jc w:val="both"/>
        <w:rPr>
          <w:sz w:val="22"/>
          <w:szCs w:val="22"/>
          <w:lang w:val="ro-RO"/>
        </w:rPr>
      </w:pPr>
      <w:r w:rsidRPr="00DC0C7A">
        <w:rPr>
          <w:sz w:val="22"/>
          <w:szCs w:val="22"/>
          <w:lang w:val="ro-RO"/>
        </w:rPr>
        <w:t xml:space="preserve">Avocații care înființează o asociație sau o societate pot să îi dea acesteia o denumire socială. Această denumire trebuie să fie completată cu mențiunea </w:t>
      </w:r>
      <w:r w:rsidRPr="00DC0C7A">
        <w:rPr>
          <w:i/>
          <w:sz w:val="22"/>
          <w:szCs w:val="22"/>
          <w:lang w:val="ro-RO"/>
        </w:rPr>
        <w:t xml:space="preserve">„Asociație de avocați” </w:t>
      </w:r>
      <w:r w:rsidRPr="00DC0C7A">
        <w:rPr>
          <w:sz w:val="22"/>
          <w:szCs w:val="22"/>
          <w:lang w:val="ro-RO"/>
        </w:rPr>
        <w:t xml:space="preserve">sau </w:t>
      </w:r>
      <w:r w:rsidRPr="00DC0C7A">
        <w:rPr>
          <w:i/>
          <w:sz w:val="22"/>
          <w:szCs w:val="22"/>
          <w:lang w:val="ro-RO"/>
        </w:rPr>
        <w:t xml:space="preserve">„Societate civilă de avocați” </w:t>
      </w:r>
      <w:r w:rsidRPr="00DC0C7A">
        <w:rPr>
          <w:sz w:val="22"/>
          <w:szCs w:val="22"/>
          <w:lang w:val="ro-RO"/>
        </w:rPr>
        <w:t>și, dacă este cazul, cu menționarea formei juridice a societății civile cu formă comercială.</w:t>
      </w:r>
    </w:p>
    <w:p w:rsidR="001F52D0" w:rsidRPr="00DC0C7A" w:rsidRDefault="001F52D0" w:rsidP="0050430E">
      <w:pPr>
        <w:jc w:val="both"/>
        <w:rPr>
          <w:sz w:val="22"/>
          <w:szCs w:val="22"/>
          <w:lang w:val="ro-RO"/>
        </w:rPr>
      </w:pPr>
      <w:r w:rsidRPr="00DC0C7A">
        <w:rPr>
          <w:sz w:val="22"/>
          <w:szCs w:val="22"/>
          <w:lang w:val="ro-RO"/>
        </w:rPr>
        <w:t>Denumirea poate să includă numele unuia sau mai multor asociați sau foști asociați care s-au retras din viața profesională sau care au decedat. În cazul în care aceasta nu conține numele asociaților, denumirea socială respectă criteriul de demnitate al profesiei. Aceasta nu poate genera confuzie, nici să fie înșelătoare.</w:t>
      </w:r>
    </w:p>
    <w:p w:rsidR="001F52D0" w:rsidRPr="00DC0C7A" w:rsidRDefault="001F52D0" w:rsidP="0050430E">
      <w:pPr>
        <w:jc w:val="both"/>
        <w:rPr>
          <w:sz w:val="22"/>
          <w:szCs w:val="22"/>
          <w:lang w:val="ro-RO"/>
        </w:rPr>
      </w:pPr>
      <w:r w:rsidRPr="00DC0C7A">
        <w:rPr>
          <w:sz w:val="22"/>
          <w:szCs w:val="22"/>
          <w:lang w:val="ro-RO"/>
        </w:rPr>
        <w:lastRenderedPageBreak/>
        <w:t>Asociațiile și societățile de avocați care aparțin de barouri diferite pot să utilizeze denumirea deja autorizată de către un alt Ordin belgian sau străin, cu condiția respectării criteriilor menționate mai sus.</w:t>
      </w:r>
    </w:p>
    <w:p w:rsidR="001F52D0" w:rsidRPr="00DC0C7A" w:rsidRDefault="001F52D0" w:rsidP="0050430E">
      <w:pPr>
        <w:jc w:val="both"/>
        <w:rPr>
          <w:sz w:val="22"/>
          <w:szCs w:val="22"/>
          <w:lang w:val="ro-RO"/>
        </w:rPr>
      </w:pPr>
      <w:r w:rsidRPr="00DC0C7A">
        <w:rPr>
          <w:sz w:val="22"/>
          <w:szCs w:val="22"/>
          <w:lang w:val="ro-RO"/>
        </w:rPr>
        <w:t>Avocații care înființează o asociație sau o societate stabilesc statute care conțin obligația de a respecta prezentul cod, regulamentele Ordinelor în cauză, precum și clauzele următoare:</w:t>
      </w:r>
    </w:p>
    <w:p w:rsidR="001F52D0" w:rsidRPr="00DC0C7A" w:rsidRDefault="001F52D0" w:rsidP="0050430E">
      <w:pPr>
        <w:jc w:val="both"/>
        <w:rPr>
          <w:sz w:val="22"/>
          <w:szCs w:val="22"/>
          <w:lang w:val="ro-RO"/>
        </w:rPr>
      </w:pPr>
    </w:p>
    <w:p w:rsidR="001F52D0" w:rsidRPr="00DC0C7A" w:rsidRDefault="001F52D0" w:rsidP="0050430E">
      <w:pPr>
        <w:ind w:left="705"/>
        <w:jc w:val="both"/>
        <w:rPr>
          <w:sz w:val="22"/>
          <w:szCs w:val="22"/>
          <w:lang w:val="ro-RO"/>
        </w:rPr>
      </w:pPr>
      <w:r w:rsidRPr="00DC0C7A">
        <w:rPr>
          <w:sz w:val="22"/>
          <w:szCs w:val="22"/>
          <w:lang w:val="ro-RO"/>
        </w:rPr>
        <w:t>1° asociații se obligă să respecte regulile în vigoare în materie de conflicte de interese și incompatibilități;</w:t>
      </w:r>
    </w:p>
    <w:p w:rsidR="001F52D0" w:rsidRPr="00DC0C7A" w:rsidRDefault="001F52D0" w:rsidP="0050430E">
      <w:pPr>
        <w:jc w:val="both"/>
        <w:rPr>
          <w:sz w:val="22"/>
          <w:szCs w:val="22"/>
          <w:lang w:val="ro-RO"/>
        </w:rPr>
      </w:pPr>
      <w:r w:rsidRPr="00DC0C7A">
        <w:rPr>
          <w:sz w:val="22"/>
          <w:szCs w:val="22"/>
          <w:lang w:val="ro-RO"/>
        </w:rPr>
        <w:tab/>
        <w:t>2° asociația sau societatea este gestionată de unul sau mai mulți asociați;</w:t>
      </w:r>
    </w:p>
    <w:p w:rsidR="001F52D0" w:rsidRPr="00DC0C7A" w:rsidRDefault="001F52D0" w:rsidP="0050430E">
      <w:pPr>
        <w:ind w:left="708"/>
        <w:jc w:val="both"/>
        <w:rPr>
          <w:sz w:val="22"/>
          <w:szCs w:val="22"/>
          <w:lang w:val="ro-RO"/>
        </w:rPr>
      </w:pPr>
      <w:r w:rsidRPr="00DC0C7A">
        <w:rPr>
          <w:sz w:val="22"/>
          <w:szCs w:val="22"/>
          <w:lang w:val="ro-RO"/>
        </w:rPr>
        <w:t>3° statutele stabilesc drepturile și obligațiile fostului asociat sau ale succesorilor săi în caz de pierdere a calității de asociat, indiferent de cauză;</w:t>
      </w:r>
    </w:p>
    <w:p w:rsidR="001F52D0" w:rsidRPr="00DC0C7A" w:rsidRDefault="001F52D0" w:rsidP="0050430E">
      <w:pPr>
        <w:jc w:val="both"/>
        <w:rPr>
          <w:sz w:val="22"/>
          <w:szCs w:val="22"/>
          <w:lang w:val="ro-RO"/>
        </w:rPr>
      </w:pPr>
      <w:r w:rsidRPr="00DC0C7A">
        <w:rPr>
          <w:sz w:val="22"/>
          <w:szCs w:val="22"/>
          <w:lang w:val="ro-RO"/>
        </w:rPr>
        <w:tab/>
        <w:t>4° în caz de dizolvare a societății, lichidatorii sunt avocați.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4.20 (Monitorul Oficial Belgian 17.01.2013)</w:t>
      </w:r>
    </w:p>
    <w:p w:rsidR="001F52D0" w:rsidRPr="00DC0C7A" w:rsidRDefault="001F52D0" w:rsidP="0050430E">
      <w:pPr>
        <w:jc w:val="both"/>
        <w:rPr>
          <w:sz w:val="22"/>
          <w:szCs w:val="22"/>
          <w:lang w:val="ro-RO"/>
        </w:rPr>
      </w:pPr>
      <w:r w:rsidRPr="00DC0C7A">
        <w:rPr>
          <w:sz w:val="22"/>
          <w:szCs w:val="22"/>
          <w:lang w:val="ro-RO"/>
        </w:rPr>
        <w:t>Avocații care înființează o societate civilă care împrumută forma de societate în nume colectiv, a unei societăți cooperative sau a unei societăți private cu răspundere limitată, stabilesc statutele care trebuie să respecte cerințele articolului 4.19 și, de asemenea, să conțină clauzele sau să satisfacă următoarele condiții:</w:t>
      </w:r>
    </w:p>
    <w:p w:rsidR="001F52D0" w:rsidRPr="00DC0C7A" w:rsidRDefault="001F52D0" w:rsidP="0050430E">
      <w:pPr>
        <w:ind w:left="705"/>
        <w:jc w:val="both"/>
        <w:rPr>
          <w:sz w:val="22"/>
          <w:szCs w:val="22"/>
          <w:lang w:val="ro-RO"/>
        </w:rPr>
      </w:pPr>
      <w:r w:rsidRPr="00DC0C7A">
        <w:rPr>
          <w:sz w:val="22"/>
          <w:szCs w:val="22"/>
          <w:lang w:val="ro-RO"/>
        </w:rPr>
        <w:t>1° asociatul responsabil pentru un dosar este obligat în mod solidar de către societate cu privire la client;</w:t>
      </w:r>
    </w:p>
    <w:p w:rsidR="001F52D0" w:rsidRPr="00DC0C7A" w:rsidRDefault="001F52D0" w:rsidP="0050430E">
      <w:pPr>
        <w:ind w:left="705"/>
        <w:jc w:val="both"/>
        <w:rPr>
          <w:sz w:val="22"/>
          <w:szCs w:val="22"/>
          <w:lang w:val="ro-RO"/>
        </w:rPr>
      </w:pPr>
      <w:r w:rsidRPr="00DC0C7A">
        <w:rPr>
          <w:sz w:val="22"/>
          <w:szCs w:val="22"/>
          <w:lang w:val="ro-RO"/>
        </w:rPr>
        <w:t>2° răspunderea profesională a societății trebuie să fie asigurată, precum și cea a asociaților.</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Prezenta prevedere se aplică și pentru avocații care au înființat o societate privată cu răspundere unipersonală.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4.21 (Monitorul Oficial Belgian 17.01.2013)</w:t>
      </w:r>
    </w:p>
    <w:p w:rsidR="001F52D0" w:rsidRPr="00DC0C7A" w:rsidRDefault="001F52D0" w:rsidP="0050430E">
      <w:pPr>
        <w:jc w:val="both"/>
        <w:rPr>
          <w:sz w:val="22"/>
          <w:szCs w:val="22"/>
          <w:lang w:val="ro-RO"/>
        </w:rPr>
      </w:pPr>
      <w:r w:rsidRPr="00DC0C7A">
        <w:rPr>
          <w:sz w:val="22"/>
          <w:szCs w:val="22"/>
          <w:lang w:val="ro-RO"/>
        </w:rPr>
        <w:t>Adunarea generală a Ordinului barourilor francofone și germanofone este singura care are competența de a stabili celelalte profesii cu care avocații se pot asocia.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4.22 (Monitorul Oficial Belgian 17.01.2013)</w:t>
      </w:r>
    </w:p>
    <w:p w:rsidR="001F52D0" w:rsidRPr="00DC0C7A" w:rsidRDefault="001F52D0" w:rsidP="0050430E">
      <w:pPr>
        <w:jc w:val="both"/>
        <w:rPr>
          <w:sz w:val="22"/>
          <w:szCs w:val="22"/>
          <w:lang w:val="ro-RO"/>
        </w:rPr>
      </w:pPr>
      <w:r w:rsidRPr="00DC0C7A">
        <w:rPr>
          <w:sz w:val="22"/>
          <w:szCs w:val="22"/>
          <w:lang w:val="ro-RO"/>
        </w:rPr>
        <w:t>Fără a aduce prejudicii articolului 458 din codul judiciar, avocații asociați sau membri ai societăților respectă în continuare, în mod individual, disciplina Ordinului tabloului sau listei de stagiari pe care sunt înscriși.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4.23 (Monitorul Oficial Belgian 17.01.2013)</w:t>
      </w:r>
    </w:p>
    <w:p w:rsidR="001F52D0" w:rsidRPr="00DC0C7A" w:rsidRDefault="001F52D0" w:rsidP="0050430E">
      <w:pPr>
        <w:jc w:val="both"/>
        <w:rPr>
          <w:sz w:val="22"/>
          <w:szCs w:val="22"/>
          <w:lang w:val="ro-RO"/>
        </w:rPr>
      </w:pPr>
      <w:r w:rsidRPr="00DC0C7A">
        <w:rPr>
          <w:sz w:val="22"/>
          <w:szCs w:val="22"/>
          <w:lang w:val="ro-RO"/>
        </w:rPr>
        <w:t>Prevederile referitoare la cabinetul avocatului sunt aplicabile sediului societății și celui al asociației.</w:t>
      </w:r>
    </w:p>
    <w:p w:rsidR="001F52D0" w:rsidRPr="00DC0C7A" w:rsidRDefault="001F52D0" w:rsidP="0050430E">
      <w:pPr>
        <w:jc w:val="both"/>
        <w:rPr>
          <w:sz w:val="22"/>
          <w:szCs w:val="22"/>
          <w:lang w:val="ro-RO"/>
        </w:rPr>
      </w:pPr>
      <w:r w:rsidRPr="00DC0C7A">
        <w:rPr>
          <w:sz w:val="22"/>
          <w:szCs w:val="22"/>
          <w:lang w:val="ro-RO"/>
        </w:rPr>
        <w:t>Avocatul care face parte dintr-o asociație nu poate avea un cabinet decât la sediile acesteia.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4.24 (Monitorul Oficial Belgian 17.01.2013)</w:t>
      </w:r>
    </w:p>
    <w:p w:rsidR="001F52D0" w:rsidRPr="00DC0C7A" w:rsidRDefault="001F52D0" w:rsidP="0050430E">
      <w:pPr>
        <w:jc w:val="both"/>
        <w:rPr>
          <w:sz w:val="22"/>
          <w:szCs w:val="22"/>
          <w:lang w:val="ro-RO"/>
        </w:rPr>
      </w:pPr>
      <w:r w:rsidRPr="00DC0C7A">
        <w:rPr>
          <w:sz w:val="22"/>
          <w:szCs w:val="22"/>
          <w:lang w:val="ro-RO"/>
        </w:rPr>
        <w:t>Deciziile care aparțin diferitelor consilii ale Ordinului sau președinților baroului, în temeiul prezentului cod, sunt luate în comun. În caz de divergențe, poziția cea mai restrictivă prevalează.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4.25 (Monitorul Oficial Belgian 17.01.2013)</w:t>
      </w:r>
    </w:p>
    <w:p w:rsidR="001F52D0" w:rsidRPr="00DC0C7A" w:rsidRDefault="001F52D0" w:rsidP="0050430E">
      <w:pPr>
        <w:jc w:val="both"/>
        <w:rPr>
          <w:i/>
          <w:sz w:val="22"/>
          <w:szCs w:val="22"/>
          <w:lang w:val="ro-RO"/>
        </w:rPr>
      </w:pPr>
      <w:r w:rsidRPr="00DC0C7A">
        <w:rPr>
          <w:sz w:val="22"/>
          <w:szCs w:val="22"/>
          <w:lang w:val="ro-RO"/>
        </w:rPr>
        <w:t xml:space="preserve">Avocații pot să se asocieze, în conformitate cu dispozițiile prezentului cod, cu avocați din cadrul Ordinului avocaților de la Curtea de casație sau din cadrul unul Ordin membru al </w:t>
      </w:r>
      <w:r w:rsidRPr="00DC0C7A">
        <w:rPr>
          <w:i/>
          <w:sz w:val="22"/>
          <w:szCs w:val="22"/>
          <w:lang w:val="ro-RO"/>
        </w:rPr>
        <w:t>Ordinului van Vlaamse Balies.</w:t>
      </w:r>
    </w:p>
    <w:p w:rsidR="001F52D0" w:rsidRPr="00DC0C7A" w:rsidRDefault="001F52D0" w:rsidP="0050430E">
      <w:pPr>
        <w:jc w:val="both"/>
        <w:rPr>
          <w:sz w:val="22"/>
          <w:szCs w:val="22"/>
          <w:lang w:val="ro-RO"/>
        </w:rPr>
      </w:pPr>
      <w:r w:rsidRPr="00DC0C7A">
        <w:rPr>
          <w:sz w:val="22"/>
          <w:szCs w:val="22"/>
          <w:lang w:val="ro-RO"/>
        </w:rPr>
        <w:t>Asocierea cu avocați din cadrul unui Ordin al unui alt stat membru al Uniunii europene respectă cerințele prezentului cod și al codului deontologic al C.C.B.E. (Consiliul Barourilor Europene).</w:t>
      </w:r>
    </w:p>
    <w:p w:rsidR="001F52D0" w:rsidRPr="00DC0C7A" w:rsidRDefault="001F52D0" w:rsidP="0050430E">
      <w:pPr>
        <w:jc w:val="both"/>
        <w:rPr>
          <w:sz w:val="22"/>
          <w:szCs w:val="22"/>
          <w:lang w:val="ro-RO"/>
        </w:rPr>
      </w:pPr>
      <w:r w:rsidRPr="00DC0C7A">
        <w:rPr>
          <w:sz w:val="22"/>
          <w:szCs w:val="22"/>
          <w:lang w:val="ro-RO"/>
        </w:rPr>
        <w:t>Sub rezerva aprobării prealabile a consiliilor Ordinului de care aparțin, avocații pot să se asocieze în aceleași condiții cu unul sau mai mulți avocați dintr-un stat care nu este membru al Uniunii europene, întrucât aceștia din urmă sunt membri ai unei organizații legale sau profesionale recunoscute de către adunarea generală a Ordinului barourilor francofone și germanofone.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3 – Colaborare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4.26 (Monitorul Oficial Belgian 17.01.2013)</w:t>
      </w:r>
    </w:p>
    <w:p w:rsidR="001F52D0" w:rsidRPr="00DC0C7A" w:rsidRDefault="001F52D0" w:rsidP="0050430E">
      <w:pPr>
        <w:jc w:val="both"/>
        <w:rPr>
          <w:sz w:val="22"/>
          <w:szCs w:val="22"/>
          <w:lang w:val="ro-RO"/>
        </w:rPr>
      </w:pPr>
      <w:r w:rsidRPr="00DC0C7A">
        <w:rPr>
          <w:sz w:val="22"/>
          <w:szCs w:val="22"/>
          <w:lang w:val="ro-RO"/>
        </w:rPr>
        <w:t>Colaborarea se exercită cu privire la independența care caracterizează profesia și se fondează pe încrederea reciprocă dintre avocat și colaboratorul său. Acesta îndeplinește cu devotament, diligență și conștiinciozitate sarcinile asupra cărora s-a convenit. Avocatul are obligația de a plăti cu corectitudine colaboratorul pentru serviciile prestate; acesta îl ajută prin servicii de consiliere și experiență.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4.27 (Monitorul Oficial Belgian 17.01.2013)</w:t>
      </w:r>
    </w:p>
    <w:p w:rsidR="001F52D0" w:rsidRPr="00DC0C7A" w:rsidRDefault="001F52D0" w:rsidP="0050430E">
      <w:pPr>
        <w:jc w:val="both"/>
        <w:rPr>
          <w:sz w:val="22"/>
          <w:szCs w:val="22"/>
          <w:lang w:val="ro-RO"/>
        </w:rPr>
      </w:pPr>
      <w:r w:rsidRPr="00DC0C7A">
        <w:rPr>
          <w:sz w:val="22"/>
          <w:szCs w:val="22"/>
          <w:lang w:val="ro-RO"/>
        </w:rPr>
        <w:t>Fiecare dintre părțile care are un acord de colaborare încheiat pe perioadă nedeterminată se asigură să nu îl rezilieze înainte de termen, fără un motiv întemeiat.</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4.28 (Monitorul Oficial Belgian 17.01.2013)</w:t>
      </w:r>
    </w:p>
    <w:p w:rsidR="001F52D0" w:rsidRPr="00DC0C7A" w:rsidRDefault="001F52D0" w:rsidP="0050430E">
      <w:pPr>
        <w:jc w:val="both"/>
        <w:rPr>
          <w:sz w:val="22"/>
          <w:szCs w:val="22"/>
          <w:lang w:val="ro-RO"/>
        </w:rPr>
      </w:pPr>
      <w:r w:rsidRPr="00DC0C7A">
        <w:rPr>
          <w:sz w:val="22"/>
          <w:szCs w:val="22"/>
          <w:lang w:val="ro-RO"/>
        </w:rPr>
        <w:t>Colaboratorul obișnuit al unui avocat nu poate deveni consilierul unui client al acestuia decât după expirarea termenului rezonabil ca urmare a încheierii colaborării, cu excepția cazului în care se obține acordul avocatului pentru care a intervenit.</w:t>
      </w:r>
    </w:p>
    <w:p w:rsidR="001F52D0" w:rsidRPr="00DC0C7A" w:rsidRDefault="001F52D0" w:rsidP="0050430E">
      <w:pPr>
        <w:jc w:val="both"/>
        <w:rPr>
          <w:sz w:val="22"/>
          <w:szCs w:val="22"/>
          <w:lang w:val="ro-RO"/>
        </w:rPr>
      </w:pPr>
      <w:r w:rsidRPr="00DC0C7A">
        <w:rPr>
          <w:sz w:val="22"/>
          <w:szCs w:val="22"/>
          <w:lang w:val="ro-RO"/>
        </w:rPr>
        <w:t xml:space="preserve">Colaboratorul ocazional sau înlocuitorul nu pot succeda </w:t>
      </w:r>
      <w:r w:rsidRPr="00DC0C7A">
        <w:rPr>
          <w:i/>
          <w:sz w:val="22"/>
          <w:szCs w:val="22"/>
          <w:lang w:val="ro-RO"/>
        </w:rPr>
        <w:t xml:space="preserve">dominus litis </w:t>
      </w:r>
      <w:r w:rsidRPr="00DC0C7A">
        <w:rPr>
          <w:sz w:val="22"/>
          <w:szCs w:val="22"/>
          <w:lang w:val="ro-RO"/>
        </w:rPr>
        <w:t>în dosarul pe care acesta i l-a încredințat, decât cu acordul său. Dacă este vorba despre un dosar, încredințat de același client, trebuie ca, la nevoie, să se solicite aprecierea președintelui baroului.</w:t>
      </w:r>
    </w:p>
    <w:p w:rsidR="001F52D0" w:rsidRPr="00DC0C7A" w:rsidRDefault="001F52D0" w:rsidP="0050430E">
      <w:pPr>
        <w:jc w:val="both"/>
        <w:rPr>
          <w:sz w:val="22"/>
          <w:szCs w:val="22"/>
          <w:lang w:val="ro-RO"/>
        </w:rPr>
      </w:pPr>
      <w:r w:rsidRPr="00DC0C7A">
        <w:rPr>
          <w:sz w:val="22"/>
          <w:szCs w:val="22"/>
          <w:lang w:val="ro-RO"/>
        </w:rPr>
        <w:t>În orice caz, colaboratorul sau înlocuitorul, fie obișnuit sau ocazional, are obligația de a informa avocatul pentru care a intervenit.</w:t>
      </w:r>
    </w:p>
    <w:p w:rsidR="001F52D0" w:rsidRPr="00DC0C7A" w:rsidRDefault="001F52D0" w:rsidP="0050430E">
      <w:pPr>
        <w:jc w:val="both"/>
        <w:rPr>
          <w:sz w:val="22"/>
          <w:szCs w:val="22"/>
          <w:lang w:val="ro-RO"/>
        </w:rPr>
      </w:pPr>
      <w:r w:rsidRPr="00DC0C7A">
        <w:rPr>
          <w:sz w:val="22"/>
          <w:szCs w:val="22"/>
          <w:lang w:val="ro-RO"/>
        </w:rPr>
        <w:t xml:space="preserve"> </w:t>
      </w:r>
    </w:p>
    <w:p w:rsidR="001F52D0" w:rsidRPr="00DC0C7A" w:rsidRDefault="001F52D0" w:rsidP="0050430E">
      <w:pPr>
        <w:jc w:val="both"/>
        <w:rPr>
          <w:b/>
          <w:sz w:val="22"/>
          <w:szCs w:val="22"/>
          <w:lang w:val="ro-RO"/>
        </w:rPr>
      </w:pPr>
      <w:r w:rsidRPr="00DC0C7A">
        <w:rPr>
          <w:b/>
          <w:sz w:val="22"/>
          <w:szCs w:val="22"/>
          <w:lang w:val="ro-RO"/>
        </w:rPr>
        <w:t>Articolul 4.29 (Monitorul Oficial Belgian 17.01.2013)</w:t>
      </w:r>
    </w:p>
    <w:p w:rsidR="001F52D0" w:rsidRPr="00DC0C7A" w:rsidRDefault="001F52D0" w:rsidP="0050430E">
      <w:pPr>
        <w:jc w:val="both"/>
        <w:rPr>
          <w:sz w:val="22"/>
          <w:szCs w:val="22"/>
          <w:lang w:val="ro-RO"/>
        </w:rPr>
      </w:pPr>
      <w:r w:rsidRPr="00DC0C7A">
        <w:rPr>
          <w:sz w:val="22"/>
          <w:szCs w:val="22"/>
          <w:lang w:val="ro-RO"/>
        </w:rPr>
        <w:t>Disputele care rezultă din aplicarea prezentei secțiuni și care nu pot fi soluționate de către președintele baroului pot fi prezentate unei camere arbitrale desemnate de acesta din urmă.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4 – Corespondență operațională</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4.30 (Monitorul Oficial Belgian 17.01.2013)</w:t>
      </w:r>
    </w:p>
    <w:p w:rsidR="001F52D0" w:rsidRPr="00DC0C7A" w:rsidRDefault="001F52D0" w:rsidP="0050430E">
      <w:pPr>
        <w:jc w:val="both"/>
        <w:rPr>
          <w:sz w:val="22"/>
          <w:szCs w:val="22"/>
          <w:lang w:val="ro-RO"/>
        </w:rPr>
      </w:pPr>
      <w:r w:rsidRPr="00DC0C7A">
        <w:rPr>
          <w:sz w:val="22"/>
          <w:szCs w:val="22"/>
          <w:lang w:val="ro-RO"/>
        </w:rPr>
        <w:t>Avocații și societățile de avocați sunt autorizate să stabilească, între ele și cu membrii altor barouri din Belgia sau din străinătate, una sau mai multe relații privilegiate, obișnuite și eficiente, și anume o corespondență operațională.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4.31 (Monitorul Oficial Belgian 17.01.2013)</w:t>
      </w:r>
    </w:p>
    <w:p w:rsidR="001F52D0" w:rsidRPr="00DC0C7A" w:rsidRDefault="001F52D0" w:rsidP="0050430E">
      <w:pPr>
        <w:jc w:val="both"/>
        <w:rPr>
          <w:sz w:val="22"/>
          <w:szCs w:val="22"/>
          <w:lang w:val="ro-RO"/>
        </w:rPr>
      </w:pPr>
      <w:r w:rsidRPr="00DC0C7A">
        <w:rPr>
          <w:sz w:val="22"/>
          <w:szCs w:val="22"/>
          <w:lang w:val="ro-RO"/>
        </w:rPr>
        <w:t>Această corespondență operațională nu implică în mod necesar o exclusivitate și nu poate să aducă prejudicii libertății de alegere a clientului.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4.32 (Monitorul Oficial Belgian 17.01.2013)</w:t>
      </w:r>
    </w:p>
    <w:p w:rsidR="001F52D0" w:rsidRPr="00DC0C7A" w:rsidRDefault="001F52D0" w:rsidP="0050430E">
      <w:pPr>
        <w:jc w:val="both"/>
        <w:rPr>
          <w:sz w:val="22"/>
          <w:szCs w:val="22"/>
          <w:lang w:val="ro-RO"/>
        </w:rPr>
      </w:pPr>
      <w:r w:rsidRPr="00DC0C7A">
        <w:rPr>
          <w:sz w:val="22"/>
          <w:szCs w:val="22"/>
          <w:lang w:val="ro-RO"/>
        </w:rPr>
        <w:t>Corespondența operațională poate fi menționată pe hârtia cu antet. În acest caz, nu se vor menționa numele și adresa corespondenților precedate de cuvintele „corespondenți” sau „corespondenți operaționali”.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4.33 (Monitorul Oficial Belgian 17.01.2013)</w:t>
      </w:r>
    </w:p>
    <w:p w:rsidR="001F52D0" w:rsidRPr="00DC0C7A" w:rsidRDefault="001F52D0" w:rsidP="0050430E">
      <w:pPr>
        <w:jc w:val="both"/>
        <w:rPr>
          <w:sz w:val="22"/>
          <w:szCs w:val="22"/>
          <w:lang w:val="ro-RO"/>
        </w:rPr>
      </w:pPr>
      <w:r w:rsidRPr="00DC0C7A">
        <w:rPr>
          <w:sz w:val="22"/>
          <w:szCs w:val="22"/>
          <w:lang w:val="ro-RO"/>
        </w:rPr>
        <w:t xml:space="preserve">Corespondenții  nu pot împărți onorariile și tarifele aferente unui caz dacă au lucrat la acesta împreună și asumându-și responsabilitatea în comun. </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4.34 (Monitorul Oficial Belgian 17.01.2013)</w:t>
      </w:r>
    </w:p>
    <w:p w:rsidR="001F52D0" w:rsidRPr="00DC0C7A" w:rsidRDefault="001F52D0" w:rsidP="0050430E">
      <w:pPr>
        <w:jc w:val="both"/>
        <w:rPr>
          <w:sz w:val="22"/>
          <w:szCs w:val="22"/>
          <w:lang w:val="ro-RO"/>
        </w:rPr>
      </w:pPr>
      <w:r w:rsidRPr="00DC0C7A">
        <w:rPr>
          <w:sz w:val="22"/>
          <w:szCs w:val="22"/>
          <w:lang w:val="ro-RO"/>
        </w:rPr>
        <w:t>Corespondența operațională reprezintă obiectul unui contract scris care menționează:</w:t>
      </w:r>
    </w:p>
    <w:p w:rsidR="001F52D0" w:rsidRPr="00DC0C7A" w:rsidRDefault="001F52D0" w:rsidP="0050430E">
      <w:pPr>
        <w:jc w:val="both"/>
        <w:rPr>
          <w:sz w:val="22"/>
          <w:szCs w:val="22"/>
          <w:lang w:val="ro-RO"/>
        </w:rPr>
      </w:pPr>
      <w:r w:rsidRPr="00DC0C7A">
        <w:rPr>
          <w:sz w:val="22"/>
          <w:szCs w:val="22"/>
          <w:lang w:val="ro-RO"/>
        </w:rPr>
        <w:tab/>
        <w:t>1° activitățile preferențiale sau specializările eventuale ale corespondenților;</w:t>
      </w:r>
    </w:p>
    <w:p w:rsidR="001F52D0" w:rsidRPr="00DC0C7A" w:rsidRDefault="001F52D0" w:rsidP="0050430E">
      <w:pPr>
        <w:jc w:val="both"/>
        <w:rPr>
          <w:sz w:val="22"/>
          <w:szCs w:val="22"/>
          <w:lang w:val="ro-RO"/>
        </w:rPr>
      </w:pPr>
      <w:r w:rsidRPr="00DC0C7A">
        <w:rPr>
          <w:sz w:val="22"/>
          <w:szCs w:val="22"/>
          <w:lang w:val="ro-RO"/>
        </w:rPr>
        <w:tab/>
        <w:t>2° durata acordului, precum și condițiile și modalitățile de reziliere a acestuia;</w:t>
      </w:r>
    </w:p>
    <w:p w:rsidR="001F52D0" w:rsidRPr="00DC0C7A" w:rsidRDefault="001F52D0" w:rsidP="0050430E">
      <w:pPr>
        <w:ind w:left="708"/>
        <w:jc w:val="both"/>
        <w:rPr>
          <w:sz w:val="22"/>
          <w:szCs w:val="22"/>
          <w:lang w:val="ro-RO"/>
        </w:rPr>
      </w:pPr>
      <w:r w:rsidRPr="00DC0C7A">
        <w:rPr>
          <w:sz w:val="22"/>
          <w:szCs w:val="22"/>
          <w:lang w:val="ro-RO"/>
        </w:rPr>
        <w:t>3° modalitățile de distribuire a onorariilor și tarifelor pentru cazurile la care s-a lucrat în comun.</w:t>
      </w:r>
    </w:p>
    <w:p w:rsidR="001F52D0" w:rsidRPr="00DC0C7A" w:rsidRDefault="001F52D0" w:rsidP="0050430E">
      <w:pPr>
        <w:jc w:val="both"/>
        <w:rPr>
          <w:sz w:val="22"/>
          <w:szCs w:val="22"/>
          <w:lang w:val="ro-RO"/>
        </w:rPr>
      </w:pPr>
      <w:r w:rsidRPr="00DC0C7A">
        <w:rPr>
          <w:sz w:val="22"/>
          <w:szCs w:val="22"/>
          <w:lang w:val="ro-RO"/>
        </w:rPr>
        <w:t>Disputele care rezultă în urmă aplicării prezentei secțiuni și care nu pot fi soluționate de către președintele baroului, pot fi prezentate unei camere arbitrale desemnate de către acesta din urmă.</w:t>
      </w:r>
    </w:p>
    <w:p w:rsidR="001F52D0" w:rsidRPr="00DC0C7A" w:rsidRDefault="001F52D0" w:rsidP="0050430E">
      <w:pPr>
        <w:jc w:val="both"/>
        <w:rPr>
          <w:sz w:val="22"/>
          <w:szCs w:val="22"/>
          <w:lang w:val="ro-RO"/>
        </w:rPr>
      </w:pPr>
      <w:r w:rsidRPr="00DC0C7A">
        <w:rPr>
          <w:sz w:val="22"/>
          <w:szCs w:val="22"/>
          <w:lang w:val="ro-RO"/>
        </w:rPr>
        <w:lastRenderedPageBreak/>
        <w:t>Contractul poate include o clauză care interzice dreptul de suită la avocatul consultat de către clientul corespondentului său. Acesta nu poate limita libertatea corespondentului operațional de a refuza un client sau un dosar și de a conduce în mod liber procesul de care se va ocupa pe cont propriu.</w:t>
      </w:r>
    </w:p>
    <w:p w:rsidR="001F52D0" w:rsidRPr="00DC0C7A" w:rsidRDefault="001F52D0" w:rsidP="0050430E">
      <w:pPr>
        <w:jc w:val="both"/>
        <w:rPr>
          <w:sz w:val="22"/>
          <w:szCs w:val="22"/>
          <w:lang w:val="ro-RO"/>
        </w:rPr>
      </w:pPr>
      <w:r w:rsidRPr="00DC0C7A">
        <w:rPr>
          <w:sz w:val="22"/>
          <w:szCs w:val="22"/>
          <w:lang w:val="ro-RO"/>
        </w:rPr>
        <w:t>Părțile unei corespondențe operaționale, care au menționat pe hârtia cu antet, nu au dreptul la nicio intervenție profesională una împotriva celeilalte.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4.35 (Monitorul Oficial Belgian 17.01.2013)</w:t>
      </w:r>
    </w:p>
    <w:p w:rsidR="001F52D0" w:rsidRPr="00DC0C7A" w:rsidRDefault="001F52D0" w:rsidP="0050430E">
      <w:pPr>
        <w:jc w:val="both"/>
        <w:rPr>
          <w:sz w:val="22"/>
          <w:szCs w:val="22"/>
          <w:lang w:val="ro-RO"/>
        </w:rPr>
      </w:pPr>
      <w:r w:rsidRPr="00DC0C7A">
        <w:rPr>
          <w:sz w:val="22"/>
          <w:szCs w:val="22"/>
          <w:lang w:val="ro-RO"/>
        </w:rPr>
        <w:t>Numele aderenților la un contract de corespondență operațională trebuie să respecte cerințele de moderare pe care consiliul Ordinului le apreciază în fiecare caz.</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4.36 (Monitorul Oficial Belgian 17.01.2013)</w:t>
      </w:r>
    </w:p>
    <w:p w:rsidR="001F52D0" w:rsidRPr="00DC0C7A" w:rsidRDefault="001F52D0" w:rsidP="0050430E">
      <w:pPr>
        <w:jc w:val="both"/>
        <w:rPr>
          <w:sz w:val="22"/>
          <w:szCs w:val="22"/>
          <w:lang w:val="ro-RO"/>
        </w:rPr>
      </w:pPr>
      <w:r w:rsidRPr="00DC0C7A">
        <w:rPr>
          <w:sz w:val="22"/>
          <w:szCs w:val="22"/>
          <w:lang w:val="ro-RO"/>
        </w:rPr>
        <w:t>Corespondența operațională poate duce la constituirea unei rețele. Aceasta poate adopta o denumire care va evita orice confuzie cu alte mijloace de exercitare în comun a profesiei de avocat și nu va utiliza, nedistinctiv, un termen generic evocator al profesiei de avocat.</w:t>
      </w:r>
    </w:p>
    <w:p w:rsidR="001F52D0" w:rsidRPr="00DC0C7A" w:rsidRDefault="001F52D0" w:rsidP="0050430E">
      <w:pPr>
        <w:jc w:val="both"/>
        <w:rPr>
          <w:sz w:val="22"/>
          <w:szCs w:val="22"/>
          <w:lang w:val="ro-RO"/>
        </w:rPr>
      </w:pPr>
      <w:r w:rsidRPr="00DC0C7A">
        <w:rPr>
          <w:sz w:val="22"/>
          <w:szCs w:val="22"/>
          <w:lang w:val="ro-RO"/>
        </w:rPr>
        <w:t>Apartenența la rețea și denumirea acesteia pot fi menționate pe hârtia cu antet.</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 (Monitorul Oficial Belgian 17.01.2013)</w:t>
      </w:r>
    </w:p>
    <w:p w:rsidR="001F52D0" w:rsidRPr="00DC0C7A" w:rsidRDefault="001F52D0" w:rsidP="0050430E">
      <w:pPr>
        <w:jc w:val="both"/>
        <w:rPr>
          <w:sz w:val="22"/>
          <w:szCs w:val="22"/>
          <w:lang w:val="ro-RO"/>
        </w:rPr>
      </w:pPr>
      <w:r w:rsidRPr="00DC0C7A">
        <w:rPr>
          <w:sz w:val="22"/>
          <w:szCs w:val="22"/>
          <w:lang w:val="ro-RO"/>
        </w:rPr>
        <w:t>Fiecare Ordin prescrie obligația eventuală a membrilor săi de a-l informa în prealabil cu privire la toate proiectele de corespondență operațională sau de rețea, cu privire la modificările care i se vor aduce, precum și cu privire la hârtiile cu antet care le menționează, sau de a solicita autorizația prealabilă.</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5. Colaborarea cu persoane din afara profesiei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4.38 (Regulamentul 23.06.2014 – Monitorul Oficial Belgian 29.08.2014 – E.E.V. 01.12.2014)</w:t>
      </w:r>
    </w:p>
    <w:p w:rsidR="001F52D0" w:rsidRPr="00DC0C7A" w:rsidRDefault="001F52D0" w:rsidP="0050430E">
      <w:pPr>
        <w:jc w:val="both"/>
        <w:rPr>
          <w:sz w:val="22"/>
          <w:szCs w:val="22"/>
          <w:lang w:val="ro-RO"/>
        </w:rPr>
      </w:pPr>
      <w:r w:rsidRPr="00DC0C7A">
        <w:rPr>
          <w:sz w:val="22"/>
          <w:szCs w:val="22"/>
          <w:lang w:val="ro-RO"/>
        </w:rPr>
        <w:t>În conformitate cu prezentul capitol, se înțelege prin:</w:t>
      </w:r>
    </w:p>
    <w:p w:rsidR="001F52D0" w:rsidRPr="00DC0C7A" w:rsidRDefault="001F52D0" w:rsidP="0050430E">
      <w:pPr>
        <w:jc w:val="both"/>
        <w:rPr>
          <w:sz w:val="22"/>
          <w:szCs w:val="22"/>
          <w:lang w:val="ro-RO"/>
        </w:rPr>
      </w:pPr>
      <w:r w:rsidRPr="00DC0C7A">
        <w:rPr>
          <w:sz w:val="22"/>
          <w:szCs w:val="22"/>
          <w:lang w:val="ro-RO"/>
        </w:rPr>
        <w:t>1. cooperare: colaborarea unui avocat cu un membru al unei alte profesii</w:t>
      </w:r>
    </w:p>
    <w:p w:rsidR="001F52D0" w:rsidRPr="00DC0C7A" w:rsidRDefault="001F52D0" w:rsidP="0050430E">
      <w:pPr>
        <w:jc w:val="both"/>
        <w:rPr>
          <w:sz w:val="22"/>
          <w:szCs w:val="22"/>
          <w:lang w:val="ro-RO"/>
        </w:rPr>
      </w:pPr>
      <w:r w:rsidRPr="00DC0C7A">
        <w:rPr>
          <w:sz w:val="22"/>
          <w:szCs w:val="22"/>
          <w:lang w:val="ro-RO"/>
        </w:rPr>
        <w:t>2. societate de gestiune: o societate, cu sau fără personalitate juridică, între un avocat și un membru al unei profesii aprobate al cărei obiect este pus în comun prin mijloace materiale, la excluderea exercitării în comun a activității profesionale a membrilor săi.</w:t>
      </w:r>
    </w:p>
    <w:p w:rsidR="001F52D0" w:rsidRPr="00DC0C7A" w:rsidRDefault="001F52D0" w:rsidP="0050430E">
      <w:pPr>
        <w:jc w:val="both"/>
        <w:rPr>
          <w:b/>
          <w:sz w:val="22"/>
          <w:szCs w:val="22"/>
          <w:lang w:val="ro-RO"/>
        </w:rPr>
      </w:pPr>
      <w:r w:rsidRPr="00DC0C7A">
        <w:rPr>
          <w:sz w:val="22"/>
          <w:szCs w:val="22"/>
          <w:lang w:val="ro-RO"/>
        </w:rPr>
        <w:t>3. profesie aprobată: toate profesiile aprobate de către Ordinul barourilor francofone și germanofone, organizate legal și care respectă deontologia profesională compatibilă cu cea a avocaților și, în special, independența și secretul profesional.</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4.39 (Regulamentul 23.06.2014 – Monitorul Oficial Belgian 29.08.2014 – E.E.V. 01.12.2014)</w:t>
      </w:r>
    </w:p>
    <w:p w:rsidR="001F52D0" w:rsidRPr="00DC0C7A" w:rsidRDefault="001F52D0" w:rsidP="0050430E">
      <w:pPr>
        <w:jc w:val="both"/>
        <w:rPr>
          <w:sz w:val="22"/>
          <w:szCs w:val="22"/>
          <w:lang w:val="ro-RO"/>
        </w:rPr>
      </w:pPr>
      <w:r w:rsidRPr="00DC0C7A">
        <w:rPr>
          <w:sz w:val="22"/>
          <w:szCs w:val="22"/>
          <w:lang w:val="ro-RO"/>
        </w:rPr>
        <w:t>§1. Cu condiția să fie autorizat de către client, avocatul poate coopera cu orice alt profesionist în serviciul clienților doar în această măsură. Această cooperare poate fi ocazională sau obișnuită.</w:t>
      </w:r>
    </w:p>
    <w:p w:rsidR="001F52D0" w:rsidRPr="00DC0C7A" w:rsidRDefault="001F52D0" w:rsidP="0050430E">
      <w:pPr>
        <w:jc w:val="both"/>
        <w:rPr>
          <w:sz w:val="22"/>
          <w:szCs w:val="22"/>
          <w:lang w:val="ro-RO"/>
        </w:rPr>
      </w:pPr>
      <w:r w:rsidRPr="00DC0C7A">
        <w:rPr>
          <w:sz w:val="22"/>
          <w:szCs w:val="22"/>
          <w:lang w:val="ro-RO"/>
        </w:rPr>
        <w:t>§2. Avocatului îi este interzis să împartă onorariile, să ramburseze o parte profesionistului cu care cooperează și să îi perceapă acestuia tarife de orice fel. Toate formele de onorarii sau de remunerare îi sunt de asemenea interzise.</w:t>
      </w:r>
    </w:p>
    <w:p w:rsidR="001F52D0" w:rsidRPr="00DC0C7A" w:rsidRDefault="001F52D0" w:rsidP="0050430E">
      <w:pPr>
        <w:jc w:val="both"/>
        <w:rPr>
          <w:sz w:val="22"/>
          <w:szCs w:val="22"/>
          <w:lang w:val="ro-RO"/>
        </w:rPr>
      </w:pPr>
      <w:r w:rsidRPr="00DC0C7A">
        <w:rPr>
          <w:sz w:val="22"/>
          <w:szCs w:val="22"/>
          <w:lang w:val="ro-RO"/>
        </w:rPr>
        <w:t>Sunt interzise toate obligațiile de reciprocitate sau de exclusivitate subscrise cu privire la un profesionist care nu este avocat.</w:t>
      </w:r>
    </w:p>
    <w:p w:rsidR="001F52D0" w:rsidRPr="00DC0C7A" w:rsidRDefault="001F52D0" w:rsidP="0050430E">
      <w:pPr>
        <w:jc w:val="both"/>
        <w:rPr>
          <w:sz w:val="22"/>
          <w:szCs w:val="22"/>
          <w:lang w:val="ro-RO"/>
        </w:rPr>
      </w:pPr>
      <w:r w:rsidRPr="00DC0C7A">
        <w:rPr>
          <w:sz w:val="22"/>
          <w:szCs w:val="22"/>
          <w:lang w:val="ro-RO"/>
        </w:rPr>
        <w:t>§3. În caz de încălcare a deontologiei profesionale, avocatul reziliază imediat această cooperare.</w:t>
      </w:r>
    </w:p>
    <w:p w:rsidR="001F52D0" w:rsidRPr="00DC0C7A" w:rsidRDefault="001F52D0" w:rsidP="0050430E">
      <w:pPr>
        <w:jc w:val="both"/>
        <w:rPr>
          <w:sz w:val="22"/>
          <w:szCs w:val="22"/>
          <w:lang w:val="ro-RO"/>
        </w:rPr>
      </w:pPr>
      <w:r w:rsidRPr="00DC0C7A">
        <w:rPr>
          <w:sz w:val="22"/>
          <w:szCs w:val="22"/>
          <w:lang w:val="ro-RO"/>
        </w:rPr>
        <w:t>§4. Avocat se asigură de faptul că persoana cu care cooperează nu dezvăluie publicului că beneficiază de secretul profesional al avocaților.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4.40 (Regulamentul 23.06.2014 – Monitorul Oficial Belgian 29.08.2014 – E.E.V. 01.12.2014)</w:t>
      </w:r>
    </w:p>
    <w:p w:rsidR="001F52D0" w:rsidRPr="00DC0C7A" w:rsidRDefault="001F52D0" w:rsidP="0050430E">
      <w:pPr>
        <w:jc w:val="both"/>
        <w:rPr>
          <w:sz w:val="22"/>
          <w:szCs w:val="22"/>
          <w:lang w:val="ro-RO"/>
        </w:rPr>
      </w:pPr>
      <w:r w:rsidRPr="00DC0C7A">
        <w:rPr>
          <w:sz w:val="22"/>
          <w:szCs w:val="22"/>
          <w:lang w:val="ro-RO"/>
        </w:rPr>
        <w:t>§1. Avocatul poate înființa o societate de gestiune împreună cu membrii unei profesii aprobate, cu aprobarea prealabilă a președintelui baroului.</w:t>
      </w:r>
    </w:p>
    <w:p w:rsidR="001F52D0" w:rsidRPr="00DC0C7A" w:rsidRDefault="001F52D0" w:rsidP="0050430E">
      <w:pPr>
        <w:jc w:val="both"/>
        <w:rPr>
          <w:sz w:val="22"/>
          <w:szCs w:val="22"/>
          <w:lang w:val="ro-RO"/>
        </w:rPr>
      </w:pPr>
      <w:r w:rsidRPr="00DC0C7A">
        <w:rPr>
          <w:sz w:val="22"/>
          <w:szCs w:val="22"/>
          <w:lang w:val="ro-RO"/>
        </w:rPr>
        <w:lastRenderedPageBreak/>
        <w:t>§2. Societatea de gestiune nu poate să includă, cu excepția avocatului, decât persoane fizice sau societăți de persoane cu sau fără personalitate juridică ale căror asociați sunt identificați ca membri ai unei profesii aprobate.</w:t>
      </w:r>
    </w:p>
    <w:p w:rsidR="001F52D0" w:rsidRPr="00DC0C7A" w:rsidRDefault="001F52D0" w:rsidP="0050430E">
      <w:pPr>
        <w:jc w:val="both"/>
        <w:rPr>
          <w:sz w:val="22"/>
          <w:szCs w:val="22"/>
          <w:lang w:val="ro-RO"/>
        </w:rPr>
      </w:pPr>
      <w:r w:rsidRPr="00DC0C7A">
        <w:rPr>
          <w:sz w:val="22"/>
          <w:szCs w:val="22"/>
          <w:lang w:val="ro-RO"/>
        </w:rPr>
        <w:t>§3. Avocatului îi este interzis să împartă onorariile, să ramburseze o parte profesionistului cu care este asociat în cadrul societății de gestiune, și îi este de asemenea interzis să îi perceapă acestuia tarife de orice fel. Toate formele de onorarii sau de remunerare îi sunt de asemenea interzise.</w:t>
      </w:r>
    </w:p>
    <w:p w:rsidR="001F52D0" w:rsidRPr="00DC0C7A" w:rsidRDefault="001F52D0" w:rsidP="0050430E">
      <w:pPr>
        <w:jc w:val="both"/>
        <w:rPr>
          <w:sz w:val="22"/>
          <w:szCs w:val="22"/>
          <w:lang w:val="ro-RO"/>
        </w:rPr>
      </w:pPr>
      <w:r w:rsidRPr="00DC0C7A">
        <w:rPr>
          <w:sz w:val="22"/>
          <w:szCs w:val="22"/>
          <w:lang w:val="ro-RO"/>
        </w:rPr>
        <w:t>§4. Societatea de gestiune face obiectul unei convenții scrise care:</w:t>
      </w:r>
    </w:p>
    <w:p w:rsidR="001F52D0" w:rsidRPr="00DC0C7A" w:rsidRDefault="001F52D0" w:rsidP="0050430E">
      <w:pPr>
        <w:jc w:val="both"/>
        <w:rPr>
          <w:sz w:val="22"/>
          <w:szCs w:val="22"/>
          <w:lang w:val="ro-RO"/>
        </w:rPr>
      </w:pPr>
      <w:r w:rsidRPr="00DC0C7A">
        <w:rPr>
          <w:sz w:val="22"/>
          <w:szCs w:val="22"/>
          <w:lang w:val="ro-RO"/>
        </w:rPr>
        <w:t>1° precizează mijloacele puse în comun;</w:t>
      </w:r>
    </w:p>
    <w:p w:rsidR="001F52D0" w:rsidRPr="00DC0C7A" w:rsidRDefault="001F52D0" w:rsidP="0050430E">
      <w:pPr>
        <w:jc w:val="both"/>
        <w:rPr>
          <w:sz w:val="22"/>
          <w:szCs w:val="22"/>
          <w:lang w:val="ro-RO"/>
        </w:rPr>
      </w:pPr>
      <w:r w:rsidRPr="00DC0C7A">
        <w:rPr>
          <w:sz w:val="22"/>
          <w:szCs w:val="22"/>
          <w:lang w:val="ro-RO"/>
        </w:rPr>
        <w:t>2° indică cota de participare la cheltuielile fiecărui asociat sau metoda de determinare a acestei cote;</w:t>
      </w:r>
    </w:p>
    <w:p w:rsidR="001F52D0" w:rsidRPr="00DC0C7A" w:rsidRDefault="001F52D0" w:rsidP="0050430E">
      <w:pPr>
        <w:jc w:val="both"/>
        <w:rPr>
          <w:sz w:val="22"/>
          <w:szCs w:val="22"/>
          <w:lang w:val="ro-RO"/>
        </w:rPr>
      </w:pPr>
      <w:r w:rsidRPr="00DC0C7A">
        <w:rPr>
          <w:sz w:val="22"/>
          <w:szCs w:val="22"/>
          <w:lang w:val="ro-RO"/>
        </w:rPr>
        <w:t>3° exclude împărțirea onorariilor sau a remunerării contribuției clientului sau de consultanță;</w:t>
      </w:r>
    </w:p>
    <w:p w:rsidR="001F52D0" w:rsidRPr="00DC0C7A" w:rsidRDefault="001F52D0" w:rsidP="0050430E">
      <w:pPr>
        <w:jc w:val="both"/>
        <w:rPr>
          <w:sz w:val="22"/>
          <w:szCs w:val="22"/>
          <w:lang w:val="ro-RO"/>
        </w:rPr>
      </w:pPr>
      <w:r w:rsidRPr="00DC0C7A">
        <w:rPr>
          <w:sz w:val="22"/>
          <w:szCs w:val="22"/>
          <w:lang w:val="ro-RO"/>
        </w:rPr>
        <w:t>4° prevede ca președintele baroului să aibă acces la toate elementele acordului, inclusiv la toate documentele sociale și toate formele generale ale datelor, pentru a-i permite acestuia să fie informat, în orice moment, cu privire la întreaga structură juridică, economică și financiară a societății de gestiune.</w:t>
      </w:r>
    </w:p>
    <w:p w:rsidR="001F52D0" w:rsidRPr="00DC0C7A" w:rsidRDefault="001F52D0" w:rsidP="0050430E">
      <w:pPr>
        <w:jc w:val="both"/>
        <w:rPr>
          <w:sz w:val="22"/>
          <w:szCs w:val="22"/>
          <w:lang w:val="ro-RO"/>
        </w:rPr>
      </w:pPr>
      <w:r w:rsidRPr="00DC0C7A">
        <w:rPr>
          <w:sz w:val="22"/>
          <w:szCs w:val="22"/>
          <w:lang w:val="ro-RO"/>
        </w:rPr>
        <w:t>§5. Avocatul nu poate menționa existența societății de gestiune în scopuri publicitare.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4.41 (Regulamentul 23.06.2014 – Monitorul Oficial Belgian 29.08.2014 – E.E.V. 01.12.2014)</w:t>
      </w:r>
    </w:p>
    <w:p w:rsidR="001F52D0" w:rsidRPr="00DC0C7A" w:rsidRDefault="001F52D0" w:rsidP="0050430E">
      <w:pPr>
        <w:jc w:val="both"/>
        <w:rPr>
          <w:sz w:val="22"/>
          <w:szCs w:val="22"/>
          <w:lang w:val="ro-RO"/>
        </w:rPr>
      </w:pPr>
      <w:r w:rsidRPr="00DC0C7A">
        <w:rPr>
          <w:sz w:val="22"/>
          <w:szCs w:val="22"/>
          <w:lang w:val="ro-RO"/>
        </w:rPr>
        <w:t>Profesiile aprobate de către adunarea generală a Ordinului barourilor francofone și germanofone sunt:</w:t>
      </w:r>
    </w:p>
    <w:p w:rsidR="001F52D0" w:rsidRPr="00DC0C7A" w:rsidRDefault="001F52D0" w:rsidP="0050430E">
      <w:pPr>
        <w:jc w:val="both"/>
        <w:rPr>
          <w:sz w:val="22"/>
          <w:szCs w:val="22"/>
          <w:lang w:val="ro-RO"/>
        </w:rPr>
      </w:pPr>
      <w:r w:rsidRPr="00DC0C7A">
        <w:rPr>
          <w:sz w:val="22"/>
          <w:szCs w:val="22"/>
          <w:lang w:val="ro-RO"/>
        </w:rPr>
        <w:t>1° experți contabili,</w:t>
      </w:r>
    </w:p>
    <w:p w:rsidR="001F52D0" w:rsidRPr="00DC0C7A" w:rsidRDefault="001F52D0" w:rsidP="0050430E">
      <w:pPr>
        <w:jc w:val="both"/>
        <w:rPr>
          <w:sz w:val="22"/>
          <w:szCs w:val="22"/>
          <w:lang w:val="ro-RO"/>
        </w:rPr>
      </w:pPr>
      <w:r w:rsidRPr="00DC0C7A">
        <w:rPr>
          <w:sz w:val="22"/>
          <w:szCs w:val="22"/>
          <w:lang w:val="ro-RO"/>
        </w:rPr>
        <w:t>2° consilieri fiscali,</w:t>
      </w:r>
    </w:p>
    <w:p w:rsidR="001F52D0" w:rsidRPr="00DC0C7A" w:rsidRDefault="001F52D0" w:rsidP="0050430E">
      <w:pPr>
        <w:jc w:val="both"/>
        <w:rPr>
          <w:sz w:val="22"/>
          <w:szCs w:val="22"/>
          <w:lang w:val="ro-RO"/>
        </w:rPr>
      </w:pPr>
      <w:r w:rsidRPr="00DC0C7A">
        <w:rPr>
          <w:sz w:val="22"/>
          <w:szCs w:val="22"/>
          <w:lang w:val="ro-RO"/>
        </w:rPr>
        <w:t>3° contabili,</w:t>
      </w:r>
    </w:p>
    <w:p w:rsidR="001F52D0" w:rsidRPr="00DC0C7A" w:rsidRDefault="001F52D0" w:rsidP="0050430E">
      <w:pPr>
        <w:jc w:val="both"/>
        <w:rPr>
          <w:sz w:val="22"/>
          <w:szCs w:val="22"/>
          <w:lang w:val="ro-RO"/>
        </w:rPr>
      </w:pPr>
      <w:r w:rsidRPr="00DC0C7A">
        <w:rPr>
          <w:sz w:val="22"/>
          <w:szCs w:val="22"/>
          <w:lang w:val="ro-RO"/>
        </w:rPr>
        <w:t xml:space="preserve">4° doctori în medicină, </w:t>
      </w:r>
    </w:p>
    <w:p w:rsidR="001F52D0" w:rsidRPr="00DC0C7A" w:rsidRDefault="001F52D0" w:rsidP="0050430E">
      <w:pPr>
        <w:jc w:val="both"/>
        <w:rPr>
          <w:sz w:val="22"/>
          <w:szCs w:val="22"/>
          <w:lang w:val="ro-RO"/>
        </w:rPr>
      </w:pPr>
      <w:r w:rsidRPr="00DC0C7A">
        <w:rPr>
          <w:sz w:val="22"/>
          <w:szCs w:val="22"/>
          <w:lang w:val="ro-RO"/>
        </w:rPr>
        <w:t>5° notari,</w:t>
      </w:r>
    </w:p>
    <w:p w:rsidR="001F52D0" w:rsidRPr="00DC0C7A" w:rsidRDefault="001F52D0" w:rsidP="0050430E">
      <w:pPr>
        <w:jc w:val="both"/>
        <w:rPr>
          <w:sz w:val="22"/>
          <w:szCs w:val="22"/>
          <w:lang w:val="ro-RO"/>
        </w:rPr>
      </w:pPr>
      <w:r w:rsidRPr="00DC0C7A">
        <w:rPr>
          <w:sz w:val="22"/>
          <w:szCs w:val="22"/>
          <w:lang w:val="ro-RO"/>
        </w:rPr>
        <w:t>6° executori judecătorești,</w:t>
      </w:r>
    </w:p>
    <w:p w:rsidR="001F52D0" w:rsidRPr="00DC0C7A" w:rsidRDefault="001F52D0" w:rsidP="0050430E">
      <w:pPr>
        <w:jc w:val="both"/>
        <w:rPr>
          <w:sz w:val="22"/>
          <w:szCs w:val="22"/>
          <w:lang w:val="ro-RO"/>
        </w:rPr>
      </w:pPr>
      <w:r w:rsidRPr="00DC0C7A">
        <w:rPr>
          <w:sz w:val="22"/>
          <w:szCs w:val="22"/>
          <w:lang w:val="ro-RO"/>
        </w:rPr>
        <w:t>7° auditori de întreprindere,</w:t>
      </w:r>
    </w:p>
    <w:p w:rsidR="001F52D0" w:rsidRPr="00DC0C7A" w:rsidRDefault="001F52D0" w:rsidP="0050430E">
      <w:pPr>
        <w:jc w:val="both"/>
        <w:rPr>
          <w:sz w:val="22"/>
          <w:szCs w:val="22"/>
          <w:lang w:val="ro-RO"/>
        </w:rPr>
      </w:pPr>
      <w:r w:rsidRPr="00DC0C7A">
        <w:rPr>
          <w:sz w:val="22"/>
          <w:szCs w:val="22"/>
          <w:lang w:val="ro-RO"/>
        </w:rPr>
        <w:t>8° arhitecți,</w:t>
      </w:r>
    </w:p>
    <w:p w:rsidR="001F52D0" w:rsidRPr="00DC0C7A" w:rsidRDefault="001F52D0" w:rsidP="0050430E">
      <w:pPr>
        <w:jc w:val="both"/>
        <w:rPr>
          <w:sz w:val="22"/>
          <w:szCs w:val="22"/>
          <w:lang w:val="ro-RO"/>
        </w:rPr>
      </w:pPr>
      <w:r w:rsidRPr="00DC0C7A">
        <w:rPr>
          <w:sz w:val="22"/>
          <w:szCs w:val="22"/>
          <w:lang w:val="ro-RO"/>
        </w:rPr>
        <w:t>9° medici veterinari,</w:t>
      </w:r>
    </w:p>
    <w:p w:rsidR="001F52D0" w:rsidRPr="00DC0C7A" w:rsidRDefault="001F52D0" w:rsidP="0050430E">
      <w:pPr>
        <w:jc w:val="both"/>
        <w:rPr>
          <w:sz w:val="22"/>
          <w:szCs w:val="22"/>
          <w:lang w:val="ro-RO"/>
        </w:rPr>
      </w:pPr>
      <w:r w:rsidRPr="00DC0C7A">
        <w:rPr>
          <w:sz w:val="22"/>
          <w:szCs w:val="22"/>
          <w:lang w:val="ro-RO"/>
        </w:rPr>
        <w:t>10° farmaciști.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4.42 (Monitorul Oficial Belgian 17.01.2013)</w:t>
      </w:r>
    </w:p>
    <w:p w:rsidR="001F52D0" w:rsidRPr="00DC0C7A" w:rsidRDefault="001F52D0" w:rsidP="0050430E">
      <w:pPr>
        <w:jc w:val="both"/>
        <w:rPr>
          <w:sz w:val="22"/>
          <w:szCs w:val="22"/>
          <w:lang w:val="ro-RO"/>
        </w:rPr>
      </w:pPr>
      <w:r w:rsidRPr="00DC0C7A">
        <w:rPr>
          <w:sz w:val="22"/>
          <w:szCs w:val="22"/>
          <w:lang w:val="ro-RO"/>
        </w:rPr>
        <w:t>În caz de litigii, avocatul informează președintele baroului și asigură medierea sau arbitrajul.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6. Activități preferențiale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4.43 (Monitorul Oficial Belgian 17.01.2013)</w:t>
      </w:r>
    </w:p>
    <w:p w:rsidR="001F52D0" w:rsidRPr="00DC0C7A" w:rsidRDefault="001F52D0" w:rsidP="0050430E">
      <w:pPr>
        <w:jc w:val="both"/>
        <w:rPr>
          <w:sz w:val="22"/>
          <w:szCs w:val="22"/>
          <w:lang w:val="ro-RO"/>
        </w:rPr>
      </w:pPr>
      <w:r w:rsidRPr="00DC0C7A">
        <w:rPr>
          <w:sz w:val="22"/>
          <w:szCs w:val="22"/>
          <w:lang w:val="ro-RO"/>
        </w:rPr>
        <w:t>Ordinul barourilor francofone și germanofone adoptă lista avocaților care au comunicat, pe propria răspundere, activitățile lor preferențiale. Alegerea acestora nu poate avea mai mult de cinci opțiuni, generale sau specifice.</w:t>
      </w:r>
    </w:p>
    <w:p w:rsidR="001F52D0" w:rsidRPr="00DC0C7A" w:rsidRDefault="001F52D0" w:rsidP="0050430E">
      <w:pPr>
        <w:jc w:val="both"/>
        <w:rPr>
          <w:sz w:val="22"/>
          <w:szCs w:val="22"/>
          <w:lang w:val="ro-RO"/>
        </w:rPr>
      </w:pPr>
      <w:r w:rsidRPr="00DC0C7A">
        <w:rPr>
          <w:sz w:val="22"/>
          <w:szCs w:val="22"/>
          <w:lang w:val="ro-RO"/>
        </w:rPr>
        <w:t>Fiecare barou și fiecare avocat este liber să adere sau nu la această inițiativă.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4.44 (Monitorul Oficial Belgian 17.01.2013)</w:t>
      </w:r>
    </w:p>
    <w:p w:rsidR="001F52D0" w:rsidRPr="00DC0C7A" w:rsidRDefault="001F52D0" w:rsidP="0050430E">
      <w:pPr>
        <w:jc w:val="both"/>
        <w:rPr>
          <w:sz w:val="22"/>
          <w:szCs w:val="22"/>
          <w:lang w:val="ro-RO"/>
        </w:rPr>
      </w:pPr>
      <w:r w:rsidRPr="00DC0C7A">
        <w:rPr>
          <w:sz w:val="22"/>
          <w:szCs w:val="22"/>
          <w:lang w:val="ro-RO"/>
        </w:rPr>
        <w:t>Nomenclatura activităților preferențiale este adoptată în funcție de lista anexată la prezentul cod.</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4.45 (Monitorul Oficial Belgian 17.01.2013)</w:t>
      </w:r>
    </w:p>
    <w:p w:rsidR="001F52D0" w:rsidRPr="00DC0C7A" w:rsidRDefault="001F52D0" w:rsidP="0050430E">
      <w:pPr>
        <w:jc w:val="both"/>
        <w:rPr>
          <w:sz w:val="22"/>
          <w:szCs w:val="22"/>
          <w:lang w:val="ro-RO"/>
        </w:rPr>
      </w:pPr>
      <w:r w:rsidRPr="00DC0C7A">
        <w:rPr>
          <w:sz w:val="22"/>
          <w:szCs w:val="22"/>
          <w:lang w:val="ro-RO"/>
        </w:rPr>
        <w:t>Ordinele decid felul în care pun aceste informații la dispoziția celor care le solicită. Niciuna dintre listele de activități preferențiale nu poate fi publicată.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7. Specializare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4.46 (Monitorul Oficial Belgian 17.01.2013)</w:t>
      </w:r>
    </w:p>
    <w:p w:rsidR="001F52D0" w:rsidRPr="00DC0C7A" w:rsidRDefault="001F52D0" w:rsidP="0050430E">
      <w:pPr>
        <w:jc w:val="both"/>
        <w:rPr>
          <w:sz w:val="22"/>
          <w:szCs w:val="22"/>
          <w:lang w:val="ro-RO"/>
        </w:rPr>
      </w:pPr>
      <w:r w:rsidRPr="00DC0C7A">
        <w:rPr>
          <w:sz w:val="22"/>
          <w:szCs w:val="22"/>
          <w:lang w:val="ro-RO"/>
        </w:rPr>
        <w:t>În conformitate cu prezentul cod, specialistul este avocatul care deține cunoștințele, experiența și practica aprofundată a unei materii specifice dreptului.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lastRenderedPageBreak/>
        <w:t>Articolul 4.47 (Monitorul Oficial Belgian 17.01.2013)</w:t>
      </w:r>
    </w:p>
    <w:p w:rsidR="001F52D0" w:rsidRPr="00DC0C7A" w:rsidRDefault="001F52D0" w:rsidP="0050430E">
      <w:pPr>
        <w:jc w:val="both"/>
        <w:rPr>
          <w:sz w:val="22"/>
          <w:szCs w:val="22"/>
          <w:lang w:val="ro-RO"/>
        </w:rPr>
      </w:pPr>
      <w:r w:rsidRPr="00DC0C7A">
        <w:rPr>
          <w:sz w:val="22"/>
          <w:szCs w:val="22"/>
          <w:lang w:val="ro-RO"/>
        </w:rPr>
        <w:t>Avocatul poate să facă dovada unei specializări în două grupuri de materii sau două materii. Nomenclatura specializărilor este adoptată în conformitate cu lista anexată la prezentul cod.</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4.48 (Monitorul Oficial Belgian 17.01.2013)</w:t>
      </w:r>
    </w:p>
    <w:p w:rsidR="001F52D0" w:rsidRPr="00DC0C7A" w:rsidRDefault="001F52D0" w:rsidP="0050430E">
      <w:pPr>
        <w:jc w:val="both"/>
        <w:rPr>
          <w:sz w:val="22"/>
          <w:szCs w:val="22"/>
          <w:lang w:val="ro-RO"/>
        </w:rPr>
      </w:pPr>
      <w:r w:rsidRPr="00DC0C7A">
        <w:rPr>
          <w:sz w:val="22"/>
          <w:szCs w:val="22"/>
          <w:lang w:val="ro-RO"/>
        </w:rPr>
        <w:t>Titlul de specialist este apreciat pe baza tuturor elementelor care demonstrează existența, cu privire la șeful avocatului, cunoștințelor teoretice și a unei practici specifice, cum ar fi titlurile universitare sau științifice, formările necesare, participările la seminarii sau congrese, stagii la un specialist sau în cadrul unei întreprinderi sau al unei instituții în domeniul specializării, publicații, lectori universitari, cazurile la care a lucrat, dovezi ale competenței, etc.</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4.49 (Monitorul Oficial Belgian 17.01.2013)</w:t>
      </w:r>
    </w:p>
    <w:p w:rsidR="001F52D0" w:rsidRPr="00DC0C7A" w:rsidRDefault="001F52D0" w:rsidP="0050430E">
      <w:pPr>
        <w:jc w:val="both"/>
        <w:rPr>
          <w:sz w:val="22"/>
          <w:szCs w:val="22"/>
          <w:lang w:val="ro-RO"/>
        </w:rPr>
      </w:pPr>
      <w:r w:rsidRPr="00DC0C7A">
        <w:rPr>
          <w:sz w:val="22"/>
          <w:szCs w:val="22"/>
          <w:lang w:val="ro-RO"/>
        </w:rPr>
        <w:t>Avocatul care dorește să facă dovada unei specializări, trebuie:</w:t>
      </w:r>
    </w:p>
    <w:p w:rsidR="001F52D0" w:rsidRPr="00DC0C7A" w:rsidRDefault="001F52D0" w:rsidP="0050430E">
      <w:pPr>
        <w:ind w:left="705"/>
        <w:jc w:val="both"/>
        <w:rPr>
          <w:sz w:val="22"/>
          <w:szCs w:val="22"/>
          <w:lang w:val="ro-RO"/>
        </w:rPr>
      </w:pPr>
      <w:r w:rsidRPr="00DC0C7A">
        <w:rPr>
          <w:sz w:val="22"/>
          <w:szCs w:val="22"/>
          <w:lang w:val="ro-RO"/>
        </w:rPr>
        <w:t>1° să fie înscris în tabloul unui Ordin în urmă cu cel puțin cinci ani, în afara circumstanțelor excepționale care trebuie apreciate de către consiliul Ordinului;</w:t>
      </w:r>
    </w:p>
    <w:p w:rsidR="001F52D0" w:rsidRPr="00DC0C7A" w:rsidRDefault="001F52D0" w:rsidP="0050430E">
      <w:pPr>
        <w:ind w:left="705"/>
        <w:jc w:val="both"/>
        <w:rPr>
          <w:sz w:val="22"/>
          <w:szCs w:val="22"/>
          <w:lang w:val="ro-RO"/>
        </w:rPr>
      </w:pPr>
      <w:r w:rsidRPr="00DC0C7A">
        <w:rPr>
          <w:sz w:val="22"/>
          <w:szCs w:val="22"/>
          <w:lang w:val="ro-RO"/>
        </w:rPr>
        <w:t>2° să sesizeze președintele baroului Ordinului în care este stabilit cabinetul său principal, cu privire la cererea sa;</w:t>
      </w:r>
    </w:p>
    <w:p w:rsidR="001F52D0" w:rsidRPr="00DC0C7A" w:rsidRDefault="001F52D0" w:rsidP="0050430E">
      <w:pPr>
        <w:ind w:left="705"/>
        <w:jc w:val="both"/>
        <w:rPr>
          <w:sz w:val="22"/>
          <w:szCs w:val="22"/>
          <w:lang w:val="ro-RO"/>
        </w:rPr>
      </w:pPr>
      <w:r w:rsidRPr="00DC0C7A">
        <w:rPr>
          <w:sz w:val="22"/>
          <w:szCs w:val="22"/>
          <w:lang w:val="ro-RO"/>
        </w:rPr>
        <w:t>3° să atașeze la cererea sa un dosar care să justifice titlurile și meritele referitoare la specializarea menționată;</w:t>
      </w:r>
    </w:p>
    <w:p w:rsidR="001F52D0" w:rsidRPr="00DC0C7A" w:rsidRDefault="001F52D0" w:rsidP="0050430E">
      <w:pPr>
        <w:ind w:left="705"/>
        <w:jc w:val="both"/>
        <w:rPr>
          <w:sz w:val="22"/>
          <w:szCs w:val="22"/>
          <w:lang w:val="ro-RO"/>
        </w:rPr>
      </w:pPr>
      <w:r w:rsidRPr="00DC0C7A">
        <w:rPr>
          <w:sz w:val="22"/>
          <w:szCs w:val="22"/>
          <w:lang w:val="ro-RO"/>
        </w:rPr>
        <w:t>4° să urmeze evoluția materiei sau materiilor în cauză, în special în cadrul reglementării referitoare la formarea continuă.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4.50 (Monitorul Oficial Belgian 17.01.2013)</w:t>
      </w:r>
    </w:p>
    <w:p w:rsidR="001F52D0" w:rsidRPr="00DC0C7A" w:rsidRDefault="001F52D0" w:rsidP="0050430E">
      <w:pPr>
        <w:jc w:val="both"/>
        <w:rPr>
          <w:sz w:val="22"/>
          <w:szCs w:val="22"/>
          <w:lang w:val="ro-RO"/>
        </w:rPr>
      </w:pPr>
      <w:r w:rsidRPr="00DC0C7A">
        <w:rPr>
          <w:sz w:val="22"/>
          <w:szCs w:val="22"/>
          <w:lang w:val="ro-RO"/>
        </w:rPr>
        <w:t>§ 1. La inițiativa președintelui baroului, consiliul Ordinului examinează dosarele prezentate. Acesta decide în termen de 120 de zile de la cerere. Lipsa unei decizii la expirarea acestui termen echivalează cu un refuz.</w:t>
      </w:r>
    </w:p>
    <w:p w:rsidR="001F52D0" w:rsidRPr="00DC0C7A" w:rsidRDefault="001F52D0" w:rsidP="0050430E">
      <w:pPr>
        <w:jc w:val="both"/>
        <w:rPr>
          <w:sz w:val="22"/>
          <w:szCs w:val="22"/>
          <w:lang w:val="ro-RO"/>
        </w:rPr>
      </w:pPr>
      <w:r w:rsidRPr="00DC0C7A">
        <w:rPr>
          <w:sz w:val="22"/>
          <w:szCs w:val="22"/>
          <w:lang w:val="ro-RO"/>
        </w:rPr>
        <w:t>§ 2. Avocatul poate introduce un recurs la această decizie de refuz. Acest recurs trebuie să fie introdus, sub sancțiunea decăderii, în termen de treizeci de zile de la decizie sau de la expirarea termenului prevăzut la punctul § 1, prin scrisoare recomandată către președintele Ordinului barourilor francofone și germanofone.</w:t>
      </w:r>
    </w:p>
    <w:p w:rsidR="001F52D0" w:rsidRPr="00DC0C7A" w:rsidRDefault="001F52D0" w:rsidP="0050430E">
      <w:pPr>
        <w:jc w:val="both"/>
        <w:rPr>
          <w:sz w:val="22"/>
          <w:szCs w:val="22"/>
          <w:lang w:val="ro-RO"/>
        </w:rPr>
      </w:pPr>
      <w:r w:rsidRPr="00DC0C7A">
        <w:rPr>
          <w:sz w:val="22"/>
          <w:szCs w:val="22"/>
          <w:lang w:val="ro-RO"/>
        </w:rPr>
        <w:t>§ 3. Președintele Ordinului barourilor francofone și germanofone înființează o comisie de apel alcătuită dintr-un fost președinte al baroului apelantului, un președinte al Ordinului barourilor francofone și germanofone sau delegatul său, și un al treilea membru a cărui autoritate este recunoscută în materia menționată de către apelant și ales de primii doi, în afară de baroul avocatului în cauză.</w:t>
      </w:r>
    </w:p>
    <w:p w:rsidR="001F52D0" w:rsidRPr="00DC0C7A" w:rsidRDefault="001F52D0" w:rsidP="0050430E">
      <w:pPr>
        <w:jc w:val="both"/>
        <w:rPr>
          <w:sz w:val="22"/>
          <w:szCs w:val="22"/>
          <w:lang w:val="ro-RO"/>
        </w:rPr>
      </w:pPr>
      <w:r w:rsidRPr="00DC0C7A">
        <w:rPr>
          <w:sz w:val="22"/>
          <w:szCs w:val="22"/>
          <w:lang w:val="ro-RO"/>
        </w:rPr>
        <w:t>§ 4. Avocatul este audiat de către comisia de apel. Președintele baroului sau reprezentantul său poate fi audiat la cererea sa.</w:t>
      </w:r>
    </w:p>
    <w:p w:rsidR="001F52D0" w:rsidRPr="00DC0C7A" w:rsidRDefault="001F52D0" w:rsidP="0050430E">
      <w:pPr>
        <w:jc w:val="both"/>
        <w:rPr>
          <w:sz w:val="22"/>
          <w:szCs w:val="22"/>
          <w:lang w:val="ro-RO"/>
        </w:rPr>
      </w:pPr>
      <w:r w:rsidRPr="00DC0C7A">
        <w:rPr>
          <w:sz w:val="22"/>
          <w:szCs w:val="22"/>
          <w:lang w:val="ro-RO"/>
        </w:rPr>
        <w:t>§ 5. Secretariatul comisiei de apel este asigurat de către un administrator al Ordinului barourilor francofone și germanofone care este responsabil pentru convocare. Comisia de apel decide cu o majoritate simplă și își motivează decizia. Aceasta este notificată în termen de opt ore prin scrisoare recomandată avocatului și președintelui baroului Ordinului de care aparține.</w:t>
      </w:r>
    </w:p>
    <w:p w:rsidR="001F52D0" w:rsidRPr="00DC0C7A" w:rsidRDefault="001F52D0" w:rsidP="0050430E">
      <w:pPr>
        <w:jc w:val="both"/>
        <w:rPr>
          <w:sz w:val="22"/>
          <w:szCs w:val="22"/>
          <w:lang w:val="ro-RO"/>
        </w:rPr>
      </w:pPr>
      <w:r w:rsidRPr="00DC0C7A">
        <w:rPr>
          <w:sz w:val="22"/>
          <w:szCs w:val="22"/>
          <w:lang w:val="ro-RO"/>
        </w:rPr>
        <w:t>§ 6. Avocatul nu poate purta titlul de specialist decât dacă este autorizat printr-o decizie finală.</w:t>
      </w:r>
    </w:p>
    <w:p w:rsidR="001F52D0" w:rsidRPr="00DC0C7A" w:rsidRDefault="001F52D0" w:rsidP="0050430E">
      <w:pPr>
        <w:jc w:val="both"/>
        <w:rPr>
          <w:sz w:val="22"/>
          <w:szCs w:val="22"/>
          <w:lang w:val="ro-RO"/>
        </w:rPr>
      </w:pPr>
      <w:r w:rsidRPr="00DC0C7A">
        <w:rPr>
          <w:sz w:val="22"/>
          <w:szCs w:val="22"/>
          <w:lang w:val="ro-RO"/>
        </w:rPr>
        <w:t>§ 7. Recunoașterea titlului de specialist este dobândită în caz de înscriere în tabloul unui alt Ordin al barourilor francofone și germanofone.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4.51 (Monitorul Oficial Belgian 17.01.2013)</w:t>
      </w:r>
    </w:p>
    <w:p w:rsidR="001F52D0" w:rsidRPr="00DC0C7A" w:rsidRDefault="001F52D0" w:rsidP="0050430E">
      <w:pPr>
        <w:jc w:val="both"/>
        <w:rPr>
          <w:sz w:val="22"/>
          <w:szCs w:val="22"/>
          <w:lang w:val="ro-RO"/>
        </w:rPr>
      </w:pPr>
      <w:r w:rsidRPr="00DC0C7A">
        <w:rPr>
          <w:sz w:val="22"/>
          <w:szCs w:val="22"/>
          <w:lang w:val="ro-RO"/>
        </w:rPr>
        <w:t>Avocatul poate să utilizeze titlul său de specialist, în plus față de cel de avocat, pe toate suporturile sau mijloacele prin intermediul cărora este autorizat să se manifesteze, să corespondeze sau să comunice cu terți.</w:t>
      </w:r>
    </w:p>
    <w:p w:rsidR="001F52D0" w:rsidRPr="00DC0C7A" w:rsidRDefault="001F52D0" w:rsidP="0050430E">
      <w:pPr>
        <w:jc w:val="both"/>
        <w:rPr>
          <w:b/>
          <w:sz w:val="22"/>
          <w:szCs w:val="22"/>
          <w:lang w:val="ro-RO"/>
        </w:rPr>
      </w:pPr>
      <w:r w:rsidRPr="00DC0C7A">
        <w:rPr>
          <w:b/>
          <w:sz w:val="22"/>
          <w:szCs w:val="22"/>
          <w:lang w:val="ro-RO"/>
        </w:rPr>
        <w:t>Articolul 4.52 (Monitorul Oficial Belgian 17.01.2013)</w:t>
      </w:r>
    </w:p>
    <w:p w:rsidR="001F52D0" w:rsidRPr="00DC0C7A" w:rsidRDefault="001F52D0" w:rsidP="0050430E">
      <w:pPr>
        <w:jc w:val="both"/>
        <w:rPr>
          <w:sz w:val="22"/>
          <w:szCs w:val="22"/>
          <w:lang w:val="ro-RO"/>
        </w:rPr>
      </w:pPr>
      <w:r w:rsidRPr="00DC0C7A">
        <w:rPr>
          <w:sz w:val="22"/>
          <w:szCs w:val="22"/>
          <w:lang w:val="ro-RO"/>
        </w:rPr>
        <w:t>§ 1. Avocatul care nu mai respectă cerințele prezentului capitol nu va mai face dovada calității sale de specialist și informează imediat președintele baroului.</w:t>
      </w:r>
    </w:p>
    <w:p w:rsidR="001F52D0" w:rsidRPr="00DC0C7A" w:rsidRDefault="001F52D0" w:rsidP="0050430E">
      <w:pPr>
        <w:jc w:val="both"/>
        <w:rPr>
          <w:sz w:val="22"/>
          <w:szCs w:val="22"/>
          <w:lang w:val="ro-RO"/>
        </w:rPr>
      </w:pPr>
      <w:r w:rsidRPr="00DC0C7A">
        <w:rPr>
          <w:sz w:val="22"/>
          <w:szCs w:val="22"/>
          <w:lang w:val="ro-RO"/>
        </w:rPr>
        <w:t>§ 2. În caz contrar, președintele baroului sesizează consiliul Ordinului care decide în conformitate cu articolul 4.50, cu recursul prevăzut la paragraful 2.</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4.53 (Monitorul Oficial Belgian 17.01.2013)</w:t>
      </w:r>
    </w:p>
    <w:p w:rsidR="001F52D0" w:rsidRPr="00DC0C7A" w:rsidRDefault="001F52D0" w:rsidP="0050430E">
      <w:pPr>
        <w:jc w:val="both"/>
        <w:rPr>
          <w:sz w:val="22"/>
          <w:szCs w:val="22"/>
          <w:lang w:val="ro-RO"/>
        </w:rPr>
      </w:pPr>
      <w:r w:rsidRPr="00DC0C7A">
        <w:rPr>
          <w:sz w:val="22"/>
          <w:szCs w:val="22"/>
          <w:lang w:val="ro-RO"/>
        </w:rPr>
        <w:t>Termenele prevăzute în articolul 4.50 sunt suspendate în timpul concediilor judiciare.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8. Fonduri de la terți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1 – Gestionarea fondurilor clienților sau terților</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4.54</w:t>
      </w:r>
    </w:p>
    <w:p w:rsidR="001F52D0" w:rsidRPr="00DC0C7A" w:rsidRDefault="001F52D0" w:rsidP="0050430E">
      <w:pPr>
        <w:jc w:val="both"/>
        <w:rPr>
          <w:b/>
          <w:sz w:val="22"/>
          <w:szCs w:val="22"/>
          <w:lang w:val="ro-RO"/>
        </w:rPr>
      </w:pPr>
      <w:r w:rsidRPr="00DC0C7A">
        <w:rPr>
          <w:sz w:val="22"/>
          <w:szCs w:val="22"/>
          <w:lang w:val="ro-RO"/>
        </w:rPr>
        <w:t xml:space="preserve">§ 1. </w:t>
      </w:r>
      <w:r w:rsidRPr="00DC0C7A">
        <w:rPr>
          <w:b/>
          <w:sz w:val="22"/>
          <w:szCs w:val="22"/>
          <w:lang w:val="ro-RO"/>
        </w:rPr>
        <w:t>(Monitorul Oficial Belgian 17.01.2013)</w:t>
      </w:r>
    </w:p>
    <w:p w:rsidR="001F52D0" w:rsidRPr="00DC0C7A" w:rsidRDefault="001F52D0" w:rsidP="0050430E">
      <w:pPr>
        <w:jc w:val="both"/>
        <w:rPr>
          <w:sz w:val="22"/>
          <w:szCs w:val="22"/>
          <w:lang w:val="ro-RO"/>
        </w:rPr>
      </w:pPr>
      <w:r w:rsidRPr="00DC0C7A">
        <w:rPr>
          <w:sz w:val="22"/>
          <w:szCs w:val="22"/>
          <w:lang w:val="ro-RO"/>
        </w:rPr>
        <w:t>Cu excepția justificării utilizării contului terților unui alt avocat, ale unei asociații sau societăți de avocați, avocatul este titularul contului denumit „contul terților” destinat exclusiv operațiunilor referitoare la gestionarea fondurilor clienților sau terților.</w:t>
      </w:r>
    </w:p>
    <w:p w:rsidR="001F52D0" w:rsidRPr="00DC0C7A" w:rsidRDefault="001F52D0" w:rsidP="0050430E">
      <w:pPr>
        <w:jc w:val="both"/>
        <w:rPr>
          <w:b/>
          <w:sz w:val="22"/>
          <w:szCs w:val="22"/>
          <w:lang w:val="ro-RO"/>
        </w:rPr>
      </w:pPr>
      <w:r w:rsidRPr="00DC0C7A">
        <w:rPr>
          <w:sz w:val="22"/>
          <w:szCs w:val="22"/>
          <w:lang w:val="ro-RO"/>
        </w:rPr>
        <w:t xml:space="preserve">§ 2. </w:t>
      </w:r>
      <w:r w:rsidRPr="00DC0C7A">
        <w:rPr>
          <w:b/>
          <w:sz w:val="22"/>
          <w:szCs w:val="22"/>
          <w:lang w:val="ro-RO"/>
        </w:rPr>
        <w:t>(Monitorul Oficial Belgian 17.01.2013)</w:t>
      </w:r>
    </w:p>
    <w:p w:rsidR="001F52D0" w:rsidRPr="00DC0C7A" w:rsidRDefault="001F52D0" w:rsidP="0050430E">
      <w:pPr>
        <w:jc w:val="both"/>
        <w:rPr>
          <w:sz w:val="22"/>
          <w:szCs w:val="22"/>
          <w:lang w:val="ro-RO"/>
        </w:rPr>
      </w:pPr>
      <w:r w:rsidRPr="00DC0C7A">
        <w:rPr>
          <w:sz w:val="22"/>
          <w:szCs w:val="22"/>
          <w:lang w:val="ro-RO"/>
        </w:rPr>
        <w:t>Avocatul comunică președintelui baroului Ordinului în care este înscris numărul contului terților al cărui titular este sau pe care îl utilizează. Contul utilizat de către un avocat și care nu a fost comunicat președintelui baroului nu poate, în niciun caz, să aibă titlul de cont al unui terț.</w:t>
      </w:r>
    </w:p>
    <w:p w:rsidR="001F52D0" w:rsidRPr="00DC0C7A" w:rsidRDefault="001F52D0" w:rsidP="0050430E">
      <w:pPr>
        <w:jc w:val="both"/>
        <w:rPr>
          <w:b/>
          <w:sz w:val="22"/>
          <w:szCs w:val="22"/>
          <w:lang w:val="ro-RO"/>
        </w:rPr>
      </w:pPr>
      <w:r w:rsidRPr="00DC0C7A">
        <w:rPr>
          <w:sz w:val="22"/>
          <w:szCs w:val="22"/>
          <w:lang w:val="ro-RO"/>
        </w:rPr>
        <w:t xml:space="preserve">§ 3. </w:t>
      </w:r>
      <w:r w:rsidRPr="00DC0C7A">
        <w:rPr>
          <w:b/>
          <w:sz w:val="22"/>
          <w:szCs w:val="22"/>
          <w:lang w:val="ro-RO"/>
        </w:rPr>
        <w:t>(Monitorul Oficial Belgian 17.01.2013)</w:t>
      </w:r>
    </w:p>
    <w:p w:rsidR="001F52D0" w:rsidRPr="00DC0C7A" w:rsidRDefault="001F52D0" w:rsidP="0050430E">
      <w:pPr>
        <w:jc w:val="both"/>
        <w:rPr>
          <w:sz w:val="22"/>
          <w:szCs w:val="22"/>
          <w:lang w:val="ro-RO"/>
        </w:rPr>
      </w:pPr>
      <w:r w:rsidRPr="00DC0C7A">
        <w:rPr>
          <w:sz w:val="22"/>
          <w:szCs w:val="22"/>
          <w:lang w:val="ro-RO"/>
        </w:rPr>
        <w:t>Directorul fiecărui Ordin menționează numele fiecărui avocat înscris – indiferent de tablou, pe lista avocaților care exercită funcția sub titlul profesional al unui alt stat membru al Uniunii europene, sau pe lista stagiarilor – numărul contului terților al cărui titular este sau pe care îl utilizează.</w:t>
      </w:r>
    </w:p>
    <w:p w:rsidR="001F52D0" w:rsidRPr="00DC0C7A" w:rsidRDefault="001F52D0" w:rsidP="0050430E">
      <w:pPr>
        <w:jc w:val="both"/>
        <w:rPr>
          <w:b/>
          <w:sz w:val="22"/>
          <w:szCs w:val="22"/>
          <w:lang w:val="ro-RO"/>
        </w:rPr>
      </w:pPr>
      <w:r w:rsidRPr="00DC0C7A">
        <w:rPr>
          <w:b/>
          <w:sz w:val="22"/>
          <w:szCs w:val="22"/>
          <w:lang w:val="ro-RO"/>
        </w:rPr>
        <w:t>§ 4. (Regulamentul 09.02.2015 – Monitorul Oficial Belgian 24.02.2015 – EEV 01.06.2015)</w:t>
      </w:r>
    </w:p>
    <w:p w:rsidR="001F52D0" w:rsidRPr="00DC0C7A" w:rsidRDefault="001F52D0" w:rsidP="0050430E">
      <w:pPr>
        <w:jc w:val="both"/>
        <w:rPr>
          <w:sz w:val="22"/>
          <w:szCs w:val="22"/>
          <w:lang w:val="ro-RO"/>
        </w:rPr>
      </w:pPr>
      <w:r w:rsidRPr="00DC0C7A">
        <w:rPr>
          <w:sz w:val="22"/>
          <w:szCs w:val="22"/>
          <w:lang w:val="ro-RO"/>
        </w:rPr>
        <w:t>Avocatul poate fi titularul mai multor conturi de terți. Acesta comunică în prealabil numerele acestora președintelui baroului.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4.55 (Regulamentul 09.02.2015 – Monitorul Oficial Belgian 24.02.2015 – EEV 01.06.2015)</w:t>
      </w:r>
    </w:p>
    <w:p w:rsidR="001F52D0" w:rsidRPr="00DC0C7A" w:rsidRDefault="001F52D0" w:rsidP="0050430E">
      <w:pPr>
        <w:jc w:val="both"/>
        <w:rPr>
          <w:sz w:val="22"/>
          <w:szCs w:val="22"/>
          <w:lang w:val="ro-RO"/>
        </w:rPr>
      </w:pPr>
      <w:r w:rsidRPr="00DC0C7A">
        <w:rPr>
          <w:sz w:val="22"/>
          <w:szCs w:val="22"/>
          <w:lang w:val="ro-RO"/>
        </w:rPr>
        <w:t>Contul de calitate este un cont al terților sau un sub-cont așa cum sunt definite prin legea din 21 decembrie 2013 care modifică codul judiciar cu privire la contul de calitate al avocaților. Contul de calitate nu poate fi deschis decât la o instituție financiară aprobată de către Ordinul barourilor francofone și germanofone, cu care aceasta a încheiat o convenție care are următoarele prevederi obligatorii: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1° contul de calitate nu poate fi niciodată în debit;</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2° niciun credit, indiferent de formă, nu poate fi aprobat pentru un cont de calitate, care nu poate fi niciodată folosit ca garanție;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3° se interzice emiterea de carduri de plată, carduri de credit sau alte instrumente similare cu privire la un cont de calitate;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4° nicio domiciliere și niciun ordin permanent nu poate avea legătură cu un cont al terților;</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5° nu poate exista nicio compensare, fuziune, sau stipulare a unicității contului între contul de calitate și alte conturi bancare; nu se poate aplica niciun acord de compensare pentru aceste conturi;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6° contul terților nu poate raporta nicio dobândă și niciun profit de niciun tip pentru titularul său, fără a aduce prejudicii posibilității Ordinului barourilor francofone și germanofone sau Ordinelor avocaților de a conveni cu instituția financiară ca dobânzile aferente conturilor, cu deducerea eventualelor tarife, să le fie transferate anual în vederea repartizării prorata a tranzacțiilor înregistrate pe aceeași perioadă de fiecare Ordin al avocaților în cauză, cu scopul de a asigura faptul că aceștia furnizează cele mai bune servicii justițiabililor;</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7° deschiderea sau închiderea unui cont al terților este semnalată de către instituția financiară către președintele baroului Ordinului de care aparține avocatul;</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8° la deschiderea contului său de calitate, avocatul acordă în mod irevocabil puteri depline președintelui baroului Ordinului avocaților de care aparține, pentru a primi din partea instituției financiare comunicarea și copia tuturor operațiunilor, fără nicio excepție, care au fost efectuate în acest cont;</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9° în cazul în care avocatul nu furnizează la prima cerere a președintelui baroului o copie după extrasele de cont, președintele baroului poate să le solicite instituției financiare pe cheltuiala avocatului;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10° în afara circumstanțelor excepționale, nicio retragere de numerar nu este posibilă din contul terților.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4.56 (Monitorul Oficial Belgian 17.01.2013)</w:t>
      </w:r>
    </w:p>
    <w:p w:rsidR="001F52D0" w:rsidRPr="00DC0C7A" w:rsidRDefault="001F52D0" w:rsidP="0050430E">
      <w:pPr>
        <w:jc w:val="both"/>
        <w:rPr>
          <w:sz w:val="22"/>
          <w:szCs w:val="22"/>
          <w:lang w:val="ro-RO"/>
        </w:rPr>
      </w:pPr>
      <w:r w:rsidRPr="00DC0C7A">
        <w:rPr>
          <w:sz w:val="22"/>
          <w:szCs w:val="22"/>
          <w:lang w:val="ro-RO"/>
        </w:rPr>
        <w:t>§ 1. Doar contul terților poate fi utilizat atunci când avocatul efectuează o operațiune cu privire la gestionarea fondurilor clienților sau terților.</w:t>
      </w:r>
    </w:p>
    <w:p w:rsidR="001F52D0" w:rsidRPr="00DC0C7A" w:rsidRDefault="001F52D0" w:rsidP="0050430E">
      <w:pPr>
        <w:jc w:val="both"/>
        <w:rPr>
          <w:sz w:val="22"/>
          <w:szCs w:val="22"/>
          <w:lang w:val="ro-RO"/>
        </w:rPr>
      </w:pPr>
      <w:r w:rsidRPr="00DC0C7A">
        <w:rPr>
          <w:sz w:val="22"/>
          <w:szCs w:val="22"/>
          <w:lang w:val="ro-RO"/>
        </w:rPr>
        <w:t>De asemenea, fondurile primite de avocat pentru contul unui client sau al unui terț, fie în numerar, prin cec, plată sau virament, sunt imediat incluse în creditul contului terților.</w:t>
      </w:r>
    </w:p>
    <w:p w:rsidR="001F52D0" w:rsidRPr="00DC0C7A" w:rsidRDefault="001F52D0" w:rsidP="0050430E">
      <w:pPr>
        <w:jc w:val="both"/>
        <w:rPr>
          <w:sz w:val="22"/>
          <w:szCs w:val="22"/>
          <w:lang w:val="ro-RO"/>
        </w:rPr>
      </w:pPr>
      <w:r w:rsidRPr="00DC0C7A">
        <w:rPr>
          <w:sz w:val="22"/>
          <w:szCs w:val="22"/>
          <w:lang w:val="ro-RO"/>
        </w:rPr>
        <w:t xml:space="preserve">În același fel, avocatul nu poate să transfere aceste fonduri unui coleg decât prin plată sau virament în contul terțului acestuia. </w:t>
      </w:r>
    </w:p>
    <w:p w:rsidR="001F52D0" w:rsidRPr="00DC0C7A" w:rsidRDefault="001F52D0" w:rsidP="0050430E">
      <w:pPr>
        <w:jc w:val="both"/>
        <w:rPr>
          <w:sz w:val="22"/>
          <w:szCs w:val="22"/>
          <w:lang w:val="ro-RO"/>
        </w:rPr>
      </w:pPr>
      <w:r w:rsidRPr="00DC0C7A">
        <w:rPr>
          <w:sz w:val="22"/>
          <w:szCs w:val="22"/>
          <w:lang w:val="ro-RO"/>
        </w:rPr>
        <w:t>§ 2. Avocatul al cărui cont al terților nu este indicat pe hârtie cu antet trebuie să precizeze în scris, atunci când solicită fonduri, numărul contului terților în care acestea trebuie să fie plătite, cu mențiunea „contul terților”.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4.57 (Monitorul Oficial Belgian 17.01.2013)</w:t>
      </w:r>
    </w:p>
    <w:p w:rsidR="001F52D0" w:rsidRPr="00DC0C7A" w:rsidRDefault="001F52D0" w:rsidP="0050430E">
      <w:pPr>
        <w:jc w:val="both"/>
        <w:rPr>
          <w:sz w:val="22"/>
          <w:szCs w:val="22"/>
          <w:lang w:val="ro-RO"/>
        </w:rPr>
      </w:pPr>
      <w:r w:rsidRPr="00DC0C7A">
        <w:rPr>
          <w:sz w:val="22"/>
          <w:szCs w:val="22"/>
          <w:lang w:val="ro-RO"/>
        </w:rPr>
        <w:t>Avocatul nu poate, în niciun caz, să transfere total sau parțial fondurile primite în contul terților într-un cont de onorarii sau în beneficiul său, fie că este vorba despre plata dispozițiilor, onorariilor sau rambursărilor tarifelor, fără avizarea simultană în scris a clientului.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4.58 (Monitorul Oficial Belgian 17.01.2013)</w:t>
      </w:r>
    </w:p>
    <w:p w:rsidR="001F52D0" w:rsidRPr="00DC0C7A" w:rsidRDefault="001F52D0" w:rsidP="0050430E">
      <w:pPr>
        <w:jc w:val="both"/>
        <w:rPr>
          <w:sz w:val="22"/>
          <w:szCs w:val="22"/>
          <w:lang w:val="ro-RO"/>
        </w:rPr>
      </w:pPr>
      <w:r w:rsidRPr="00DC0C7A">
        <w:rPr>
          <w:sz w:val="22"/>
          <w:szCs w:val="22"/>
          <w:lang w:val="ro-RO"/>
        </w:rPr>
        <w:t>Avocatul asigură transferul corect al fondurilor primite în contul terților, în cel mai scurt termen posibil.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4.59 (Regulamentul 09.02.2015 – Monitorul Oficial Belgian 24.02.2015 – EEV 01.06.2015)</w:t>
      </w:r>
    </w:p>
    <w:p w:rsidR="001F52D0" w:rsidRPr="00DC0C7A" w:rsidRDefault="001F52D0" w:rsidP="0050430E">
      <w:pPr>
        <w:jc w:val="both"/>
        <w:rPr>
          <w:sz w:val="22"/>
          <w:szCs w:val="22"/>
          <w:lang w:val="ro-RO"/>
        </w:rPr>
      </w:pPr>
      <w:r w:rsidRPr="00DC0C7A">
        <w:rPr>
          <w:sz w:val="22"/>
          <w:szCs w:val="22"/>
          <w:lang w:val="ro-RO"/>
        </w:rPr>
        <w:t>Atunci când avocatul este chemat să primească fonduri care aparțin unui client sau unui terț cu titlul de restricționare, împrumut sau sechestru, acesta le depune în cel mai scurt termen posibil într-un cont special deschis în acest scop la o instituție financiară aprobată în conformitate cu articolul 4.55.</w:t>
      </w:r>
    </w:p>
    <w:p w:rsidR="001F52D0" w:rsidRPr="00DC0C7A" w:rsidRDefault="001F52D0" w:rsidP="0050430E">
      <w:pPr>
        <w:jc w:val="both"/>
        <w:rPr>
          <w:sz w:val="22"/>
          <w:szCs w:val="22"/>
          <w:lang w:val="ro-RO"/>
        </w:rPr>
      </w:pPr>
      <w:r w:rsidRPr="00DC0C7A">
        <w:rPr>
          <w:sz w:val="22"/>
          <w:szCs w:val="22"/>
          <w:lang w:val="ro-RO"/>
        </w:rPr>
        <w:t>La fel va proceda și pentru fondurile pe care le primește în contul terților, iar aceste fonduri nu pot fi transferate în termen de două luni de la primirea lor și în cazul în care suma depășește valoarea de 2.500 euro.</w:t>
      </w:r>
    </w:p>
    <w:p w:rsidR="001F52D0" w:rsidRPr="00DC0C7A" w:rsidRDefault="001F52D0" w:rsidP="0050430E">
      <w:pPr>
        <w:jc w:val="both"/>
        <w:rPr>
          <w:sz w:val="22"/>
          <w:szCs w:val="22"/>
          <w:lang w:val="ro-RO"/>
        </w:rPr>
      </w:pPr>
      <w:r w:rsidRPr="00DC0C7A">
        <w:rPr>
          <w:sz w:val="22"/>
          <w:szCs w:val="22"/>
          <w:lang w:val="ro-RO"/>
        </w:rPr>
        <w:t>Avocatul plătește la Casa de depozite și împrumuturi valoarea totală a sumelor, indiferent de sumă, care nu au fost reclamate de către beneficiar sau care nu i-au fost plătite timp de doi ani de la închiderea dosarului în cadrul căruia acestea nu au fost primite de către avocat, în conformitate cu modalitățile prevăzute de legea din 21 decembrie 2013.</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4.60 (Regulamentul 09.02.2015 – Monitorul Oficial Belgian 24.02.2015 – EEV 01.06.2015)</w:t>
      </w:r>
    </w:p>
    <w:p w:rsidR="001F52D0" w:rsidRPr="00DC0C7A" w:rsidRDefault="001F52D0" w:rsidP="0050430E">
      <w:pPr>
        <w:jc w:val="both"/>
        <w:rPr>
          <w:sz w:val="22"/>
          <w:szCs w:val="22"/>
          <w:lang w:val="ro-RO"/>
        </w:rPr>
      </w:pPr>
      <w:r w:rsidRPr="00DC0C7A">
        <w:rPr>
          <w:sz w:val="22"/>
          <w:szCs w:val="22"/>
          <w:lang w:val="ro-RO"/>
        </w:rPr>
        <w:t>Președintele baroului poate lua toate măsurile de precauție în legătură cu utilizarea conturilor de calitate; acesta poate mai ales să interzică, pe perioadă determinată, gestionarea fondurilor clienților sau terților avocatului care nu respectă prevederile prezentului cod, sau să numească un mandatar responsabil pentru asigurarea gestionării fondurilor clienților sau terților în locul său.</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2 – Supravegherea conturilor de calitate (Regulamentul 09.02.2015 – Monitorul Oficial Belgian 24.02.2015 – EEV 01.06.2015)</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4.61 (Regulamentul 09.02.2015 – Monitorul Oficial Belgian 24.02.2015 – EEV 01.06.2015)</w:t>
      </w:r>
    </w:p>
    <w:p w:rsidR="001F52D0" w:rsidRPr="00DC0C7A" w:rsidRDefault="001F52D0" w:rsidP="0050430E">
      <w:pPr>
        <w:jc w:val="both"/>
        <w:rPr>
          <w:sz w:val="22"/>
          <w:szCs w:val="22"/>
          <w:lang w:val="ro-RO"/>
        </w:rPr>
      </w:pPr>
      <w:r w:rsidRPr="00DC0C7A">
        <w:rPr>
          <w:sz w:val="22"/>
          <w:szCs w:val="22"/>
          <w:lang w:val="ro-RO"/>
        </w:rPr>
        <w:lastRenderedPageBreak/>
        <w:t>În cadrul Ordinelor barourilor francofone și germanofone s-a înființat o unitate de control a conturilor de calitate ale avocaților în conformitate cu legea din 21 decembrie 2013. Această unitate este alcătuită din cel puțin douăzeci și cinci de membri, propuși de consiliul de administrație, dintre consilierii sau foștii consilieri ai unuia dintre Ordinele avocaților din cadrul Ordinului barourilor francofone și germanofone, la adunarea generală care îi desemnează pe o perioadă de trei ani.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4.62</w:t>
      </w:r>
    </w:p>
    <w:p w:rsidR="001F52D0" w:rsidRPr="00DC0C7A" w:rsidRDefault="001F52D0" w:rsidP="0050430E">
      <w:pPr>
        <w:jc w:val="both"/>
        <w:rPr>
          <w:b/>
          <w:sz w:val="22"/>
          <w:szCs w:val="22"/>
          <w:lang w:val="ro-RO"/>
        </w:rPr>
      </w:pPr>
      <w:r w:rsidRPr="00DC0C7A">
        <w:rPr>
          <w:b/>
          <w:sz w:val="22"/>
          <w:szCs w:val="22"/>
          <w:lang w:val="ro-RO"/>
        </w:rPr>
        <w:t>§ 1. (Regulamentul 09.02.2015 – Monitorul Oficial Belgian 24.02.2015 – EEV 01.06.2015)</w:t>
      </w:r>
    </w:p>
    <w:p w:rsidR="001F52D0" w:rsidRPr="00DC0C7A" w:rsidRDefault="001F52D0" w:rsidP="0050430E">
      <w:pPr>
        <w:jc w:val="both"/>
        <w:rPr>
          <w:sz w:val="22"/>
          <w:szCs w:val="22"/>
          <w:lang w:val="ro-RO"/>
        </w:rPr>
      </w:pPr>
      <w:r w:rsidRPr="00DC0C7A">
        <w:rPr>
          <w:sz w:val="22"/>
          <w:szCs w:val="22"/>
          <w:lang w:val="ro-RO"/>
        </w:rPr>
        <w:t>Fără a aduce prejudicii dreptului fiecărui barou de a organiza un control al conturilor de calitate ale avocaților baroului său, președintele baroului poate solicita unității să efectueze controalele. Acesta îl poate înlocui în orice moment.</w:t>
      </w:r>
    </w:p>
    <w:p w:rsidR="001F52D0" w:rsidRPr="00DC0C7A" w:rsidRDefault="001F52D0" w:rsidP="0050430E">
      <w:pPr>
        <w:jc w:val="both"/>
        <w:rPr>
          <w:sz w:val="22"/>
          <w:szCs w:val="22"/>
          <w:lang w:val="ro-RO"/>
        </w:rPr>
      </w:pPr>
      <w:r w:rsidRPr="00DC0C7A">
        <w:rPr>
          <w:b/>
          <w:sz w:val="22"/>
          <w:szCs w:val="22"/>
          <w:lang w:val="ro-RO"/>
        </w:rPr>
        <w:t xml:space="preserve">§ 2. (Monitorul Oficial Belgian 17.01.2013) </w:t>
      </w:r>
      <w:r w:rsidRPr="00DC0C7A">
        <w:rPr>
          <w:sz w:val="22"/>
          <w:szCs w:val="22"/>
          <w:lang w:val="ro-RO"/>
        </w:rPr>
        <w:t>Pentru exercitarea misiunii sale, unitatea de control are aceleași puteri ca cele ale președintelui baroului în virtutea acordurilor încheiate cu băncile.</w:t>
      </w:r>
    </w:p>
    <w:p w:rsidR="001F52D0" w:rsidRPr="00DC0C7A" w:rsidRDefault="001F52D0" w:rsidP="0050430E">
      <w:pPr>
        <w:jc w:val="both"/>
        <w:rPr>
          <w:sz w:val="22"/>
          <w:szCs w:val="22"/>
          <w:lang w:val="ro-RO"/>
        </w:rPr>
      </w:pPr>
      <w:r w:rsidRPr="00DC0C7A">
        <w:rPr>
          <w:b/>
          <w:sz w:val="22"/>
          <w:szCs w:val="22"/>
          <w:lang w:val="ro-RO"/>
        </w:rPr>
        <w:t xml:space="preserve">§ 3. (Monitorul Oficial Belgian 17.01.2013) </w:t>
      </w:r>
      <w:r w:rsidRPr="00DC0C7A">
        <w:rPr>
          <w:sz w:val="22"/>
          <w:szCs w:val="22"/>
          <w:lang w:val="ro-RO"/>
        </w:rPr>
        <w:t>La nevoie, aceasta poate să apeleze la serviciile de asistență ale unui expert contabil sau ale unui auditor de întreprindere ale căror onorarii sunt suportate de către Ordinul avocaților în cauză, cu excepția unei decizii contrare a președintelui baroului în cauză, și fără a aduce prejudicii dreptului președintelui baroului de a solicita avocatului rambursarea acestor onorarii.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4.63</w:t>
      </w:r>
    </w:p>
    <w:p w:rsidR="001F52D0" w:rsidRPr="00DC0C7A" w:rsidRDefault="001F52D0" w:rsidP="0050430E">
      <w:pPr>
        <w:jc w:val="both"/>
        <w:rPr>
          <w:b/>
          <w:sz w:val="22"/>
          <w:szCs w:val="22"/>
          <w:lang w:val="ro-RO"/>
        </w:rPr>
      </w:pPr>
      <w:r w:rsidRPr="00DC0C7A">
        <w:rPr>
          <w:sz w:val="22"/>
          <w:szCs w:val="22"/>
          <w:lang w:val="ro-RO"/>
        </w:rPr>
        <w:t>§ 1</w:t>
      </w:r>
      <w:r w:rsidRPr="00DC0C7A">
        <w:rPr>
          <w:b/>
          <w:sz w:val="22"/>
          <w:szCs w:val="22"/>
          <w:lang w:val="ro-RO"/>
        </w:rPr>
        <w:t>. (Monitorul Oficial Belgian 17.01.2013)</w:t>
      </w:r>
    </w:p>
    <w:p w:rsidR="001F52D0" w:rsidRPr="00DC0C7A" w:rsidRDefault="001F52D0" w:rsidP="0050430E">
      <w:pPr>
        <w:jc w:val="both"/>
        <w:rPr>
          <w:sz w:val="22"/>
          <w:szCs w:val="22"/>
          <w:lang w:val="ro-RO"/>
        </w:rPr>
      </w:pPr>
      <w:r w:rsidRPr="00DC0C7A">
        <w:rPr>
          <w:sz w:val="22"/>
          <w:szCs w:val="22"/>
          <w:lang w:val="ro-RO"/>
        </w:rPr>
        <w:t>La cererea președintelui baroului, unitatea efectuează controale anuale al căror număr și a căror frecvență depind de importanța baroului.</w:t>
      </w:r>
    </w:p>
    <w:p w:rsidR="001F52D0" w:rsidRPr="00DC0C7A" w:rsidRDefault="001F52D0" w:rsidP="0050430E">
      <w:pPr>
        <w:jc w:val="both"/>
        <w:rPr>
          <w:b/>
          <w:sz w:val="22"/>
          <w:szCs w:val="22"/>
          <w:lang w:val="ro-RO"/>
        </w:rPr>
      </w:pPr>
      <w:r w:rsidRPr="00DC0C7A">
        <w:rPr>
          <w:sz w:val="22"/>
          <w:szCs w:val="22"/>
          <w:lang w:val="ro-RO"/>
        </w:rPr>
        <w:t xml:space="preserve">§ 2. </w:t>
      </w:r>
      <w:r w:rsidRPr="00DC0C7A">
        <w:rPr>
          <w:b/>
          <w:sz w:val="22"/>
          <w:szCs w:val="22"/>
          <w:lang w:val="ro-RO"/>
        </w:rPr>
        <w:t>(Regulamentul 09.02.2015 – Monitorul Oficial Belgian 24.02.2015 – EEV 01.06.2015)</w:t>
      </w:r>
    </w:p>
    <w:p w:rsidR="001F52D0" w:rsidRPr="00DC0C7A" w:rsidRDefault="001F52D0" w:rsidP="0050430E">
      <w:pPr>
        <w:jc w:val="both"/>
        <w:rPr>
          <w:sz w:val="22"/>
          <w:szCs w:val="22"/>
          <w:lang w:val="ro-RO"/>
        </w:rPr>
      </w:pPr>
      <w:r w:rsidRPr="00DC0C7A">
        <w:rPr>
          <w:sz w:val="22"/>
          <w:szCs w:val="22"/>
          <w:lang w:val="ro-RO"/>
        </w:rPr>
        <w:t>Avocații controlați sunt trași la sorți în conformitate cu modalitățile decise în cadrul Ordinului acestora. Președintele baroului în cauză este informat cu privire la numele avocaților care trebuie să fie controlați.</w:t>
      </w:r>
    </w:p>
    <w:p w:rsidR="001F52D0" w:rsidRPr="00DC0C7A" w:rsidRDefault="001F52D0" w:rsidP="0050430E">
      <w:pPr>
        <w:jc w:val="both"/>
        <w:rPr>
          <w:sz w:val="22"/>
          <w:szCs w:val="22"/>
          <w:lang w:val="ro-RO"/>
        </w:rPr>
      </w:pPr>
      <w:r w:rsidRPr="00DC0C7A">
        <w:rPr>
          <w:sz w:val="22"/>
          <w:szCs w:val="22"/>
          <w:lang w:val="ro-RO"/>
        </w:rPr>
        <w:t>Președintele baroului poate de asemenea să solicite unității să controleze conturile de calitate al unuia sau mai multor avocați determinați.</w:t>
      </w:r>
    </w:p>
    <w:p w:rsidR="001F52D0" w:rsidRPr="00DC0C7A" w:rsidRDefault="001F52D0" w:rsidP="0050430E">
      <w:pPr>
        <w:jc w:val="both"/>
        <w:rPr>
          <w:sz w:val="22"/>
          <w:szCs w:val="22"/>
          <w:lang w:val="ro-RO"/>
        </w:rPr>
      </w:pPr>
      <w:r w:rsidRPr="00DC0C7A">
        <w:rPr>
          <w:sz w:val="22"/>
          <w:szCs w:val="22"/>
          <w:lang w:val="ro-RO"/>
        </w:rPr>
        <w:t>Președintele baroului poate de asemenea să solicite unității să controleze conturile terților unuia sau mai multor avocați determinați.</w:t>
      </w:r>
    </w:p>
    <w:p w:rsidR="001F52D0" w:rsidRPr="00DC0C7A" w:rsidRDefault="001F52D0" w:rsidP="0050430E">
      <w:pPr>
        <w:jc w:val="both"/>
        <w:rPr>
          <w:b/>
          <w:sz w:val="22"/>
          <w:szCs w:val="22"/>
          <w:lang w:val="ro-RO"/>
        </w:rPr>
      </w:pPr>
      <w:r w:rsidRPr="00DC0C7A">
        <w:rPr>
          <w:sz w:val="22"/>
          <w:szCs w:val="22"/>
          <w:lang w:val="ro-RO"/>
        </w:rPr>
        <w:t>§ 3</w:t>
      </w:r>
      <w:r w:rsidRPr="00DC0C7A">
        <w:rPr>
          <w:b/>
          <w:sz w:val="22"/>
          <w:szCs w:val="22"/>
          <w:lang w:val="ro-RO"/>
        </w:rPr>
        <w:t>. (Monitorul Oficial Belgian 17.01.2013)</w:t>
      </w:r>
    </w:p>
    <w:p w:rsidR="001F52D0" w:rsidRPr="00DC0C7A" w:rsidRDefault="001F52D0" w:rsidP="0050430E">
      <w:pPr>
        <w:jc w:val="both"/>
        <w:rPr>
          <w:sz w:val="22"/>
          <w:szCs w:val="22"/>
          <w:lang w:val="ro-RO"/>
        </w:rPr>
      </w:pPr>
      <w:r w:rsidRPr="00DC0C7A">
        <w:rPr>
          <w:sz w:val="22"/>
          <w:szCs w:val="22"/>
          <w:lang w:val="ro-RO"/>
        </w:rPr>
        <w:t>Cu excepția acordului președintelui baroului al avocatului în cauză, acesta nu se poate sustrage controlului organizat prin prezentul cod.</w:t>
      </w:r>
    </w:p>
    <w:p w:rsidR="001F52D0" w:rsidRPr="00DC0C7A" w:rsidRDefault="001F52D0" w:rsidP="0050430E">
      <w:pPr>
        <w:jc w:val="both"/>
        <w:rPr>
          <w:b/>
          <w:sz w:val="22"/>
          <w:szCs w:val="22"/>
          <w:lang w:val="ro-RO"/>
        </w:rPr>
      </w:pPr>
      <w:r w:rsidRPr="00DC0C7A">
        <w:rPr>
          <w:sz w:val="22"/>
          <w:szCs w:val="22"/>
          <w:lang w:val="ro-RO"/>
        </w:rPr>
        <w:t xml:space="preserve">§ 4. </w:t>
      </w:r>
      <w:r w:rsidRPr="00DC0C7A">
        <w:rPr>
          <w:b/>
          <w:sz w:val="22"/>
          <w:szCs w:val="22"/>
          <w:lang w:val="ro-RO"/>
        </w:rPr>
        <w:t>(Regulamentul 09.02.2015 – Monitorul Oficial Belgian 24.02.2015 – EEV 01.06.2015)</w:t>
      </w:r>
    </w:p>
    <w:p w:rsidR="001F52D0" w:rsidRPr="00DC0C7A" w:rsidRDefault="001F52D0" w:rsidP="0050430E">
      <w:pPr>
        <w:jc w:val="both"/>
        <w:rPr>
          <w:sz w:val="22"/>
          <w:szCs w:val="22"/>
          <w:lang w:val="ro-RO"/>
        </w:rPr>
      </w:pPr>
      <w:r w:rsidRPr="00DC0C7A">
        <w:rPr>
          <w:sz w:val="22"/>
          <w:szCs w:val="22"/>
          <w:lang w:val="ro-RO"/>
        </w:rPr>
        <w:t>Controlul conturilor de calitate ale tuturor avocaților se efectuează pentru toate operațiunile acestor conturi, chiar dacă acestea sunt utilizate de alți avocați.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4.64</w:t>
      </w:r>
    </w:p>
    <w:p w:rsidR="001F52D0" w:rsidRPr="00DC0C7A" w:rsidRDefault="001F52D0" w:rsidP="0050430E">
      <w:pPr>
        <w:jc w:val="both"/>
        <w:rPr>
          <w:sz w:val="22"/>
          <w:szCs w:val="22"/>
          <w:lang w:val="ro-RO"/>
        </w:rPr>
      </w:pPr>
      <w:r w:rsidRPr="00DC0C7A">
        <w:rPr>
          <w:sz w:val="22"/>
          <w:szCs w:val="22"/>
          <w:lang w:val="ro-RO"/>
        </w:rPr>
        <w:t>§ 1</w:t>
      </w:r>
      <w:r w:rsidRPr="00DC0C7A">
        <w:rPr>
          <w:b/>
          <w:sz w:val="22"/>
          <w:szCs w:val="22"/>
          <w:lang w:val="ro-RO"/>
        </w:rPr>
        <w:t xml:space="preserve">. (Monitorul Oficial Belgian 17.01.2013) </w:t>
      </w:r>
      <w:r w:rsidRPr="00DC0C7A">
        <w:rPr>
          <w:sz w:val="22"/>
          <w:szCs w:val="22"/>
          <w:lang w:val="ro-RO"/>
        </w:rPr>
        <w:t>Unitatea de control transmite președinților baroului avocaților în cauză rezultatele controalelor efectuate, iar fiecare președinte al baroului are responsabilitatea de a deduce consecințele acestora, fără să trebuiască să informeze Ordinul barourilor francofone și germanofone.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sz w:val="22"/>
          <w:szCs w:val="22"/>
          <w:lang w:val="ro-RO"/>
        </w:rPr>
        <w:t xml:space="preserve">§ 2. </w:t>
      </w:r>
      <w:r w:rsidRPr="00DC0C7A">
        <w:rPr>
          <w:b/>
          <w:sz w:val="22"/>
          <w:szCs w:val="22"/>
          <w:lang w:val="ro-RO"/>
        </w:rPr>
        <w:t>(Regulamentul 09.02.2015 – Monitorul Oficial Belgian 24.02.2015 – EEV 01.06.2015)</w:t>
      </w:r>
    </w:p>
    <w:p w:rsidR="001F52D0" w:rsidRPr="00DC0C7A" w:rsidRDefault="001F52D0" w:rsidP="0050430E">
      <w:pPr>
        <w:jc w:val="both"/>
        <w:rPr>
          <w:sz w:val="22"/>
          <w:szCs w:val="22"/>
          <w:lang w:val="ro-RO"/>
        </w:rPr>
      </w:pPr>
      <w:r w:rsidRPr="00DC0C7A">
        <w:rPr>
          <w:sz w:val="22"/>
          <w:szCs w:val="22"/>
          <w:lang w:val="ro-RO"/>
        </w:rPr>
        <w:t>În conformitate cu articolul 1.4 al prezentului cod și fără a aduce prejudicii asupra puterii de decidere a președintelui baroului, toate infracțiunile prevăzute în legea din 21 decembrie 2013 sunt susceptibile de a face obiectul procedurilor disciplinare.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3 – Popriri practicate de avocați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4.65 (Monitorul Oficial Belgian 17.01.2013)</w:t>
      </w:r>
    </w:p>
    <w:p w:rsidR="001F52D0" w:rsidRPr="00DC0C7A" w:rsidRDefault="001F52D0" w:rsidP="0050430E">
      <w:pPr>
        <w:jc w:val="both"/>
        <w:rPr>
          <w:sz w:val="22"/>
          <w:szCs w:val="22"/>
          <w:lang w:val="ro-RO"/>
        </w:rPr>
      </w:pPr>
      <w:r w:rsidRPr="00DC0C7A">
        <w:rPr>
          <w:sz w:val="22"/>
          <w:szCs w:val="22"/>
          <w:lang w:val="ro-RO"/>
        </w:rPr>
        <w:lastRenderedPageBreak/>
        <w:t>Avocatul care deține bani sau efecte în conturi pe numele alto persoane este, în principiu, obligat să invoce secretul profesional în declarația terților sesizați în caz de poprire sau de constrângere de aceeași natură practicată în cadrul profesiei sale.</w:t>
      </w:r>
    </w:p>
    <w:p w:rsidR="001F52D0" w:rsidRPr="00DC0C7A" w:rsidRDefault="001F52D0" w:rsidP="0050430E">
      <w:pPr>
        <w:jc w:val="both"/>
        <w:rPr>
          <w:sz w:val="22"/>
          <w:szCs w:val="22"/>
          <w:lang w:val="ro-RO"/>
        </w:rPr>
      </w:pPr>
      <w:r w:rsidRPr="00DC0C7A">
        <w:rPr>
          <w:sz w:val="22"/>
          <w:szCs w:val="22"/>
          <w:lang w:val="ro-RO"/>
        </w:rPr>
        <w:t>De la primirea actului de sesizare sau de constrângere, avocatul terț sesizat apreciază, după ce, dacă este cazul, a fost înștiințat de către președintele baroului, dacă deținerea banilor sau efectelor este sau nu acoperită de secretul profesional.</w:t>
      </w:r>
    </w:p>
    <w:p w:rsidR="001F52D0" w:rsidRPr="00DC0C7A" w:rsidRDefault="001F52D0" w:rsidP="0050430E">
      <w:pPr>
        <w:jc w:val="both"/>
        <w:rPr>
          <w:sz w:val="22"/>
          <w:szCs w:val="22"/>
          <w:lang w:val="ro-RO"/>
        </w:rPr>
      </w:pPr>
      <w:r w:rsidRPr="00DC0C7A">
        <w:rPr>
          <w:sz w:val="22"/>
          <w:szCs w:val="22"/>
          <w:lang w:val="ro-RO"/>
        </w:rPr>
        <w:t>Avocatul terț sesizat nu poate să fie privat de banii și de efectele care reprezintă obiectul sechestrării sau constrângerii, decât după ridicarea acesteia.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4.66 (Monitorul Oficial Belgian 17.01.2013)</w:t>
      </w:r>
    </w:p>
    <w:p w:rsidR="001F52D0" w:rsidRPr="00DC0C7A" w:rsidRDefault="001F52D0" w:rsidP="0050430E">
      <w:pPr>
        <w:jc w:val="both"/>
        <w:rPr>
          <w:sz w:val="22"/>
          <w:szCs w:val="22"/>
          <w:lang w:val="ro-RO"/>
        </w:rPr>
      </w:pPr>
      <w:r w:rsidRPr="00DC0C7A">
        <w:rPr>
          <w:sz w:val="22"/>
          <w:szCs w:val="22"/>
          <w:lang w:val="ro-RO"/>
        </w:rPr>
        <w:t>Avocatul mandatar de justiție sau care acceptă, în afara exercitării profesiei sale, să dețină banii sau efectele pe numele altei persoane, trebuie să respecte poprirea practicată de acesta și să se conformeze prevederilor legale aplicabile în domeniu, fără a putea invoca secretul profesional.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4.67 (Monitorul Oficial Belgian 17.01.2013)</w:t>
      </w:r>
    </w:p>
    <w:p w:rsidR="001F52D0" w:rsidRPr="00DC0C7A" w:rsidRDefault="001F52D0" w:rsidP="0050430E">
      <w:pPr>
        <w:jc w:val="both"/>
        <w:rPr>
          <w:sz w:val="22"/>
          <w:szCs w:val="22"/>
          <w:lang w:val="ro-RO"/>
        </w:rPr>
      </w:pPr>
      <w:r w:rsidRPr="00DC0C7A">
        <w:rPr>
          <w:sz w:val="22"/>
          <w:szCs w:val="22"/>
          <w:lang w:val="ro-RO"/>
        </w:rPr>
        <w:t>Atunci când un avocat, care deține în locul clientului său banii și efectele destinate unui terț, este informat de faptul că un creditor al terților a practicat poprirea prin clientul său, acest avocat trebuie să își invite clientul să le includă în declarația prevăzută prin articolul 1452 al codului judiciar și să transmită banii și efectele, în lipsa acordului părților.</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b/>
          <w:sz w:val="22"/>
          <w:szCs w:val="22"/>
          <w:lang w:val="ro-RO"/>
        </w:rPr>
        <w:t>Capitolul 9. Spălare de bani</w:t>
      </w:r>
      <w:r w:rsidRPr="00DC0C7A">
        <w:rPr>
          <w:sz w:val="22"/>
          <w:szCs w:val="22"/>
          <w:lang w:val="ro-RO"/>
        </w:rPr>
        <w:t xml:space="preserve"> </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4.68 (Monitorul Oficial Belgian 17.01.2013)</w:t>
      </w:r>
    </w:p>
    <w:p w:rsidR="001F52D0" w:rsidRPr="00DC0C7A" w:rsidRDefault="001F52D0" w:rsidP="0050430E">
      <w:pPr>
        <w:jc w:val="both"/>
        <w:rPr>
          <w:sz w:val="22"/>
          <w:szCs w:val="22"/>
          <w:lang w:val="ro-RO"/>
        </w:rPr>
      </w:pPr>
      <w:r w:rsidRPr="00DC0C7A">
        <w:rPr>
          <w:sz w:val="22"/>
          <w:szCs w:val="22"/>
          <w:lang w:val="ro-RO"/>
        </w:rPr>
        <w:t>§ 1. Avocații care trebuie să respecte prezentele prevederi sunt cei înscriși la un barou francofon sau germanofon din Belgia, care, în cadrul activității lor profesionale, exercită o activitate menționată în legea din 11 ianuarie 1993 privind prevenirea utilizării sistemului financiar în scopuri de spălare de bani și de finanțare a terorismului, cu modificările ulterioare (denumită în continuare „legea din 11 ianuarie 1993”), și anume în stadiul actual al legii, atunci când:</w:t>
      </w:r>
    </w:p>
    <w:p w:rsidR="001F52D0" w:rsidRPr="00DC0C7A" w:rsidRDefault="001F52D0" w:rsidP="0050430E">
      <w:pPr>
        <w:jc w:val="both"/>
        <w:rPr>
          <w:sz w:val="22"/>
          <w:szCs w:val="22"/>
          <w:lang w:val="ro-RO"/>
        </w:rPr>
      </w:pPr>
      <w:r w:rsidRPr="00DC0C7A">
        <w:rPr>
          <w:sz w:val="22"/>
          <w:szCs w:val="22"/>
          <w:lang w:val="ro-RO"/>
        </w:rPr>
        <w:tab/>
        <w:t>1° aceștia asistă un client pentru pregătirea sau realizarea de tranzacții cu privire la:</w:t>
      </w:r>
    </w:p>
    <w:p w:rsidR="001F52D0" w:rsidRPr="00DC0C7A" w:rsidRDefault="001F52D0" w:rsidP="0050430E">
      <w:pPr>
        <w:numPr>
          <w:ilvl w:val="0"/>
          <w:numId w:val="19"/>
        </w:numPr>
        <w:jc w:val="both"/>
        <w:rPr>
          <w:sz w:val="22"/>
          <w:szCs w:val="22"/>
          <w:lang w:val="ro-RO"/>
        </w:rPr>
      </w:pPr>
      <w:r w:rsidRPr="00DC0C7A">
        <w:rPr>
          <w:sz w:val="22"/>
          <w:szCs w:val="22"/>
          <w:lang w:val="ro-RO"/>
        </w:rPr>
        <w:t>cumpărarea și vânzarea de bunuri imobiliare sau de întreprinderi comerciale;</w:t>
      </w:r>
    </w:p>
    <w:p w:rsidR="001F52D0" w:rsidRPr="00DC0C7A" w:rsidRDefault="001F52D0" w:rsidP="0050430E">
      <w:pPr>
        <w:numPr>
          <w:ilvl w:val="0"/>
          <w:numId w:val="19"/>
        </w:numPr>
        <w:jc w:val="both"/>
        <w:rPr>
          <w:sz w:val="22"/>
          <w:szCs w:val="22"/>
          <w:lang w:val="ro-RO"/>
        </w:rPr>
      </w:pPr>
      <w:r w:rsidRPr="00DC0C7A">
        <w:rPr>
          <w:sz w:val="22"/>
          <w:szCs w:val="22"/>
          <w:lang w:val="ro-RO"/>
        </w:rPr>
        <w:t>gestionarea fondurilor, titlurilor sau a altor active care aparțin clienților;</w:t>
      </w:r>
    </w:p>
    <w:p w:rsidR="001F52D0" w:rsidRPr="00DC0C7A" w:rsidRDefault="001F52D0" w:rsidP="0050430E">
      <w:pPr>
        <w:numPr>
          <w:ilvl w:val="0"/>
          <w:numId w:val="19"/>
        </w:numPr>
        <w:jc w:val="both"/>
        <w:rPr>
          <w:sz w:val="22"/>
          <w:szCs w:val="22"/>
          <w:lang w:val="ro-RO"/>
        </w:rPr>
      </w:pPr>
      <w:r w:rsidRPr="00DC0C7A">
        <w:rPr>
          <w:sz w:val="22"/>
          <w:szCs w:val="22"/>
          <w:lang w:val="ro-RO"/>
        </w:rPr>
        <w:t>deschiderea sau gestionarea conturilor bancare sau de economii sau de portofolii;</w:t>
      </w:r>
    </w:p>
    <w:p w:rsidR="001F52D0" w:rsidRPr="00DC0C7A" w:rsidRDefault="001F52D0" w:rsidP="0050430E">
      <w:pPr>
        <w:numPr>
          <w:ilvl w:val="0"/>
          <w:numId w:val="19"/>
        </w:numPr>
        <w:jc w:val="both"/>
        <w:rPr>
          <w:sz w:val="22"/>
          <w:szCs w:val="22"/>
          <w:lang w:val="ro-RO"/>
        </w:rPr>
      </w:pPr>
      <w:r w:rsidRPr="00DC0C7A">
        <w:rPr>
          <w:sz w:val="22"/>
          <w:szCs w:val="22"/>
          <w:lang w:val="ro-RO"/>
        </w:rPr>
        <w:t>organizarea contribuțiilor necesare înființării, gestionării sau conducerii societăților;</w:t>
      </w:r>
    </w:p>
    <w:p w:rsidR="001F52D0" w:rsidRPr="00DC0C7A" w:rsidRDefault="001F52D0" w:rsidP="0050430E">
      <w:pPr>
        <w:numPr>
          <w:ilvl w:val="0"/>
          <w:numId w:val="19"/>
        </w:numPr>
        <w:jc w:val="both"/>
        <w:rPr>
          <w:sz w:val="22"/>
          <w:szCs w:val="22"/>
          <w:lang w:val="ro-RO"/>
        </w:rPr>
      </w:pPr>
      <w:r w:rsidRPr="00DC0C7A">
        <w:rPr>
          <w:sz w:val="22"/>
          <w:szCs w:val="22"/>
          <w:lang w:val="ro-RO"/>
        </w:rPr>
        <w:t>înființarea, gestionarea sau conducerea societăților, a trusturilor, sau a organizațiilor juridice similare;</w:t>
      </w:r>
    </w:p>
    <w:p w:rsidR="001F52D0" w:rsidRPr="00DC0C7A" w:rsidRDefault="001F52D0" w:rsidP="0050430E">
      <w:pPr>
        <w:ind w:left="708"/>
        <w:jc w:val="both"/>
        <w:rPr>
          <w:sz w:val="22"/>
          <w:szCs w:val="22"/>
          <w:lang w:val="ro-RO"/>
        </w:rPr>
      </w:pPr>
      <w:r w:rsidRPr="00DC0C7A">
        <w:rPr>
          <w:sz w:val="22"/>
          <w:szCs w:val="22"/>
          <w:lang w:val="ro-RO"/>
        </w:rPr>
        <w:t>2° sau când aceștia acționează în numele clientului sau în contul acestuia în toate tranzacțiile financiare sau imobiliare.</w:t>
      </w:r>
    </w:p>
    <w:p w:rsidR="001F52D0" w:rsidRPr="00DC0C7A" w:rsidRDefault="001F52D0" w:rsidP="0050430E">
      <w:pPr>
        <w:jc w:val="both"/>
        <w:rPr>
          <w:sz w:val="22"/>
          <w:szCs w:val="22"/>
          <w:lang w:val="ro-RO"/>
        </w:rPr>
      </w:pPr>
      <w:r w:rsidRPr="00DC0C7A">
        <w:rPr>
          <w:sz w:val="22"/>
          <w:szCs w:val="22"/>
          <w:lang w:val="ro-RO"/>
        </w:rPr>
        <w:t>§ 2. Avocatul se asigură în orice moment de faptul că evoluția relației sale cu clientul și a misiunii pe care acesta i-a încredințat-o nu îl pune în situația de a face obiectul prezentelor prevederi.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4.69 (Monitorul Oficial Belgian 17.01.2013)</w:t>
      </w:r>
    </w:p>
    <w:p w:rsidR="001F52D0" w:rsidRPr="00DC0C7A" w:rsidRDefault="001F52D0" w:rsidP="0050430E">
      <w:pPr>
        <w:jc w:val="both"/>
        <w:rPr>
          <w:sz w:val="22"/>
          <w:szCs w:val="22"/>
          <w:lang w:val="ro-RO"/>
        </w:rPr>
      </w:pPr>
      <w:r w:rsidRPr="00DC0C7A">
        <w:rPr>
          <w:sz w:val="22"/>
          <w:szCs w:val="22"/>
          <w:lang w:val="ro-RO"/>
        </w:rPr>
        <w:t>§ 1. Avocatul care intervine pentru un client, chiar și ocazional, într-una dintre activitățile menționate în articolul 4.68, dovedește o vigilență constantă în îndeplinirea obligațiilor prevăzute de legea din 11 ianuarie 1993 și adoptă proceduri interne proprii pentru a asigura respectarea obligațiilor sale.</w:t>
      </w:r>
    </w:p>
    <w:p w:rsidR="001F52D0" w:rsidRPr="00DC0C7A" w:rsidRDefault="001F52D0" w:rsidP="0050430E">
      <w:pPr>
        <w:jc w:val="both"/>
        <w:rPr>
          <w:sz w:val="22"/>
          <w:szCs w:val="22"/>
          <w:lang w:val="ro-RO"/>
        </w:rPr>
      </w:pPr>
      <w:r w:rsidRPr="00DC0C7A">
        <w:rPr>
          <w:sz w:val="22"/>
          <w:szCs w:val="22"/>
          <w:lang w:val="ro-RO"/>
        </w:rPr>
        <w:t xml:space="preserve">Avocatul are, în special, obligația de a identifica clientul în conformitate cu cerințele articolului 7, punctul § 1, al legii din 11 ianuarie 1993. Avocatul trebuie să își identifice clientul și să îi verifice </w:t>
      </w:r>
      <w:r w:rsidRPr="00DC0C7A">
        <w:rPr>
          <w:sz w:val="22"/>
          <w:szCs w:val="22"/>
          <w:lang w:val="ro-RO"/>
        </w:rPr>
        <w:lastRenderedPageBreak/>
        <w:t>identitatea printr-un document justificativ pe care l-a copiat, pe suport de hârtie sau electronic, atunci când:</w:t>
      </w:r>
    </w:p>
    <w:p w:rsidR="001F52D0" w:rsidRPr="00DC0C7A" w:rsidRDefault="001F52D0" w:rsidP="0050430E">
      <w:pPr>
        <w:numPr>
          <w:ilvl w:val="0"/>
          <w:numId w:val="20"/>
        </w:numPr>
        <w:jc w:val="both"/>
        <w:rPr>
          <w:sz w:val="22"/>
          <w:szCs w:val="22"/>
          <w:lang w:val="ro-RO"/>
        </w:rPr>
      </w:pPr>
      <w:r w:rsidRPr="00DC0C7A">
        <w:rPr>
          <w:sz w:val="22"/>
          <w:szCs w:val="22"/>
          <w:lang w:val="ro-RO"/>
        </w:rPr>
        <w:t>clientul dorește să stabilească relații de afaceri care îi vor oferi calitatea de client obișnuit al avocatului;</w:t>
      </w:r>
    </w:p>
    <w:p w:rsidR="001F52D0" w:rsidRPr="00DC0C7A" w:rsidRDefault="001F52D0" w:rsidP="0050430E">
      <w:pPr>
        <w:numPr>
          <w:ilvl w:val="0"/>
          <w:numId w:val="20"/>
        </w:numPr>
        <w:jc w:val="both"/>
        <w:rPr>
          <w:sz w:val="22"/>
          <w:szCs w:val="22"/>
          <w:lang w:val="ro-RO"/>
        </w:rPr>
      </w:pPr>
      <w:r w:rsidRPr="00DC0C7A">
        <w:rPr>
          <w:sz w:val="22"/>
          <w:szCs w:val="22"/>
          <w:lang w:val="ro-RO"/>
        </w:rPr>
        <w:t>clientul dorește să realizeze, în afara relațiilor de afaceri menționate mai sus, o operațiune a cărei sume să fie egală cu sau mai mare de 10.000 euro sau care constă într-un virament de fonduri în conformitate cu articolul 7, punctul § 1, al legii din 11 ianuarie 1993;</w:t>
      </w:r>
    </w:p>
    <w:p w:rsidR="001F52D0" w:rsidRPr="00DC0C7A" w:rsidRDefault="001F52D0" w:rsidP="0050430E">
      <w:pPr>
        <w:numPr>
          <w:ilvl w:val="0"/>
          <w:numId w:val="20"/>
        </w:numPr>
        <w:jc w:val="both"/>
        <w:rPr>
          <w:sz w:val="22"/>
          <w:szCs w:val="22"/>
          <w:lang w:val="ro-RO"/>
        </w:rPr>
      </w:pPr>
      <w:r w:rsidRPr="00DC0C7A">
        <w:rPr>
          <w:sz w:val="22"/>
          <w:szCs w:val="22"/>
          <w:lang w:val="ro-RO"/>
        </w:rPr>
        <w:t>în alte cazuri decât cele menționate în cele două paragrafe precedente, atunci când există suspiciunea de spălare de bani sau de finanțare a terorismului;</w:t>
      </w:r>
    </w:p>
    <w:p w:rsidR="001F52D0" w:rsidRPr="00DC0C7A" w:rsidRDefault="001F52D0" w:rsidP="0050430E">
      <w:pPr>
        <w:numPr>
          <w:ilvl w:val="0"/>
          <w:numId w:val="20"/>
        </w:numPr>
        <w:jc w:val="both"/>
        <w:rPr>
          <w:sz w:val="22"/>
          <w:szCs w:val="22"/>
          <w:lang w:val="ro-RO"/>
        </w:rPr>
      </w:pPr>
      <w:r w:rsidRPr="00DC0C7A">
        <w:rPr>
          <w:sz w:val="22"/>
          <w:szCs w:val="22"/>
          <w:lang w:val="ro-RO"/>
        </w:rPr>
        <w:t>există îndoieli cu privire la veridicitatea sau la exactitatea datelor de identificare ale unui client.</w:t>
      </w:r>
    </w:p>
    <w:p w:rsidR="001F52D0" w:rsidRPr="00DC0C7A" w:rsidRDefault="001F52D0" w:rsidP="0050430E">
      <w:pPr>
        <w:jc w:val="both"/>
        <w:rPr>
          <w:sz w:val="22"/>
          <w:szCs w:val="22"/>
          <w:lang w:val="ro-RO"/>
        </w:rPr>
      </w:pPr>
      <w:r w:rsidRPr="00DC0C7A">
        <w:rPr>
          <w:sz w:val="22"/>
          <w:szCs w:val="22"/>
          <w:lang w:val="ro-RO"/>
        </w:rPr>
        <w:t>Avocatul are de asemenea obligația de a identifica mandatarii și beneficiarul sau beneficiarii efectivi ai clientului.</w:t>
      </w:r>
    </w:p>
    <w:p w:rsidR="001F52D0" w:rsidRPr="00DC0C7A" w:rsidRDefault="001F52D0" w:rsidP="0050430E">
      <w:pPr>
        <w:jc w:val="both"/>
        <w:rPr>
          <w:sz w:val="22"/>
          <w:szCs w:val="22"/>
          <w:lang w:val="ro-RO"/>
        </w:rPr>
      </w:pPr>
      <w:r w:rsidRPr="00DC0C7A">
        <w:rPr>
          <w:sz w:val="22"/>
          <w:szCs w:val="22"/>
          <w:lang w:val="ro-RO"/>
        </w:rPr>
        <w:t>Identificarea se face de asemenea și cu privire la obiectul și natura relației de afaceri avută în vedere.</w:t>
      </w:r>
    </w:p>
    <w:p w:rsidR="001F52D0" w:rsidRPr="00DC0C7A" w:rsidRDefault="001F52D0" w:rsidP="0050430E">
      <w:pPr>
        <w:jc w:val="both"/>
        <w:rPr>
          <w:sz w:val="22"/>
          <w:szCs w:val="22"/>
          <w:lang w:val="ro-RO"/>
        </w:rPr>
      </w:pPr>
      <w:r w:rsidRPr="00DC0C7A">
        <w:rPr>
          <w:sz w:val="22"/>
          <w:szCs w:val="22"/>
          <w:lang w:val="ro-RO"/>
        </w:rPr>
        <w:t>§ 2. Avocatul se asigură că elementele de identificare pe care le-a adunat sunt în conformitate cu cerințele legii.</w:t>
      </w:r>
    </w:p>
    <w:p w:rsidR="001F52D0" w:rsidRPr="00DC0C7A" w:rsidRDefault="001F52D0" w:rsidP="0050430E">
      <w:pPr>
        <w:jc w:val="both"/>
        <w:rPr>
          <w:sz w:val="22"/>
          <w:szCs w:val="22"/>
          <w:lang w:val="ro-RO"/>
        </w:rPr>
      </w:pPr>
      <w:r w:rsidRPr="00DC0C7A">
        <w:rPr>
          <w:sz w:val="22"/>
          <w:szCs w:val="22"/>
          <w:lang w:val="ro-RO"/>
        </w:rPr>
        <w:t>§ 3. Atunci când avocatul are o relație de afaceri cu un client, acesta trebuie să actualizeze, în funcție de risc, datele de identificare ale clientului, inclusiv beneficiarii efectivi ai acestuia.</w:t>
      </w:r>
    </w:p>
    <w:p w:rsidR="001F52D0" w:rsidRPr="00DC0C7A" w:rsidRDefault="001F52D0" w:rsidP="0050430E">
      <w:pPr>
        <w:jc w:val="both"/>
        <w:rPr>
          <w:sz w:val="22"/>
          <w:szCs w:val="22"/>
          <w:lang w:val="ro-RO"/>
        </w:rPr>
      </w:pPr>
      <w:r w:rsidRPr="00DC0C7A">
        <w:rPr>
          <w:sz w:val="22"/>
          <w:szCs w:val="22"/>
          <w:lang w:val="ro-RO"/>
        </w:rPr>
        <w:t>Avocatul trebuie să verifice dacă implicarea și rolul său în serviciul clientului sunt conforme cu informațiile și obiectul și natura relațiilor de afaceri avute în vedere.</w:t>
      </w:r>
    </w:p>
    <w:p w:rsidR="001F52D0" w:rsidRPr="00DC0C7A" w:rsidRDefault="001F52D0" w:rsidP="0050430E">
      <w:pPr>
        <w:jc w:val="both"/>
        <w:rPr>
          <w:sz w:val="22"/>
          <w:szCs w:val="22"/>
          <w:lang w:val="ro-RO"/>
        </w:rPr>
      </w:pPr>
      <w:r w:rsidRPr="00DC0C7A">
        <w:rPr>
          <w:sz w:val="22"/>
          <w:szCs w:val="22"/>
          <w:lang w:val="ro-RO"/>
        </w:rPr>
        <w:t>Fiind vorba despre o clientelă „latentă” care se manifestează din nou după câțiva ani, procedurile de identificare trebuie să se aplice din nou.</w:t>
      </w:r>
    </w:p>
    <w:p w:rsidR="001F52D0" w:rsidRPr="00DC0C7A" w:rsidRDefault="001F52D0" w:rsidP="0050430E">
      <w:pPr>
        <w:jc w:val="both"/>
        <w:rPr>
          <w:sz w:val="22"/>
          <w:szCs w:val="22"/>
          <w:lang w:val="ro-RO"/>
        </w:rPr>
      </w:pPr>
      <w:r w:rsidRPr="00DC0C7A">
        <w:rPr>
          <w:sz w:val="22"/>
          <w:szCs w:val="22"/>
          <w:lang w:val="ro-RO"/>
        </w:rPr>
        <w:t>§ 4. Chestiunile sau tranzacțiile atipice, incomprehensibile, inexplicabile, extraordinare sau anormale fac obiectul unei atenții deosebite a avocatului și unei interogări adecvate a clientului.</w:t>
      </w:r>
    </w:p>
    <w:p w:rsidR="001F52D0" w:rsidRPr="00DC0C7A" w:rsidRDefault="001F52D0" w:rsidP="0050430E">
      <w:pPr>
        <w:jc w:val="both"/>
        <w:rPr>
          <w:sz w:val="22"/>
          <w:szCs w:val="22"/>
          <w:lang w:val="ro-RO"/>
        </w:rPr>
      </w:pPr>
      <w:r w:rsidRPr="00DC0C7A">
        <w:rPr>
          <w:sz w:val="22"/>
          <w:szCs w:val="22"/>
          <w:lang w:val="ro-RO"/>
        </w:rPr>
        <w:t>§ 5. Avocatul ține cont de ceea ce se impune prin legea din 11 ianuarie 1993 cu privire la măsurile de precauție sporită în conformitate cu profilul clientului. În funcție de aprecierea sa referitoare la risc, acesta aplică măsuri de precauție sporită în situațiile care, prin natura lor, pot preveni un risc ridicat de spălare de bani sau de finanțare a terorismului.</w:t>
      </w:r>
    </w:p>
    <w:p w:rsidR="001F52D0" w:rsidRPr="00DC0C7A" w:rsidRDefault="001F52D0" w:rsidP="0050430E">
      <w:pPr>
        <w:jc w:val="both"/>
        <w:rPr>
          <w:sz w:val="22"/>
          <w:szCs w:val="22"/>
          <w:lang w:val="ro-RO"/>
        </w:rPr>
      </w:pPr>
      <w:r w:rsidRPr="00DC0C7A">
        <w:rPr>
          <w:sz w:val="22"/>
          <w:szCs w:val="22"/>
          <w:lang w:val="ro-RO"/>
        </w:rPr>
        <w:t>Măsurile de precauție sporită sunt, în orice caz, solicitate cu privire la un client care nu este prezent fizic la identificare, precum și la un client sau beneficiar efectiv care este o persoană expusă politic în conformitate cu legea din 11 ianuarie 1993.</w:t>
      </w:r>
    </w:p>
    <w:p w:rsidR="001F52D0" w:rsidRPr="00DC0C7A" w:rsidRDefault="001F52D0" w:rsidP="0050430E">
      <w:pPr>
        <w:jc w:val="both"/>
        <w:rPr>
          <w:sz w:val="22"/>
          <w:szCs w:val="22"/>
          <w:lang w:val="ro-RO"/>
        </w:rPr>
      </w:pPr>
      <w:r w:rsidRPr="00DC0C7A">
        <w:rPr>
          <w:sz w:val="22"/>
          <w:szCs w:val="22"/>
          <w:lang w:val="ro-RO"/>
        </w:rPr>
        <w:t>§ 6. Avocatul aplică în acest scop metode și proceduri interne riguroase și adaptate la amploarea și la natura activităților cabinetului său.</w:t>
      </w:r>
    </w:p>
    <w:p w:rsidR="001F52D0" w:rsidRPr="00DC0C7A" w:rsidRDefault="001F52D0" w:rsidP="0050430E">
      <w:pPr>
        <w:jc w:val="both"/>
        <w:rPr>
          <w:sz w:val="22"/>
          <w:szCs w:val="22"/>
          <w:lang w:val="ro-RO"/>
        </w:rPr>
      </w:pPr>
      <w:r w:rsidRPr="00DC0C7A">
        <w:rPr>
          <w:sz w:val="22"/>
          <w:szCs w:val="22"/>
          <w:lang w:val="ro-RO"/>
        </w:rPr>
        <w:t>§ 7. În conformitate cu articolul 14 al legii din 11 ianuarie 1993, avocatul exercită precauție constantă cu privire la relațiile de afaceri și realizează o examinare atentă a operațiunilor efectuate și, atunci când este necesar, a originii fondurilor. Se asigură că acestea sunt în conformitate cu datele pe care le are de la client, cu activitățile sale profesionale și cu profilul său de risc.</w:t>
      </w:r>
    </w:p>
    <w:p w:rsidR="001F52D0" w:rsidRPr="00DC0C7A" w:rsidRDefault="001F52D0" w:rsidP="0050430E">
      <w:pPr>
        <w:jc w:val="both"/>
        <w:rPr>
          <w:sz w:val="22"/>
          <w:szCs w:val="22"/>
          <w:lang w:val="ro-RO"/>
        </w:rPr>
      </w:pPr>
      <w:r w:rsidRPr="00DC0C7A">
        <w:rPr>
          <w:sz w:val="22"/>
          <w:szCs w:val="22"/>
          <w:lang w:val="ro-RO"/>
        </w:rPr>
        <w:t>În acest caz, avocatul examinează cu deosebită atenție toate operațiunile sau toate faptele care consideră în mod special că au legătură cu spălarea de bani sau cu finanțarea terorismului și, în funcție de natura sau de caracterul lor neobișnuit în raport cu activitățile clientului sau în funcție de circumstanțele sau calitatea persoanelor implicate.</w:t>
      </w:r>
    </w:p>
    <w:p w:rsidR="001F52D0" w:rsidRPr="00DC0C7A" w:rsidRDefault="001F52D0" w:rsidP="0050430E">
      <w:pPr>
        <w:jc w:val="both"/>
        <w:rPr>
          <w:sz w:val="22"/>
          <w:szCs w:val="22"/>
          <w:lang w:val="ro-RO"/>
        </w:rPr>
      </w:pPr>
      <w:r w:rsidRPr="00DC0C7A">
        <w:rPr>
          <w:sz w:val="22"/>
          <w:szCs w:val="22"/>
          <w:lang w:val="ro-RO"/>
        </w:rPr>
        <w:t>§ 8. Atunci când aceste prevederi trebuie aplicate, și atunci când o persoană responsabilă a fost desemnată prin aplicarea articolului 4.73, avocatul stabilește și păstrează un raport scris al examinării realizate. Acest raport include cel puțin următoarele date:</w:t>
      </w:r>
    </w:p>
    <w:p w:rsidR="001F52D0" w:rsidRPr="00DC0C7A" w:rsidRDefault="001F52D0" w:rsidP="0050430E">
      <w:pPr>
        <w:numPr>
          <w:ilvl w:val="0"/>
          <w:numId w:val="21"/>
        </w:numPr>
        <w:jc w:val="both"/>
        <w:rPr>
          <w:sz w:val="22"/>
          <w:szCs w:val="22"/>
          <w:lang w:val="ro-RO"/>
        </w:rPr>
      </w:pPr>
      <w:r w:rsidRPr="00DC0C7A">
        <w:rPr>
          <w:sz w:val="22"/>
          <w:szCs w:val="22"/>
          <w:lang w:val="ro-RO"/>
        </w:rPr>
        <w:t>originea și destinația sumelor de bani, precum și obiectul tranzacției;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numPr>
          <w:ilvl w:val="0"/>
          <w:numId w:val="21"/>
        </w:numPr>
        <w:jc w:val="both"/>
        <w:rPr>
          <w:sz w:val="22"/>
          <w:szCs w:val="22"/>
          <w:lang w:val="ro-RO"/>
        </w:rPr>
      </w:pPr>
      <w:r w:rsidRPr="00DC0C7A">
        <w:rPr>
          <w:sz w:val="22"/>
          <w:szCs w:val="22"/>
          <w:lang w:val="ro-RO"/>
        </w:rPr>
        <w:t>identitatea persoanei care a dat ordinul sau a beneficiarilor economici (nume, adresă, ocupație);</w:t>
      </w:r>
    </w:p>
    <w:p w:rsidR="001F52D0" w:rsidRPr="00DC0C7A" w:rsidRDefault="001F52D0" w:rsidP="0050430E">
      <w:pPr>
        <w:numPr>
          <w:ilvl w:val="0"/>
          <w:numId w:val="21"/>
        </w:numPr>
        <w:jc w:val="both"/>
        <w:rPr>
          <w:sz w:val="22"/>
          <w:szCs w:val="22"/>
          <w:lang w:val="ro-RO"/>
        </w:rPr>
      </w:pPr>
      <w:r w:rsidRPr="00DC0C7A">
        <w:rPr>
          <w:sz w:val="22"/>
          <w:szCs w:val="22"/>
          <w:lang w:val="ro-RO"/>
        </w:rPr>
        <w:t>caracteristicile operațiunii.</w:t>
      </w:r>
    </w:p>
    <w:p w:rsidR="001F52D0" w:rsidRPr="00DC0C7A" w:rsidRDefault="001F52D0" w:rsidP="0050430E">
      <w:pPr>
        <w:jc w:val="both"/>
        <w:rPr>
          <w:sz w:val="22"/>
          <w:szCs w:val="22"/>
          <w:lang w:val="ro-RO"/>
        </w:rPr>
      </w:pPr>
      <w:r w:rsidRPr="00DC0C7A">
        <w:rPr>
          <w:sz w:val="22"/>
          <w:szCs w:val="22"/>
          <w:lang w:val="ro-RO"/>
        </w:rPr>
        <w:t>§ 9. În cazul în care clientul nu furnizează informațiile pe care avocatul trebuie să i le solicite, avocatul își încheie intervenția.</w:t>
      </w:r>
    </w:p>
    <w:p w:rsidR="001F52D0" w:rsidRPr="00DC0C7A" w:rsidRDefault="001F52D0" w:rsidP="0050430E">
      <w:pPr>
        <w:jc w:val="both"/>
        <w:rPr>
          <w:sz w:val="22"/>
          <w:szCs w:val="22"/>
          <w:lang w:val="ro-RO"/>
        </w:rPr>
      </w:pPr>
      <w:r w:rsidRPr="00DC0C7A">
        <w:rPr>
          <w:sz w:val="22"/>
          <w:szCs w:val="22"/>
          <w:lang w:val="ro-RO"/>
        </w:rPr>
        <w:t xml:space="preserve">§ 10. În cazul în care autoritatea judiciară sau Unitatea de Prelucrare a Informațiilor Financiare solicită unui avocat să furnizeze informații în cadrul legii din 11 ianuarie 1993, avocatul nu poate să dea curs </w:t>
      </w:r>
      <w:r w:rsidRPr="00DC0C7A">
        <w:rPr>
          <w:sz w:val="22"/>
          <w:szCs w:val="22"/>
          <w:lang w:val="ro-RO"/>
        </w:rPr>
        <w:lastRenderedPageBreak/>
        <w:t>cererii decât prin intermediul președintelui baroului, care va verifica dacă condițiile care justifică transmiterea informațiilor sunt îndeplinite.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4.70 (Monitorul Oficial Belgian 17.01.2013)</w:t>
      </w:r>
    </w:p>
    <w:p w:rsidR="001F52D0" w:rsidRPr="00DC0C7A" w:rsidRDefault="001F52D0" w:rsidP="0050430E">
      <w:pPr>
        <w:jc w:val="both"/>
        <w:rPr>
          <w:sz w:val="22"/>
          <w:szCs w:val="22"/>
          <w:lang w:val="ro-RO"/>
        </w:rPr>
      </w:pPr>
      <w:r w:rsidRPr="00DC0C7A">
        <w:rPr>
          <w:sz w:val="22"/>
          <w:szCs w:val="22"/>
          <w:lang w:val="ro-RO"/>
        </w:rPr>
        <w:t>Avocatul se asigură că stabilește procedurile interne de colectare a informațiilor necesare pentru identificarea clienților în cauză. Acesta asigură păstrarea acestor documente pe o perioadă de cinci ani de la terminarea relațiilor de afaceri sau de la sfârșitul operațiunii realizate. Acesta se asigură de asemenea că aplică procedurile interne cu privire la rapoartele scrise atunci când este necesar ca acestea să fie păstrate.</w:t>
      </w:r>
    </w:p>
    <w:p w:rsidR="001F52D0" w:rsidRPr="00DC0C7A" w:rsidRDefault="001F52D0" w:rsidP="0050430E">
      <w:pPr>
        <w:jc w:val="both"/>
        <w:rPr>
          <w:sz w:val="22"/>
          <w:szCs w:val="22"/>
          <w:lang w:val="ro-RO"/>
        </w:rPr>
      </w:pPr>
      <w:r w:rsidRPr="00DC0C7A">
        <w:rPr>
          <w:sz w:val="22"/>
          <w:szCs w:val="22"/>
          <w:lang w:val="ro-RO"/>
        </w:rPr>
        <w:t>Avocatul se asigură de asemenea că informează personalul din cabinetul său, expus la clientelă sau la tranzacțiile menționate în articolul 4.68, precum și cu privire la cerințele referitoare la legea din 11 ianuarie 1993 și la măsurile de precauție necesare.</w:t>
      </w:r>
    </w:p>
    <w:p w:rsidR="001F52D0" w:rsidRPr="00DC0C7A" w:rsidRDefault="001F52D0" w:rsidP="0050430E">
      <w:pPr>
        <w:jc w:val="both"/>
        <w:rPr>
          <w:sz w:val="22"/>
          <w:szCs w:val="22"/>
          <w:lang w:val="ro-RO"/>
        </w:rPr>
      </w:pPr>
      <w:r w:rsidRPr="00DC0C7A">
        <w:rPr>
          <w:sz w:val="22"/>
          <w:szCs w:val="22"/>
          <w:lang w:val="ro-RO"/>
        </w:rPr>
        <w:t>Acesta se asigură, în timpul recrutării și repartizării personalului, de onorabilitatea persoanelor angajate care sunt susceptibile de a fi expuse la clientelă și la tranzacțiile menționate în articolul 4.68.</w:t>
      </w:r>
    </w:p>
    <w:p w:rsidR="001F52D0" w:rsidRPr="00DC0C7A" w:rsidRDefault="001F52D0" w:rsidP="0050430E">
      <w:pPr>
        <w:jc w:val="both"/>
        <w:rPr>
          <w:sz w:val="22"/>
          <w:szCs w:val="22"/>
          <w:lang w:val="ro-RO"/>
        </w:rPr>
      </w:pPr>
    </w:p>
    <w:p w:rsidR="001F52D0" w:rsidRPr="00DC0C7A" w:rsidRDefault="001F52D0" w:rsidP="0050430E">
      <w:pPr>
        <w:tabs>
          <w:tab w:val="left" w:pos="7020"/>
        </w:tabs>
        <w:jc w:val="both"/>
        <w:rPr>
          <w:b/>
          <w:sz w:val="22"/>
          <w:szCs w:val="22"/>
          <w:lang w:val="ro-RO"/>
        </w:rPr>
      </w:pPr>
      <w:r w:rsidRPr="00DC0C7A">
        <w:rPr>
          <w:b/>
          <w:sz w:val="22"/>
          <w:szCs w:val="22"/>
          <w:lang w:val="ro-RO"/>
        </w:rPr>
        <w:t>Articolul 4.71 (Monitorul Oficial Belgian 17.01.2013)</w:t>
      </w:r>
    </w:p>
    <w:p w:rsidR="001F52D0" w:rsidRPr="00DC0C7A" w:rsidRDefault="001F52D0" w:rsidP="0050430E">
      <w:pPr>
        <w:jc w:val="both"/>
        <w:rPr>
          <w:sz w:val="22"/>
          <w:szCs w:val="22"/>
          <w:lang w:val="ro-RO"/>
        </w:rPr>
      </w:pPr>
      <w:r w:rsidRPr="00DC0C7A">
        <w:rPr>
          <w:sz w:val="22"/>
          <w:szCs w:val="22"/>
          <w:lang w:val="ro-RO"/>
        </w:rPr>
        <w:t>Înainte de începutul relației, avocatul informează clientul potențial despre cadrul legal existent, despre procedura internă aplicată, precum și despre tipul de informații necesare și despre principiile de păstrare a acestora. Acesta este de asemenea informat cu privire la faptul că această procedură necesită parțial colaborarea sa și că articolul 8, punctul § 3, legea din 11 ianuarie 1993 impune societăților să furnizeze avocaților informațiile referitoare la beneficiile efective și eventualele lor actualizări.</w:t>
      </w:r>
    </w:p>
    <w:p w:rsidR="001F52D0" w:rsidRPr="00DC0C7A" w:rsidRDefault="001F52D0" w:rsidP="0050430E">
      <w:pPr>
        <w:jc w:val="both"/>
        <w:rPr>
          <w:sz w:val="22"/>
          <w:szCs w:val="22"/>
          <w:lang w:val="ro-RO"/>
        </w:rPr>
      </w:pPr>
      <w:r w:rsidRPr="00DC0C7A">
        <w:rPr>
          <w:sz w:val="22"/>
          <w:szCs w:val="22"/>
          <w:lang w:val="ro-RO"/>
        </w:rPr>
        <w:t>Încă de la începutul relației, avocatul informează clientul cu privire la faptul că dacă informațiile pe care le așteaptă din partea sa nu sunt comunicate într-un anumit termen, nu va putea, în afara circumstanțelor excepționale, să depășească cincisprezece zile, să preia dosarul. În cazul în care avocatul a intervenit provizoriu, acesta își va încheia intervenția. Avocatul va putea, în orice caz, să intervină din nou după ce informațiile solicitate au fost comunicate.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4.72 (Monitorul Oficial Belgian 17.01.2013)</w:t>
      </w:r>
    </w:p>
    <w:p w:rsidR="001F52D0" w:rsidRPr="00DC0C7A" w:rsidRDefault="001F52D0" w:rsidP="0050430E">
      <w:pPr>
        <w:jc w:val="both"/>
        <w:rPr>
          <w:sz w:val="22"/>
          <w:szCs w:val="22"/>
          <w:lang w:val="ro-RO"/>
        </w:rPr>
      </w:pPr>
      <w:r w:rsidRPr="00DC0C7A">
        <w:rPr>
          <w:sz w:val="22"/>
          <w:szCs w:val="22"/>
          <w:lang w:val="ro-RO"/>
        </w:rPr>
        <w:t>Avocatul trebuie să se asigure, în toate circumstanțele, că secretul profesional este respectat.</w:t>
      </w:r>
    </w:p>
    <w:p w:rsidR="001F52D0" w:rsidRPr="00DC0C7A" w:rsidRDefault="001F52D0" w:rsidP="0050430E">
      <w:pPr>
        <w:jc w:val="both"/>
        <w:rPr>
          <w:sz w:val="22"/>
          <w:szCs w:val="22"/>
          <w:lang w:val="ro-RO"/>
        </w:rPr>
      </w:pPr>
      <w:r w:rsidRPr="00DC0C7A">
        <w:rPr>
          <w:sz w:val="22"/>
          <w:szCs w:val="22"/>
          <w:lang w:val="ro-RO"/>
        </w:rPr>
        <w:t>Cu toate acestea, în conformitate cu articolul 26, punctul § 3, al legii din 11 ianuarie 1993, avocatul care, în exercitarea activităților enumerate la articolul 3, punctul 5°, al legii, constată fapte despre care știe sau bănuiește că au legătură cu spălarea de bani sau cu finanțarea terorismului, informează imediat președintele baroului al Ordinului de care aparține. Cu această ocazie, acesta îi prezintă președintelui baroului informațiile sale și documentele utile.</w:t>
      </w:r>
    </w:p>
    <w:p w:rsidR="001F52D0" w:rsidRPr="00DC0C7A" w:rsidRDefault="001F52D0" w:rsidP="0050430E">
      <w:pPr>
        <w:jc w:val="both"/>
        <w:rPr>
          <w:sz w:val="22"/>
          <w:szCs w:val="22"/>
          <w:lang w:val="ro-RO"/>
        </w:rPr>
      </w:pPr>
      <w:r w:rsidRPr="00DC0C7A">
        <w:rPr>
          <w:sz w:val="22"/>
          <w:szCs w:val="22"/>
          <w:lang w:val="ro-RO"/>
        </w:rPr>
        <w:t>Aceste informații nu sunt transmise președintelui baroului atunci când acestea sunt primite de la un client sau obținute cu privire la un client în momentul evaluării situației sale juridice sau în timpul exercitării misiuni de apărare sau de reprezentare a acestui client în cadrul unei proceduri judiciare sau cu privire la o astfel de procedură judiciară, inclusiv în cadrul consilierilor relative pentru a întreprinde sau a evita o procedură, că aceste informații au fost primite sau obținute înainte, în timpul sau după această procedură.</w:t>
      </w:r>
    </w:p>
    <w:p w:rsidR="001F52D0" w:rsidRPr="00DC0C7A" w:rsidRDefault="001F52D0" w:rsidP="0050430E">
      <w:pPr>
        <w:jc w:val="both"/>
        <w:rPr>
          <w:sz w:val="22"/>
          <w:szCs w:val="22"/>
          <w:lang w:val="ro-RO"/>
        </w:rPr>
      </w:pPr>
      <w:r w:rsidRPr="00DC0C7A">
        <w:rPr>
          <w:sz w:val="22"/>
          <w:szCs w:val="22"/>
          <w:lang w:val="ro-RO"/>
        </w:rPr>
        <w:t>Noțiunea de evaluare a situației juridice a clientului include consilierea juridică în sens larg, chiar și în afara procedurilor judiciare.</w:t>
      </w:r>
    </w:p>
    <w:p w:rsidR="001F52D0" w:rsidRPr="00DC0C7A" w:rsidRDefault="001F52D0" w:rsidP="0050430E">
      <w:pPr>
        <w:jc w:val="both"/>
        <w:rPr>
          <w:sz w:val="22"/>
          <w:szCs w:val="22"/>
          <w:lang w:val="ro-RO"/>
        </w:rPr>
      </w:pPr>
      <w:r w:rsidRPr="00DC0C7A">
        <w:rPr>
          <w:sz w:val="22"/>
          <w:szCs w:val="22"/>
          <w:lang w:val="ro-RO"/>
        </w:rPr>
        <w:t>În caz de nelămuriri, se impune consultarea președintelui baroului.</w:t>
      </w:r>
    </w:p>
    <w:p w:rsidR="001F52D0" w:rsidRPr="00DC0C7A" w:rsidRDefault="001F52D0" w:rsidP="0050430E">
      <w:pPr>
        <w:jc w:val="both"/>
        <w:rPr>
          <w:sz w:val="22"/>
          <w:szCs w:val="22"/>
          <w:lang w:val="ro-RO"/>
        </w:rPr>
      </w:pPr>
      <w:r w:rsidRPr="00DC0C7A">
        <w:rPr>
          <w:sz w:val="22"/>
          <w:szCs w:val="22"/>
          <w:lang w:val="ro-RO"/>
        </w:rPr>
        <w:t>Cu excepția cazului în care informațiile pe care le primește sunt în mod evident lipsite de relevanță sau nu intră în sfera de aplicare a legii din 11 ianuarie 1993, președintele baroului invită în scris avocatul să îi comunice tot în scris motivele acestor suspiciuni, împreună cu informațiile și documentele de care dispune.</w:t>
      </w:r>
    </w:p>
    <w:p w:rsidR="001F52D0" w:rsidRPr="00DC0C7A" w:rsidRDefault="001F52D0" w:rsidP="0050430E">
      <w:pPr>
        <w:jc w:val="both"/>
        <w:rPr>
          <w:sz w:val="22"/>
          <w:szCs w:val="22"/>
          <w:lang w:val="ro-RO"/>
        </w:rPr>
      </w:pPr>
      <w:r w:rsidRPr="00DC0C7A">
        <w:rPr>
          <w:sz w:val="22"/>
          <w:szCs w:val="22"/>
          <w:lang w:val="ro-RO"/>
        </w:rPr>
        <w:t>Din momentul în care declarația de suspiciune este dată la C.T.I.F. prin intermediul președintelui baroului, avocatul își încheie intervenția.</w:t>
      </w:r>
    </w:p>
    <w:p w:rsidR="001F52D0" w:rsidRPr="00DC0C7A" w:rsidRDefault="001F52D0" w:rsidP="0050430E">
      <w:pPr>
        <w:jc w:val="both"/>
        <w:rPr>
          <w:sz w:val="22"/>
          <w:szCs w:val="22"/>
          <w:lang w:val="ro-RO"/>
        </w:rPr>
      </w:pPr>
      <w:r w:rsidRPr="00DC0C7A">
        <w:rPr>
          <w:sz w:val="22"/>
          <w:szCs w:val="22"/>
          <w:lang w:val="ro-RO"/>
        </w:rPr>
        <w:t>Atunci când avocatul nu permite clientului să efectueze o tranzacție susceptibilă de a lăsa loc unei declarații de suspiciune, avocatul nu trebuie să dea o declarație de suspiciune la președintele baroului.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4.73 (Monitorul Oficial Belgian 17.01.2013)</w:t>
      </w:r>
    </w:p>
    <w:p w:rsidR="001F52D0" w:rsidRPr="00DC0C7A" w:rsidRDefault="001F52D0" w:rsidP="0050430E">
      <w:pPr>
        <w:jc w:val="both"/>
        <w:rPr>
          <w:sz w:val="22"/>
          <w:szCs w:val="22"/>
          <w:lang w:val="ro-RO"/>
        </w:rPr>
      </w:pPr>
      <w:r w:rsidRPr="00DC0C7A">
        <w:rPr>
          <w:sz w:val="22"/>
          <w:szCs w:val="22"/>
          <w:lang w:val="ro-RO"/>
        </w:rPr>
        <w:lastRenderedPageBreak/>
        <w:t>§ 1. Atunci când un cabinet de avocați, înființat sub formă de asociație în conformitate cu prevederile prezentului cod, cuprinde cel puțin zece avocați asociați, aceștia desemnează un avocat responsabil pentru cabinet și pentru aplicarea legii din 11 ianuarie 1993 în conformitate cu articolul 18. Prin decizia motivată a consiliului, fiecare ordin poate să reducă numărul de zece asociați menționat mai sus în funcție de necesități și particularități.</w:t>
      </w:r>
    </w:p>
    <w:p w:rsidR="001F52D0" w:rsidRPr="00DC0C7A" w:rsidRDefault="001F52D0" w:rsidP="0050430E">
      <w:pPr>
        <w:jc w:val="both"/>
        <w:rPr>
          <w:sz w:val="22"/>
          <w:szCs w:val="22"/>
          <w:lang w:val="ro-RO"/>
        </w:rPr>
      </w:pPr>
      <w:r w:rsidRPr="00DC0C7A">
        <w:rPr>
          <w:sz w:val="22"/>
          <w:szCs w:val="22"/>
          <w:lang w:val="ro-RO"/>
        </w:rPr>
        <w:t>Avocații asociați comunică numele avocatului responsabil către președinții baroului de care aparțin avocații asociați.</w:t>
      </w:r>
    </w:p>
    <w:p w:rsidR="001F52D0" w:rsidRPr="00DC0C7A" w:rsidRDefault="001F52D0" w:rsidP="0050430E">
      <w:pPr>
        <w:jc w:val="both"/>
        <w:rPr>
          <w:sz w:val="22"/>
          <w:szCs w:val="22"/>
          <w:lang w:val="ro-RO"/>
        </w:rPr>
      </w:pPr>
      <w:r w:rsidRPr="00DC0C7A">
        <w:rPr>
          <w:sz w:val="22"/>
          <w:szCs w:val="22"/>
          <w:lang w:val="ro-RO"/>
        </w:rPr>
        <w:t>Atunci când asociația dispune de un birou în Belgia și în străinătate, doar numărul de avocați stabiliți în Belgia este luat în considerare.</w:t>
      </w:r>
    </w:p>
    <w:p w:rsidR="001F52D0" w:rsidRPr="00DC0C7A" w:rsidRDefault="001F52D0" w:rsidP="0050430E">
      <w:pPr>
        <w:jc w:val="both"/>
        <w:rPr>
          <w:sz w:val="22"/>
          <w:szCs w:val="22"/>
          <w:lang w:val="ro-RO"/>
        </w:rPr>
      </w:pPr>
      <w:r w:rsidRPr="00DC0C7A">
        <w:rPr>
          <w:sz w:val="22"/>
          <w:szCs w:val="22"/>
          <w:lang w:val="ro-RO"/>
        </w:rPr>
        <w:t xml:space="preserve">Atunci când asociația include avocați din cadrul barourilor Ordinului barourilor francofone și germanofone și </w:t>
      </w:r>
      <w:r w:rsidRPr="00DC0C7A">
        <w:rPr>
          <w:i/>
          <w:sz w:val="22"/>
          <w:szCs w:val="22"/>
          <w:lang w:val="ro-RO"/>
        </w:rPr>
        <w:t>Ordinului van Vlaamse Balies</w:t>
      </w:r>
      <w:r w:rsidRPr="00DC0C7A">
        <w:rPr>
          <w:sz w:val="22"/>
          <w:szCs w:val="22"/>
          <w:lang w:val="ro-RO"/>
        </w:rPr>
        <w:t>, avocatul responsabil poate face parte dintr-un barou care aparține de unul din aceste două ordine, cu obligația de a respecta și de a impune respectarea regulamentelor și recomandărilor celor două ordine.</w:t>
      </w:r>
    </w:p>
    <w:p w:rsidR="001F52D0" w:rsidRPr="00DC0C7A" w:rsidRDefault="001F52D0" w:rsidP="0050430E">
      <w:pPr>
        <w:jc w:val="both"/>
        <w:rPr>
          <w:sz w:val="22"/>
          <w:szCs w:val="22"/>
          <w:lang w:val="ro-RO"/>
        </w:rPr>
      </w:pPr>
      <w:r w:rsidRPr="00DC0C7A">
        <w:rPr>
          <w:sz w:val="22"/>
          <w:szCs w:val="22"/>
          <w:lang w:val="ro-RO"/>
        </w:rPr>
        <w:t>§ 2. Avocatul responsabil desemnat de către asociație execută obligațiile menționate în articolul 18 al legii din 11 ianuarie 1993 și, în special:</w:t>
      </w:r>
    </w:p>
    <w:p w:rsidR="001F52D0" w:rsidRPr="00DC0C7A" w:rsidRDefault="001F52D0" w:rsidP="0050430E">
      <w:pPr>
        <w:ind w:left="705"/>
        <w:jc w:val="both"/>
        <w:rPr>
          <w:sz w:val="22"/>
          <w:szCs w:val="22"/>
          <w:lang w:val="ro-RO"/>
        </w:rPr>
      </w:pPr>
      <w:r w:rsidRPr="00DC0C7A">
        <w:rPr>
          <w:sz w:val="22"/>
          <w:szCs w:val="22"/>
          <w:lang w:val="ro-RO"/>
        </w:rPr>
        <w:t>1° distribuie adunării avocaților structura exercitării prevederilor legale aplicabile în materie, precum și procedurile interne și se asigură că avocații dețin informații fiabile și formarea necesară;</w:t>
      </w:r>
    </w:p>
    <w:p w:rsidR="001F52D0" w:rsidRPr="00DC0C7A" w:rsidRDefault="001F52D0" w:rsidP="0050430E">
      <w:pPr>
        <w:ind w:left="705"/>
        <w:jc w:val="both"/>
        <w:rPr>
          <w:sz w:val="22"/>
          <w:szCs w:val="22"/>
          <w:lang w:val="ro-RO"/>
        </w:rPr>
      </w:pPr>
      <w:r w:rsidRPr="00DC0C7A">
        <w:rPr>
          <w:sz w:val="22"/>
          <w:szCs w:val="22"/>
          <w:lang w:val="ro-RO"/>
        </w:rPr>
        <w:t>2° controlează respectarea de către avocați a structurii exercitării tuturor prevederilor aplicabile și eficacitatea aplicării procedurilor interne;</w:t>
      </w:r>
    </w:p>
    <w:p w:rsidR="001F52D0" w:rsidRPr="00DC0C7A" w:rsidRDefault="001F52D0" w:rsidP="0050430E">
      <w:pPr>
        <w:ind w:left="705"/>
        <w:jc w:val="both"/>
        <w:rPr>
          <w:sz w:val="22"/>
          <w:szCs w:val="22"/>
          <w:lang w:val="ro-RO"/>
        </w:rPr>
      </w:pPr>
      <w:r w:rsidRPr="00DC0C7A">
        <w:rPr>
          <w:sz w:val="22"/>
          <w:szCs w:val="22"/>
          <w:lang w:val="ro-RO"/>
        </w:rPr>
        <w:t>3° asigură respectarea obligațiilor cu privire la sensibilizarea și formarea personalului și avocaților cabinetului în limita procedurilor interne;</w:t>
      </w:r>
    </w:p>
    <w:p w:rsidR="001F52D0" w:rsidRPr="00DC0C7A" w:rsidRDefault="001F52D0" w:rsidP="0050430E">
      <w:pPr>
        <w:ind w:left="705"/>
        <w:jc w:val="both"/>
        <w:rPr>
          <w:sz w:val="22"/>
          <w:szCs w:val="22"/>
          <w:lang w:val="ro-RO"/>
        </w:rPr>
      </w:pPr>
      <w:r w:rsidRPr="00DC0C7A">
        <w:rPr>
          <w:sz w:val="22"/>
          <w:szCs w:val="22"/>
          <w:lang w:val="ro-RO"/>
        </w:rPr>
        <w:t>4° asistă avocații în aplicarea regulilor profesionale, precum și ale legii din 11 ianuarie 1993;</w:t>
      </w:r>
    </w:p>
    <w:p w:rsidR="001F52D0" w:rsidRPr="00DC0C7A" w:rsidRDefault="001F52D0" w:rsidP="0050430E">
      <w:pPr>
        <w:ind w:left="705"/>
        <w:jc w:val="both"/>
        <w:rPr>
          <w:sz w:val="22"/>
          <w:szCs w:val="22"/>
          <w:lang w:val="ro-RO"/>
        </w:rPr>
      </w:pPr>
      <w:r w:rsidRPr="00DC0C7A">
        <w:rPr>
          <w:sz w:val="22"/>
          <w:szCs w:val="22"/>
          <w:lang w:val="ro-RO"/>
        </w:rPr>
        <w:t>5° verifică declarațiile de suspiciune înainte de trimiterea acestora către președintele baroului;</w:t>
      </w:r>
    </w:p>
    <w:p w:rsidR="001F52D0" w:rsidRPr="00DC0C7A" w:rsidRDefault="001F52D0" w:rsidP="0050430E">
      <w:pPr>
        <w:ind w:left="705"/>
        <w:jc w:val="both"/>
        <w:rPr>
          <w:sz w:val="22"/>
          <w:szCs w:val="22"/>
          <w:lang w:val="ro-RO"/>
        </w:rPr>
      </w:pPr>
      <w:r w:rsidRPr="00DC0C7A">
        <w:rPr>
          <w:sz w:val="22"/>
          <w:szCs w:val="22"/>
          <w:lang w:val="ro-RO"/>
        </w:rPr>
        <w:t>6° se asigură că dreptul clientului la informații este respectat;</w:t>
      </w:r>
    </w:p>
    <w:p w:rsidR="001F52D0" w:rsidRPr="00DC0C7A" w:rsidRDefault="001F52D0" w:rsidP="0050430E">
      <w:pPr>
        <w:ind w:left="705"/>
        <w:jc w:val="both"/>
        <w:rPr>
          <w:sz w:val="22"/>
          <w:szCs w:val="22"/>
          <w:lang w:val="ro-RO"/>
        </w:rPr>
      </w:pPr>
      <w:r w:rsidRPr="00DC0C7A">
        <w:rPr>
          <w:sz w:val="22"/>
          <w:szCs w:val="22"/>
          <w:lang w:val="ro-RO"/>
        </w:rPr>
        <w:t>7° se asigură că se stabilesc rapoarte scrise necesare în conformitate cu articolul 14, punctul § 2, alineatul 2, al legii din 11 ianuarie 1993 și că aceste rapoarte îi sunt comunicate;</w:t>
      </w:r>
    </w:p>
    <w:p w:rsidR="001F52D0" w:rsidRPr="00DC0C7A" w:rsidRDefault="001F52D0" w:rsidP="0050430E">
      <w:pPr>
        <w:ind w:left="705"/>
        <w:jc w:val="both"/>
        <w:rPr>
          <w:sz w:val="22"/>
          <w:szCs w:val="22"/>
          <w:lang w:val="ro-RO"/>
        </w:rPr>
      </w:pPr>
      <w:r w:rsidRPr="00DC0C7A">
        <w:rPr>
          <w:sz w:val="22"/>
          <w:szCs w:val="22"/>
          <w:lang w:val="ro-RO"/>
        </w:rPr>
        <w:t>8° asigură, în mod centralizat, păstrarea documentelor necesare.</w:t>
      </w:r>
    </w:p>
    <w:p w:rsidR="001F52D0" w:rsidRPr="00DC0C7A" w:rsidRDefault="001F52D0" w:rsidP="0050430E">
      <w:pPr>
        <w:jc w:val="both"/>
        <w:rPr>
          <w:sz w:val="22"/>
          <w:szCs w:val="22"/>
          <w:lang w:val="ro-RO"/>
        </w:rPr>
      </w:pPr>
      <w:r w:rsidRPr="00DC0C7A">
        <w:rPr>
          <w:sz w:val="22"/>
          <w:szCs w:val="22"/>
          <w:lang w:val="ro-RO"/>
        </w:rPr>
        <w:t xml:space="preserve">§ 3. Avocatul responsabil întocmește, cel puțin o dată pe an, un raport al activității sale și în special al controlului conformității cu prevederile legale și de reglementare pe baza informațiilor care au fost colectate. Acesta informează președintele baroului de care aparține, precum și unitatea de control a Ordinului barourilor francofone și germanofone, cu privire la exercitarea misiunii sale, în cazul în care i se solicită acest lucru.  </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4.74 (Monitorul Oficial Belgian 17.01.2013)</w:t>
      </w:r>
    </w:p>
    <w:p w:rsidR="001F52D0" w:rsidRPr="00DC0C7A" w:rsidRDefault="001F52D0" w:rsidP="0050430E">
      <w:pPr>
        <w:jc w:val="both"/>
        <w:rPr>
          <w:sz w:val="22"/>
          <w:szCs w:val="22"/>
          <w:lang w:val="ro-RO"/>
        </w:rPr>
      </w:pPr>
      <w:r w:rsidRPr="00DC0C7A">
        <w:rPr>
          <w:sz w:val="22"/>
          <w:szCs w:val="22"/>
          <w:lang w:val="ro-RO"/>
        </w:rPr>
        <w:t>§ 1. Ordinul barourilor francofone și germanofone înființează o unitate de control în aplicarea articolului 39 al legii din 11 ianuarie 1993.</w:t>
      </w:r>
    </w:p>
    <w:p w:rsidR="001F52D0" w:rsidRPr="00DC0C7A" w:rsidRDefault="001F52D0" w:rsidP="0050430E">
      <w:pPr>
        <w:jc w:val="both"/>
        <w:rPr>
          <w:sz w:val="22"/>
          <w:szCs w:val="22"/>
          <w:lang w:val="ro-RO"/>
        </w:rPr>
      </w:pPr>
      <w:r w:rsidRPr="00DC0C7A">
        <w:rPr>
          <w:sz w:val="22"/>
          <w:szCs w:val="22"/>
          <w:lang w:val="ro-RO"/>
        </w:rPr>
        <w:t>Această unitate de control este alcătuită din cinci până la șapte membri și un președinte și, în comun, din foști președinți ai barourilor, la excluderea foștilor președinți ai barourilor care încă se află în funcție în cadrul consiliului Ordinului, sau din foști membri ai consiliului Ordinului, pe de o parte, și din avocați specializați în domeniul legislației cu privire la prevenirea spălării de bani, pe de altă parte. Toți membri unității de control sunt avocați membri ai unui barou care face parte din Ordinul barourilor francofone și germanofone. Aceștia nu sunt membri ai unui consiliu de disciplină, de instanță sau de apel. Unitatea este alcătuită din cel puțin un avocat din cadrul fiecărei jurisdicții a curții de apel.</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Unitatea este prezidată de către un administrator al Ordinului barourilor francofone și germanofone. Membrii săi sunt numiți de către adunarea generală a Ordinului barourilor francofone și germanofone pentru o perioadă de trei ani, care poate fi înnoită.</w:t>
      </w:r>
    </w:p>
    <w:p w:rsidR="001F52D0" w:rsidRPr="00DC0C7A" w:rsidRDefault="001F52D0" w:rsidP="0050430E">
      <w:pPr>
        <w:jc w:val="both"/>
        <w:rPr>
          <w:sz w:val="22"/>
          <w:szCs w:val="22"/>
          <w:lang w:val="ro-RO"/>
        </w:rPr>
      </w:pPr>
      <w:r w:rsidRPr="00DC0C7A">
        <w:rPr>
          <w:sz w:val="22"/>
          <w:szCs w:val="22"/>
          <w:lang w:val="ro-RO"/>
        </w:rPr>
        <w:lastRenderedPageBreak/>
        <w:t>§ 2. Consiliul de administrație al Ordinului barourilor francofone și germanofone, precum și membrii unității de control se consultă periodic pentru a decide asupra măsurilor preventive în lupta împotriva spălării de bani. Aceste măsuri vor consta mai ales în programe de formare sau trimitere de chestionare.</w:t>
      </w:r>
    </w:p>
    <w:p w:rsidR="001F52D0" w:rsidRPr="00DC0C7A" w:rsidRDefault="001F52D0" w:rsidP="0050430E">
      <w:pPr>
        <w:jc w:val="both"/>
        <w:rPr>
          <w:sz w:val="22"/>
          <w:szCs w:val="22"/>
          <w:lang w:val="ro-RO"/>
        </w:rPr>
      </w:pPr>
      <w:r w:rsidRPr="00DC0C7A">
        <w:rPr>
          <w:sz w:val="22"/>
          <w:szCs w:val="22"/>
          <w:lang w:val="ro-RO"/>
        </w:rPr>
        <w:t>Aceste chestionare, care vizează sensibilizarea avocaților care reprezintă sau pot reprezenta obiectul acestora și care asigură aplicarea efectivă a prevederilor legale și cele ale prezentului cod, sunt trimise de către președinții barourilor către membrii barourilor în general sau avocaților susceptibili de a reprezenta obiectul acestora, precum și către asociațiile care sunt alcătuite din avocați care sunt susceptibili.</w:t>
      </w:r>
    </w:p>
    <w:p w:rsidR="001F52D0" w:rsidRPr="00DC0C7A" w:rsidRDefault="001F52D0" w:rsidP="0050430E">
      <w:pPr>
        <w:jc w:val="both"/>
        <w:rPr>
          <w:sz w:val="22"/>
          <w:szCs w:val="22"/>
          <w:lang w:val="ro-RO"/>
        </w:rPr>
      </w:pPr>
      <w:r w:rsidRPr="00DC0C7A">
        <w:rPr>
          <w:sz w:val="22"/>
          <w:szCs w:val="22"/>
          <w:lang w:val="ro-RO"/>
        </w:rPr>
        <w:t>Măsurile de prevenire sunt aprobate de către adunarea generală a Ordinului barourilor francofone și germanofone înainte de aplicarea acestora. Răspunsurile la chestionarele trimise de către președinții barourilor sunt comunicate unității de control.</w:t>
      </w:r>
    </w:p>
    <w:p w:rsidR="001F52D0" w:rsidRPr="00DC0C7A" w:rsidRDefault="001F52D0" w:rsidP="0050430E">
      <w:pPr>
        <w:jc w:val="both"/>
        <w:rPr>
          <w:sz w:val="22"/>
          <w:szCs w:val="22"/>
          <w:lang w:val="ro-RO"/>
        </w:rPr>
      </w:pPr>
      <w:r w:rsidRPr="00DC0C7A">
        <w:rPr>
          <w:sz w:val="22"/>
          <w:szCs w:val="22"/>
          <w:lang w:val="ro-RO"/>
        </w:rPr>
        <w:t>§ 3. Prin consultarea cu consiliul de administrație al Ordinului barourilor francofone și germanofone și fără a aduce prejudicii dreptului președinților barourilor de a exercita ei înșiși controale, unitatea de control efectuează controale și în cadrul cabinetelor de avocați. Aceste controale sunt efectuate prin tragere la sorți cu privire la cabinetele avute în vedere în funcție de activitățile lor, sau la cererea unui președinte al barourilor sau a unității de prelucrare a informațiilor financiare.</w:t>
      </w:r>
    </w:p>
    <w:p w:rsidR="001F52D0" w:rsidRPr="00DC0C7A" w:rsidRDefault="001F52D0" w:rsidP="0050430E">
      <w:pPr>
        <w:jc w:val="both"/>
        <w:rPr>
          <w:sz w:val="22"/>
          <w:szCs w:val="22"/>
          <w:lang w:val="ro-RO"/>
        </w:rPr>
      </w:pPr>
      <w:r w:rsidRPr="00DC0C7A">
        <w:rPr>
          <w:sz w:val="22"/>
          <w:szCs w:val="22"/>
          <w:lang w:val="ro-RO"/>
        </w:rPr>
        <w:t>Toate controalele din cadrul cabinetului sunt efectuate de cel puțin doi membri ai unității, unul dintre aceștia fiind fost președinte al barourilor sau fost membru al consiliului Ordinului, iar celălalt fiind un avocat specializat în legislația cu privire la prevenirea spălării de bani. Rezultatele controlului sunt comunicate președintelui baroului de care aparține avocatul în cauză.</w:t>
      </w:r>
    </w:p>
    <w:p w:rsidR="001F52D0" w:rsidRPr="00DC0C7A" w:rsidRDefault="001F52D0" w:rsidP="0050430E">
      <w:pPr>
        <w:jc w:val="both"/>
        <w:rPr>
          <w:sz w:val="22"/>
          <w:szCs w:val="22"/>
          <w:lang w:val="ro-RO"/>
        </w:rPr>
      </w:pPr>
      <w:r w:rsidRPr="00DC0C7A">
        <w:rPr>
          <w:sz w:val="22"/>
          <w:szCs w:val="22"/>
          <w:lang w:val="ro-RO"/>
        </w:rPr>
        <w:t>§ 4. O dată pe an, consiliul de administrație al Ordinului barourilor francofone și germanofone și unitatea de control întocmesc un raport pentru adunarea generală a Ordinului barourilor francofone și germanofone cu privire la bilanțul activităților lor de control. Acest raport este efectuat fără menționarea numelor avocaților sau ale asociaților avocaților care reprezintă obiectul controalelor.</w:t>
      </w:r>
    </w:p>
    <w:p w:rsidR="001F52D0" w:rsidRPr="00DC0C7A" w:rsidRDefault="001F52D0" w:rsidP="0050430E">
      <w:pPr>
        <w:jc w:val="both"/>
        <w:rPr>
          <w:sz w:val="22"/>
          <w:szCs w:val="22"/>
          <w:lang w:val="ro-RO"/>
        </w:rPr>
      </w:pPr>
      <w:r w:rsidRPr="00DC0C7A">
        <w:rPr>
          <w:sz w:val="22"/>
          <w:szCs w:val="22"/>
          <w:lang w:val="ro-RO"/>
        </w:rPr>
        <w:t>§ 5. În cazul unui control efectuat în cadrul unui cabinet de avocatură, membrii unității care efectuează controlul sunt plătiți cu o sumă forfetară stabilită de adunarea generată a Ordinului barourilor francofone și germanofone la propunerea consiliului de administrație.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10. Accesul la informațiile din registrul național al persoanelor fizice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4.75 (Monitorul Oficial Belgian 17.01.2013)</w:t>
      </w:r>
    </w:p>
    <w:p w:rsidR="001F52D0" w:rsidRPr="00DC0C7A" w:rsidRDefault="001F52D0" w:rsidP="0050430E">
      <w:pPr>
        <w:jc w:val="both"/>
        <w:rPr>
          <w:sz w:val="22"/>
          <w:szCs w:val="22"/>
          <w:lang w:val="ro-RO"/>
        </w:rPr>
      </w:pPr>
      <w:r w:rsidRPr="00DC0C7A">
        <w:rPr>
          <w:sz w:val="22"/>
          <w:szCs w:val="22"/>
          <w:lang w:val="ro-RO"/>
        </w:rPr>
        <w:t>Singurii care sunt autorizați să utilizeze informațiile obținute din Registrul național prin intermediul Ordinului barourilor francofone și germanofone sunt avocații acestor barouri care declară că au luat la cunoștință prezentul cod și care se obligă să respecte prevederile acestuia.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4.76 (Monitorul Oficial Belgian 17.01.2013)</w:t>
      </w:r>
    </w:p>
    <w:p w:rsidR="001F52D0" w:rsidRPr="00DC0C7A" w:rsidRDefault="001F52D0" w:rsidP="0050430E">
      <w:pPr>
        <w:jc w:val="both"/>
        <w:rPr>
          <w:sz w:val="22"/>
          <w:szCs w:val="22"/>
          <w:lang w:val="ro-RO"/>
        </w:rPr>
      </w:pPr>
      <w:r w:rsidRPr="00DC0C7A">
        <w:rPr>
          <w:sz w:val="22"/>
          <w:szCs w:val="22"/>
          <w:lang w:val="ro-RO"/>
        </w:rPr>
        <w:t>Avocatul care depune o cerere de informații atestă faptul că acesta le solicită într-unul din scopurile următoare: decăderea, urmărirea și rezultatele unui caz sau îndeplinirea procedurilor prealabile litigiilor.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4.77 (Monitorul Oficial Belgian 17.01.2013)</w:t>
      </w:r>
    </w:p>
    <w:p w:rsidR="001F52D0" w:rsidRPr="00DC0C7A" w:rsidRDefault="001F52D0" w:rsidP="0050430E">
      <w:pPr>
        <w:jc w:val="both"/>
        <w:rPr>
          <w:sz w:val="22"/>
          <w:szCs w:val="22"/>
          <w:lang w:val="ro-RO"/>
        </w:rPr>
      </w:pPr>
      <w:r w:rsidRPr="00DC0C7A">
        <w:rPr>
          <w:sz w:val="22"/>
          <w:szCs w:val="22"/>
          <w:lang w:val="ro-RO"/>
        </w:rPr>
        <w:t>În fiecare cerere, avocatul menționează, pe propria sa răspundere, tipul de procedură pe care își propune să o întreprindă și precizează informațiile de care are nevoie (nume, prenume, locul și data nașterii, sexul, naționalitatea, domiciliul principal, locul și data decesului, ocupația, starea civilă sau structura gospodăriei).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4.78 (Monitorul Oficial Belgian 17.01.2013)</w:t>
      </w:r>
    </w:p>
    <w:p w:rsidR="001F52D0" w:rsidRPr="00DC0C7A" w:rsidRDefault="001F52D0" w:rsidP="0050430E">
      <w:pPr>
        <w:jc w:val="both"/>
        <w:rPr>
          <w:sz w:val="22"/>
          <w:szCs w:val="22"/>
          <w:lang w:val="ro-RO"/>
        </w:rPr>
      </w:pPr>
      <w:r w:rsidRPr="00DC0C7A">
        <w:rPr>
          <w:sz w:val="22"/>
          <w:szCs w:val="22"/>
          <w:lang w:val="ro-RO"/>
        </w:rPr>
        <w:t>Avocatul își motivează cererea în cazul în care prin aceasta se dorește comunicarea naționalității, a stării civile sau a structurii gospodăriei.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4.79 (Monitorul Oficial Belgian 17.01.2013)</w:t>
      </w:r>
    </w:p>
    <w:p w:rsidR="001F52D0" w:rsidRPr="00DC0C7A" w:rsidRDefault="001F52D0" w:rsidP="0050430E">
      <w:pPr>
        <w:jc w:val="both"/>
        <w:rPr>
          <w:sz w:val="22"/>
          <w:szCs w:val="22"/>
          <w:lang w:val="ro-RO"/>
        </w:rPr>
      </w:pPr>
      <w:r w:rsidRPr="00DC0C7A">
        <w:rPr>
          <w:sz w:val="22"/>
          <w:szCs w:val="22"/>
          <w:lang w:val="ro-RO"/>
        </w:rPr>
        <w:t>Informațiile obținute sunt utilizate doar pentru scopul solicitat.</w:t>
      </w:r>
    </w:p>
    <w:p w:rsidR="001F52D0" w:rsidRPr="00DC0C7A" w:rsidRDefault="001F52D0" w:rsidP="0050430E">
      <w:pPr>
        <w:jc w:val="both"/>
        <w:rPr>
          <w:sz w:val="22"/>
          <w:szCs w:val="22"/>
          <w:lang w:val="ro-RO"/>
        </w:rPr>
      </w:pPr>
      <w:r w:rsidRPr="00DC0C7A">
        <w:rPr>
          <w:sz w:val="22"/>
          <w:szCs w:val="22"/>
          <w:lang w:val="ro-RO"/>
        </w:rPr>
        <w:lastRenderedPageBreak/>
        <w:t>Prelucrarea datelor pe care avocatul le obține în virtutea prezentelor prevederi se conformează prevederilor legale privind protecția vieții private în cadrul procesării datelor personale.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4.80 (Monitorul Oficial Belgian 17.01.2013)</w:t>
      </w:r>
    </w:p>
    <w:p w:rsidR="001F52D0" w:rsidRPr="00DC0C7A" w:rsidRDefault="001F52D0" w:rsidP="0050430E">
      <w:pPr>
        <w:jc w:val="both"/>
        <w:rPr>
          <w:sz w:val="22"/>
          <w:szCs w:val="22"/>
          <w:lang w:val="ro-RO"/>
        </w:rPr>
      </w:pPr>
      <w:r w:rsidRPr="00DC0C7A">
        <w:rPr>
          <w:sz w:val="22"/>
          <w:szCs w:val="22"/>
          <w:lang w:val="ro-RO"/>
        </w:rPr>
        <w:t>După o primă atenționare, Ordinul barourilor francofone și germanofone informează președintele baroului al Ordinului în cauză cu privire la orice încălcare a prezentelor dispoziții.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Titlul 5 – Informarea publicului și relațiile cu clienții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1 – Publicitate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 (Regulamentul 25.03.2013 – Monitorul Oficial Belgian 16.04.2013 – E.E.V. 01.08.2013)</w:t>
      </w:r>
    </w:p>
    <w:p w:rsidR="001F52D0" w:rsidRPr="00DC0C7A" w:rsidRDefault="001F52D0" w:rsidP="0050430E">
      <w:pPr>
        <w:jc w:val="both"/>
        <w:rPr>
          <w:sz w:val="22"/>
          <w:szCs w:val="22"/>
          <w:lang w:val="ro-RO"/>
        </w:rPr>
      </w:pPr>
      <w:r w:rsidRPr="00DC0C7A">
        <w:rPr>
          <w:sz w:val="22"/>
          <w:szCs w:val="22"/>
          <w:lang w:val="ro-RO"/>
        </w:rPr>
        <w:t>În conformitate cu prezentul Cod, se înțelege prin:</w:t>
      </w:r>
    </w:p>
    <w:p w:rsidR="001F52D0" w:rsidRPr="00DC0C7A" w:rsidRDefault="001F52D0" w:rsidP="0050430E">
      <w:pPr>
        <w:jc w:val="both"/>
        <w:rPr>
          <w:sz w:val="22"/>
          <w:szCs w:val="22"/>
          <w:lang w:val="ro-RO"/>
        </w:rPr>
      </w:pPr>
      <w:r w:rsidRPr="00DC0C7A">
        <w:rPr>
          <w:sz w:val="22"/>
          <w:szCs w:val="22"/>
          <w:lang w:val="ro-RO"/>
        </w:rPr>
        <w:t>1° publicitate funcțională: toate comunicările publice care au ca obiect promovarea profesiei de avocat.</w:t>
      </w:r>
    </w:p>
    <w:p w:rsidR="001F52D0" w:rsidRPr="00DC0C7A" w:rsidRDefault="001F52D0" w:rsidP="0050430E">
      <w:pPr>
        <w:jc w:val="both"/>
        <w:rPr>
          <w:sz w:val="22"/>
          <w:szCs w:val="22"/>
          <w:lang w:val="ro-RO"/>
        </w:rPr>
      </w:pPr>
      <w:r w:rsidRPr="00DC0C7A">
        <w:rPr>
          <w:sz w:val="22"/>
          <w:szCs w:val="22"/>
          <w:lang w:val="ro-RO"/>
        </w:rPr>
        <w:t>2° publicitate personală: toate comunicările publice care au ca obiect cunoașterea autorului acestora sau furnizarea de informații cu privire la natura sau calitatea practicii sale profesionale.</w:t>
      </w:r>
    </w:p>
    <w:p w:rsidR="001F52D0" w:rsidRPr="00DC0C7A" w:rsidRDefault="001F52D0" w:rsidP="0050430E">
      <w:pPr>
        <w:jc w:val="both"/>
        <w:rPr>
          <w:sz w:val="22"/>
          <w:szCs w:val="22"/>
          <w:lang w:val="ro-RO"/>
        </w:rPr>
      </w:pPr>
      <w:r w:rsidRPr="00DC0C7A">
        <w:rPr>
          <w:sz w:val="22"/>
          <w:szCs w:val="22"/>
          <w:lang w:val="ro-RO"/>
        </w:rPr>
        <w:t>3° ofertă la domiciliu: toate formele de comunicare a informațiilor destinate cercetării de noi clienți, care implică un contact personalizat între avocat și clientul potențial cu scopul de a-i prezenta o ofertă de servicii.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 (Regulamentul 25.03.2013 – Monitorul Oficial Belgian 16.04.2013 – E.E.V. 01.08.2013)</w:t>
      </w:r>
    </w:p>
    <w:p w:rsidR="001F52D0" w:rsidRPr="00DC0C7A" w:rsidRDefault="001F52D0" w:rsidP="0050430E">
      <w:pPr>
        <w:jc w:val="both"/>
        <w:rPr>
          <w:sz w:val="22"/>
          <w:szCs w:val="22"/>
          <w:lang w:val="ro-RO"/>
        </w:rPr>
      </w:pPr>
      <w:r w:rsidRPr="00DC0C7A">
        <w:rPr>
          <w:sz w:val="22"/>
          <w:szCs w:val="22"/>
          <w:lang w:val="ro-RO"/>
        </w:rPr>
        <w:t>Publicitatea funcțională ține de competența exclusivă a autorităților baroului.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 (Regulamentul 25.03.2013 – Monitorul Oficial Belgian 16.04.2013 – E.E.V. 01.08.2013)</w:t>
      </w:r>
    </w:p>
    <w:p w:rsidR="001F52D0" w:rsidRPr="00DC0C7A" w:rsidRDefault="001F52D0" w:rsidP="0050430E">
      <w:pPr>
        <w:jc w:val="both"/>
        <w:rPr>
          <w:sz w:val="22"/>
          <w:szCs w:val="22"/>
          <w:lang w:val="ro-RO"/>
        </w:rPr>
      </w:pPr>
      <w:r w:rsidRPr="00DC0C7A">
        <w:rPr>
          <w:sz w:val="22"/>
          <w:szCs w:val="22"/>
          <w:lang w:val="ro-RO"/>
        </w:rPr>
        <w:t>Publicitatea personală se realizează cu loialitate, demnitate, delicatețe, probitate și discreție. Aceasta este sinceră și respectă secretul profesional și independența avocatului.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Informațiile pe care le furnizează trebuie să se limiteze la elemente obiective, care să poată fi apreciate și verificate de către consiliul Ordinului sau de către președintele baroului.</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Aceasta nu este înșelătoare și nici denigratoare și nu conține mențiuni comparative.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5.4 (Regulamentul 25.03.2013 – Monitorul Oficial Belgian 16.04.2013 – E.E.V. 01.08.2013)</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Avocatul poate enumera materiile și modurile alternative de soluționare a conflictelor pe care le practică de obicei.</w:t>
      </w:r>
    </w:p>
    <w:p w:rsidR="001F52D0" w:rsidRPr="00DC0C7A" w:rsidRDefault="001F52D0" w:rsidP="0050430E">
      <w:pPr>
        <w:jc w:val="both"/>
        <w:rPr>
          <w:sz w:val="22"/>
          <w:szCs w:val="22"/>
          <w:lang w:val="ro-RO"/>
        </w:rPr>
      </w:pPr>
      <w:r w:rsidRPr="00DC0C7A">
        <w:rPr>
          <w:sz w:val="22"/>
          <w:szCs w:val="22"/>
          <w:lang w:val="ro-RO"/>
        </w:rPr>
        <w:t>Acesta nu poate să facă dovada unei specializări decât dacă aceasta i-a fost recunoscută prin aplicarea prevederilor prezentului cod cu privire la specializări.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5.5 (Regulamentul 25.03.2013 – Monitorul Oficial Belgian 16.04.2013 – E.E.V. 01.08.2013)</w:t>
      </w:r>
    </w:p>
    <w:p w:rsidR="001F52D0" w:rsidRPr="00DC0C7A" w:rsidRDefault="001F52D0" w:rsidP="0050430E">
      <w:pPr>
        <w:jc w:val="both"/>
        <w:rPr>
          <w:sz w:val="22"/>
          <w:szCs w:val="22"/>
          <w:lang w:val="ro-RO"/>
        </w:rPr>
      </w:pPr>
      <w:r w:rsidRPr="00DC0C7A">
        <w:rPr>
          <w:sz w:val="22"/>
          <w:szCs w:val="22"/>
          <w:lang w:val="ro-RO"/>
        </w:rPr>
        <w:t>Se interzic toate formele de publicitate personală care permit identificarea clientelei avocatului sau a cabinetului său, precum și a unuia sau mai multor cazuri la care lucrează acesta. Avocatul nu poate să facă dovada numărului de cazuri la care a lucrat, a rezultatelor obținute, a procentajului reușitelor, nici a cifrei sale de afaceri.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5.6 (Regulamentul 25.03.2013 – Monitorul Oficial Belgian 16.04.2013 – E.E.V. 01.08.2013)</w:t>
      </w:r>
    </w:p>
    <w:p w:rsidR="001F52D0" w:rsidRPr="00DC0C7A" w:rsidRDefault="001F52D0" w:rsidP="0050430E">
      <w:pPr>
        <w:jc w:val="both"/>
        <w:rPr>
          <w:sz w:val="22"/>
          <w:szCs w:val="22"/>
          <w:lang w:val="ro-RO"/>
        </w:rPr>
      </w:pPr>
      <w:r w:rsidRPr="00DC0C7A">
        <w:rPr>
          <w:sz w:val="22"/>
          <w:szCs w:val="22"/>
          <w:lang w:val="ro-RO"/>
        </w:rPr>
        <w:t>Avocatului îi este interzis să își fondeze publicitatea personală direct sau indirect pe condițiile financiare ale intervenției sale care nu îi permit să asigure clienților o prestație de calitate, în conformitate cu obligațiile sale de diligență sau de rezultat.</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5.7 (Regulamentul 25.03.2013 – Monitorul Oficial Belgian 16.04.2013 – E.E.V. 01.08.2013)</w:t>
      </w:r>
    </w:p>
    <w:p w:rsidR="001F52D0" w:rsidRPr="00DC0C7A" w:rsidRDefault="001F52D0" w:rsidP="0050430E">
      <w:pPr>
        <w:jc w:val="both"/>
        <w:rPr>
          <w:sz w:val="22"/>
          <w:szCs w:val="22"/>
          <w:lang w:val="ro-RO"/>
        </w:rPr>
      </w:pPr>
      <w:r w:rsidRPr="00DC0C7A">
        <w:rPr>
          <w:sz w:val="22"/>
          <w:szCs w:val="22"/>
          <w:lang w:val="ro-RO"/>
        </w:rPr>
        <w:lastRenderedPageBreak/>
        <w:t>Avocatul care face oferte la domiciliu respectă condițiile stabilite în articolele de la 5.3 la 5.5, precum și regulile de mai jos:</w:t>
      </w:r>
    </w:p>
    <w:p w:rsidR="001F52D0" w:rsidRPr="00DC0C7A" w:rsidRDefault="001F52D0" w:rsidP="0050430E">
      <w:pPr>
        <w:jc w:val="both"/>
        <w:rPr>
          <w:sz w:val="22"/>
          <w:szCs w:val="22"/>
          <w:lang w:val="ro-RO"/>
        </w:rPr>
      </w:pPr>
      <w:r w:rsidRPr="00DC0C7A">
        <w:rPr>
          <w:sz w:val="22"/>
          <w:szCs w:val="22"/>
          <w:lang w:val="ro-RO"/>
        </w:rPr>
        <w:t>1. Acesta contactează personal clientul potențial; de regulă, acesta i se adresează în scris și nu prin comunicare verbală decât cu privire la un client existent, un fost client sau la o relație în legătură cu care poate să estimeze în mod rezonabil că acesta se așteaptă să i se ofere servicii pentru cazul sau tipul de cazuri respective.</w:t>
      </w:r>
    </w:p>
    <w:p w:rsidR="001F52D0" w:rsidRPr="00DC0C7A" w:rsidRDefault="001F52D0" w:rsidP="0050430E">
      <w:pPr>
        <w:jc w:val="both"/>
        <w:rPr>
          <w:sz w:val="22"/>
          <w:szCs w:val="22"/>
          <w:lang w:val="ro-RO"/>
        </w:rPr>
      </w:pPr>
      <w:r w:rsidRPr="00DC0C7A">
        <w:rPr>
          <w:sz w:val="22"/>
          <w:szCs w:val="22"/>
          <w:lang w:val="ro-RO"/>
        </w:rPr>
        <w:t>2. Nu se deplasează la un client potențial fără să fie invitat și autorizat în prealabil de către acesta.</w:t>
      </w:r>
    </w:p>
    <w:p w:rsidR="001F52D0" w:rsidRPr="00DC0C7A" w:rsidRDefault="001F52D0" w:rsidP="0050430E">
      <w:pPr>
        <w:jc w:val="both"/>
        <w:rPr>
          <w:sz w:val="22"/>
          <w:szCs w:val="22"/>
          <w:lang w:val="ro-RO"/>
        </w:rPr>
      </w:pPr>
      <w:r w:rsidRPr="00DC0C7A">
        <w:rPr>
          <w:sz w:val="22"/>
          <w:szCs w:val="22"/>
          <w:lang w:val="ro-RO"/>
        </w:rPr>
        <w:t>3. Nu profită de slăbiciunea clientului potențial pentru a-i propune un serviciu personalizat cu privire la situația sau la procedura cu care se confruntă acesta.</w:t>
      </w:r>
    </w:p>
    <w:p w:rsidR="001F52D0" w:rsidRPr="00DC0C7A" w:rsidRDefault="001F52D0" w:rsidP="0050430E">
      <w:pPr>
        <w:jc w:val="both"/>
        <w:rPr>
          <w:sz w:val="22"/>
          <w:szCs w:val="22"/>
          <w:lang w:val="ro-RO"/>
        </w:rPr>
      </w:pPr>
      <w:r w:rsidRPr="00DC0C7A">
        <w:rPr>
          <w:sz w:val="22"/>
          <w:szCs w:val="22"/>
          <w:lang w:val="ro-RO"/>
        </w:rPr>
        <w:t>4. Nu va întreprinde niciun demers care să altereze sau care poate altera libertatea alegerii sau conduita clientului.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5.8 (Regulamentul 25.03.2013 – Monitorul Oficial Belgian 16.04.2013 – E.E.V. 01.08.2013)</w:t>
      </w:r>
    </w:p>
    <w:p w:rsidR="001F52D0" w:rsidRPr="00DC0C7A" w:rsidRDefault="001F52D0" w:rsidP="0050430E">
      <w:pPr>
        <w:jc w:val="both"/>
        <w:rPr>
          <w:sz w:val="22"/>
          <w:szCs w:val="22"/>
          <w:lang w:val="ro-RO"/>
        </w:rPr>
      </w:pPr>
      <w:r w:rsidRPr="00DC0C7A">
        <w:rPr>
          <w:sz w:val="22"/>
          <w:szCs w:val="22"/>
          <w:lang w:val="ro-RO"/>
        </w:rPr>
        <w:t>Fiecare Ordin determină obligația eventuală a membrilor săi de a notifica în prealabil președintele baroului cu privire la toate proiectele de publicitate sau de vânzare la domiciliu, sau de a solicita autorizația acestuia.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5.9 (Regulamentul 25.03.2013 – Monitorul Oficial Belgian 16.04.2013 – E.E.V. 01.08.2013)</w:t>
      </w:r>
    </w:p>
    <w:p w:rsidR="001F52D0" w:rsidRPr="00DC0C7A" w:rsidRDefault="001F52D0" w:rsidP="0050430E">
      <w:pPr>
        <w:jc w:val="both"/>
        <w:rPr>
          <w:sz w:val="22"/>
          <w:szCs w:val="22"/>
          <w:lang w:val="ro-RO"/>
        </w:rPr>
      </w:pPr>
      <w:r w:rsidRPr="00DC0C7A">
        <w:rPr>
          <w:sz w:val="22"/>
          <w:szCs w:val="22"/>
          <w:lang w:val="ro-RO"/>
        </w:rPr>
        <w:t>Președintele baroului poate să interzică difuzarea publicității sau să ordoneze încetarea acesteia în cazul în care contravine prevederilor prezentului regulament, fără a aduce prejudicii eventualelor proceduri disciplinare.</w:t>
      </w:r>
    </w:p>
    <w:p w:rsidR="001F52D0" w:rsidRPr="00DC0C7A" w:rsidRDefault="001F52D0" w:rsidP="0050430E">
      <w:pPr>
        <w:jc w:val="both"/>
        <w:rPr>
          <w:sz w:val="22"/>
          <w:szCs w:val="22"/>
          <w:lang w:val="ro-RO"/>
        </w:rPr>
      </w:pPr>
      <w:r w:rsidRPr="00DC0C7A">
        <w:rPr>
          <w:sz w:val="22"/>
          <w:szCs w:val="22"/>
          <w:lang w:val="ro-RO"/>
        </w:rPr>
        <w:t>Același lucru este valabil și pentru oferta la domiciliu sau comportamentul care contravine dispozițiilor prezentului regulament.</w:t>
      </w:r>
    </w:p>
    <w:p w:rsidR="001F52D0" w:rsidRPr="00DC0C7A" w:rsidRDefault="001F52D0" w:rsidP="0050430E">
      <w:pPr>
        <w:jc w:val="both"/>
        <w:rPr>
          <w:sz w:val="22"/>
          <w:szCs w:val="22"/>
          <w:lang w:val="ro-RO"/>
        </w:rPr>
      </w:pPr>
      <w:r w:rsidRPr="00DC0C7A">
        <w:rPr>
          <w:sz w:val="22"/>
          <w:szCs w:val="22"/>
          <w:lang w:val="ro-RO"/>
        </w:rPr>
        <w:t>Președintele baroului poate impune avocatului să trimită persoanelor care au primit publicitate sau oferte la domiciliu contencioase un text rectificativ care a fost aprobat de către acesta.</w:t>
      </w:r>
    </w:p>
    <w:p w:rsidR="001F52D0" w:rsidRPr="00DC0C7A" w:rsidRDefault="001F52D0" w:rsidP="0050430E">
      <w:pPr>
        <w:jc w:val="both"/>
        <w:rPr>
          <w:sz w:val="22"/>
          <w:szCs w:val="22"/>
          <w:lang w:val="ro-RO"/>
        </w:rPr>
      </w:pPr>
      <w:r w:rsidRPr="00DC0C7A">
        <w:rPr>
          <w:sz w:val="22"/>
          <w:szCs w:val="22"/>
          <w:lang w:val="ro-RO"/>
        </w:rPr>
        <w:t>În același fel, în ipoteza unei publicități sau a unei oferte la domiciliu care este contrară prevederilor capitolului 1 al Titlului 5 din prezentul Cod, președintele baroului poate ordona, în timpul alocat și în condițiile pe care le determină, să se introducă o decizie rectificativă care va fi publicată în aceeași manieră ca publicitatea sau oferta la domiciliu neadecvată, pe cheltuiala contravenientului.</w:t>
      </w:r>
    </w:p>
    <w:p w:rsidR="001F52D0" w:rsidRPr="00DC0C7A" w:rsidRDefault="001F52D0" w:rsidP="0050430E">
      <w:pPr>
        <w:jc w:val="both"/>
        <w:rPr>
          <w:sz w:val="22"/>
          <w:szCs w:val="22"/>
          <w:lang w:val="ro-RO"/>
        </w:rPr>
      </w:pPr>
      <w:r w:rsidRPr="00DC0C7A">
        <w:rPr>
          <w:sz w:val="22"/>
          <w:szCs w:val="22"/>
          <w:lang w:val="ro-RO"/>
        </w:rPr>
        <w:t>În acest scop, avocații păstrează pe o perioadă de cinci ani și pun la dispoziția președintelui baroului lista destinatarilor publicității și ofertelor la domiciliu care au fost efectuate.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2. Asistență juridică</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1 – Obligația de informare și secretul profesional</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5.10 (Monitorul Oficial Belgian 17.01.2013)</w:t>
      </w:r>
    </w:p>
    <w:p w:rsidR="001F52D0" w:rsidRPr="00DC0C7A" w:rsidRDefault="001F52D0" w:rsidP="0050430E">
      <w:pPr>
        <w:jc w:val="both"/>
        <w:rPr>
          <w:sz w:val="22"/>
          <w:szCs w:val="22"/>
          <w:lang w:val="ro-RO"/>
        </w:rPr>
      </w:pPr>
      <w:r w:rsidRPr="00DC0C7A">
        <w:rPr>
          <w:sz w:val="22"/>
          <w:szCs w:val="22"/>
          <w:lang w:val="ro-RO"/>
        </w:rPr>
        <w:t>Atunci când avocatul constată ca un client poate beneficia de asistență juridică și/sau de asistență judiciară, acesta are obligația de a-l informa pe client.</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5.11 (Monitorul Oficial Belgian 17.01.2013)</w:t>
      </w:r>
    </w:p>
    <w:p w:rsidR="001F52D0" w:rsidRPr="00DC0C7A" w:rsidRDefault="001F52D0" w:rsidP="0050430E">
      <w:pPr>
        <w:jc w:val="both"/>
        <w:rPr>
          <w:sz w:val="22"/>
          <w:szCs w:val="22"/>
          <w:lang w:val="ro-RO"/>
        </w:rPr>
      </w:pPr>
      <w:r w:rsidRPr="00DC0C7A">
        <w:rPr>
          <w:sz w:val="22"/>
          <w:szCs w:val="22"/>
          <w:lang w:val="ro-RO"/>
        </w:rPr>
        <w:t>Avocatul care constată că un client de care se ocupă în cadrul biroului de asistență juridică nu este sau nu mai este eligibil pentru asistență juridică, acesta are ca primă îndatorire să îl informeze pe client să nu mai solicite intervenția unui consilier din cadrul biroului de asistență juridică.</w:t>
      </w:r>
    </w:p>
    <w:p w:rsidR="001F52D0" w:rsidRPr="00DC0C7A" w:rsidRDefault="001F52D0" w:rsidP="0050430E">
      <w:pPr>
        <w:jc w:val="both"/>
        <w:rPr>
          <w:sz w:val="22"/>
          <w:szCs w:val="22"/>
          <w:lang w:val="ro-RO"/>
        </w:rPr>
      </w:pPr>
      <w:r w:rsidRPr="00DC0C7A">
        <w:rPr>
          <w:sz w:val="22"/>
          <w:szCs w:val="22"/>
          <w:lang w:val="ro-RO"/>
        </w:rPr>
        <w:t>Avocatul își invită clientul să se adreseze în scris președintelui baroului de asistență juridică, amintindu-i că s-a obligat în mod expres să îl informeze cu exactitate referitor la situația sa în momentul depunerii cererii de asistență judiciară și să îi trimită o copie după aceasta. Avocatul îl informează că, în cazul în care nu ia măsurile necesare în termen de cincisprezece zile, acesta va depune cererea prevăzută în articolul 508/18 din codul judiciar.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5.12 (Monitorul Oficial Belgian 17.01.2013)</w:t>
      </w:r>
    </w:p>
    <w:p w:rsidR="001F52D0" w:rsidRPr="00DC0C7A" w:rsidRDefault="001F52D0" w:rsidP="0050430E">
      <w:pPr>
        <w:jc w:val="both"/>
        <w:rPr>
          <w:sz w:val="22"/>
          <w:szCs w:val="22"/>
          <w:lang w:val="ro-RO"/>
        </w:rPr>
      </w:pPr>
      <w:r w:rsidRPr="00DC0C7A">
        <w:rPr>
          <w:sz w:val="22"/>
          <w:szCs w:val="22"/>
          <w:lang w:val="ro-RO"/>
        </w:rPr>
        <w:t xml:space="preserve">Atunci când beneficiarul serviciilor de asistență juridică îndeplinește condițiile legale de asistență juridică în momentul desemnării, dar, în urma unor circumstanțe noi, nu le mai îndeplinește, avocatul poate să </w:t>
      </w:r>
      <w:r w:rsidRPr="00DC0C7A">
        <w:rPr>
          <w:sz w:val="22"/>
          <w:szCs w:val="22"/>
          <w:lang w:val="ro-RO"/>
        </w:rPr>
        <w:lastRenderedPageBreak/>
        <w:t xml:space="preserve">propună prelucrarea dosarului în afara biroului de asistență juridică, atunci când beneficiarul a renunțat la serviciile de asistență juridică sau atunci când decizia biroului de asistență juridică cu privire la retragerea serviciilor a dobândit putere de lucru judecat. </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5.13 (Monitorul Oficial Belgian 17.01.2013)</w:t>
      </w:r>
    </w:p>
    <w:p w:rsidR="001F52D0" w:rsidRPr="00DC0C7A" w:rsidRDefault="001F52D0" w:rsidP="0050430E">
      <w:pPr>
        <w:jc w:val="both"/>
        <w:rPr>
          <w:sz w:val="22"/>
          <w:szCs w:val="22"/>
          <w:lang w:val="ro-RO"/>
        </w:rPr>
      </w:pPr>
      <w:r w:rsidRPr="00DC0C7A">
        <w:rPr>
          <w:sz w:val="22"/>
          <w:szCs w:val="22"/>
          <w:lang w:val="ro-RO"/>
        </w:rPr>
        <w:t>În cazul în care beneficiarul serviciilor juridice nu a luat măsurile necesare în urma sugestiilor formulate de către avocat în articolul 5.11, avocatul depune cererea prevăzută prin articolul 508/18 al codului judiciar, a cărui copie o trimite clientului, și se limitează la furnizarea urgentă a serviciilor.</w:t>
      </w:r>
    </w:p>
    <w:p w:rsidR="001F52D0" w:rsidRPr="00DC0C7A" w:rsidRDefault="001F52D0" w:rsidP="0050430E">
      <w:pPr>
        <w:jc w:val="both"/>
        <w:rPr>
          <w:sz w:val="22"/>
          <w:szCs w:val="22"/>
          <w:lang w:val="ro-RO"/>
        </w:rPr>
      </w:pPr>
      <w:r w:rsidRPr="00DC0C7A">
        <w:rPr>
          <w:sz w:val="22"/>
          <w:szCs w:val="22"/>
          <w:lang w:val="ro-RO"/>
        </w:rPr>
        <w:t>Cererea va conține exclusiv mențiunea „clientul nu îndeplinește/nu mai îndeplinește condițiile prevăzute în articolul 508/13 pentru a beneficia de asistență juridică”.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5.14 (Monitorul Oficial Belgian 17.01.2013)</w:t>
      </w:r>
    </w:p>
    <w:p w:rsidR="001F52D0" w:rsidRPr="00DC0C7A" w:rsidRDefault="001F52D0" w:rsidP="0050430E">
      <w:pPr>
        <w:jc w:val="both"/>
        <w:rPr>
          <w:sz w:val="22"/>
          <w:szCs w:val="22"/>
          <w:lang w:val="ro-RO"/>
        </w:rPr>
      </w:pPr>
      <w:r w:rsidRPr="00DC0C7A">
        <w:rPr>
          <w:sz w:val="22"/>
          <w:szCs w:val="22"/>
          <w:lang w:val="ro-RO"/>
        </w:rPr>
        <w:t>Atunci când este posibil ca cererea să nu fie admisă de la început, avocatul stabilește un termen pentru intervenția sa, cu excepția prestațiilor urgente, și invită clientul să aleagă un alt consilier, în afara biroului de asistență juridică.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5.15 (Monitorul Oficial Belgian 17.01.2013)</w:t>
      </w:r>
    </w:p>
    <w:p w:rsidR="001F52D0" w:rsidRPr="00DC0C7A" w:rsidRDefault="001F52D0" w:rsidP="0050430E">
      <w:pPr>
        <w:jc w:val="both"/>
        <w:rPr>
          <w:sz w:val="22"/>
          <w:szCs w:val="22"/>
          <w:lang w:val="ro-RO"/>
        </w:rPr>
      </w:pPr>
      <w:r w:rsidRPr="00DC0C7A">
        <w:rPr>
          <w:sz w:val="22"/>
          <w:szCs w:val="22"/>
          <w:lang w:val="ro-RO"/>
        </w:rPr>
        <w:t>Avocatul solicită atribuirea de puncte doar pentru perioada în care beneficiarul de servicii de asistență juridică îndeplinea, după cunoștințele sale, criteriile legale, fără a aduce prejudicii la posibilitatea de a solicita biroului de asistență juridică perceperea acestor onorarii și tarife.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5.16 (Monitorul Oficial Belgian 17.01.2013)</w:t>
      </w:r>
    </w:p>
    <w:p w:rsidR="001F52D0" w:rsidRPr="00DC0C7A" w:rsidRDefault="001F52D0" w:rsidP="0050430E">
      <w:pPr>
        <w:jc w:val="both"/>
        <w:rPr>
          <w:sz w:val="22"/>
          <w:szCs w:val="22"/>
          <w:lang w:val="ro-RO"/>
        </w:rPr>
      </w:pPr>
      <w:r w:rsidRPr="00DC0C7A">
        <w:rPr>
          <w:sz w:val="22"/>
          <w:szCs w:val="22"/>
          <w:lang w:val="ro-RO"/>
        </w:rPr>
        <w:t>Secretul profesional interzice avocatului desemnat să dezvăluie informațiile confidențiale primite din partea clientului, în orice stadiu al procedurii.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2 – Memorandumul privind asistența juridică</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5.17 (Regulamentul 26.05.2014 – Monitorul Oficial Belgian 29.08.2014 – E.E.V. 29.08.2014-</w:t>
      </w:r>
    </w:p>
    <w:p w:rsidR="001F52D0" w:rsidRPr="00DC0C7A" w:rsidRDefault="001F52D0" w:rsidP="0050430E">
      <w:pPr>
        <w:jc w:val="both"/>
        <w:rPr>
          <w:sz w:val="22"/>
          <w:szCs w:val="22"/>
          <w:lang w:val="ro-RO"/>
        </w:rPr>
      </w:pPr>
      <w:r w:rsidRPr="00DC0C7A">
        <w:rPr>
          <w:sz w:val="22"/>
          <w:szCs w:val="22"/>
          <w:lang w:val="ro-RO"/>
        </w:rPr>
        <w:t>Avocatul respectă prevederile memorandumului privind asistența juridică adoptat de adunarea generală a Ordinului barourilor francofone și germanofone din 26 mai 2014 și anexat la prezentul cod.</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3. Onorarii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1 – Informații de furnizat clientului cu privire la onorarii, tarife și cheltuieli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5.18 (Monitorul Oficial Belgian 17.01.2013)</w:t>
      </w:r>
    </w:p>
    <w:p w:rsidR="001F52D0" w:rsidRPr="00DC0C7A" w:rsidRDefault="001F52D0" w:rsidP="0050430E">
      <w:pPr>
        <w:jc w:val="both"/>
        <w:rPr>
          <w:sz w:val="22"/>
          <w:szCs w:val="22"/>
          <w:lang w:val="ro-RO"/>
        </w:rPr>
      </w:pPr>
      <w:r w:rsidRPr="00DC0C7A">
        <w:rPr>
          <w:sz w:val="22"/>
          <w:szCs w:val="22"/>
          <w:lang w:val="ro-RO"/>
        </w:rPr>
        <w:t>Avocatul interoghează clientul cu privire la posibilitatea acestuia de a beneficia de intervenția totală sau parțială a unui terț plătitor.</w:t>
      </w:r>
    </w:p>
    <w:p w:rsidR="001F52D0" w:rsidRPr="00DC0C7A" w:rsidRDefault="001F52D0" w:rsidP="0050430E">
      <w:pPr>
        <w:jc w:val="both"/>
        <w:rPr>
          <w:sz w:val="22"/>
          <w:szCs w:val="22"/>
          <w:lang w:val="ro-RO"/>
        </w:rPr>
      </w:pPr>
      <w:r w:rsidRPr="00DC0C7A">
        <w:rPr>
          <w:sz w:val="22"/>
          <w:szCs w:val="22"/>
          <w:lang w:val="ro-RO"/>
        </w:rPr>
        <w:t>Acesta atrage atenția clientului cu privire la eventualitatea în care acesta din urmă trebuie să plătească valoarea onorariilor și tarifelor care nu țin de intervenția terțului plătitor.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5.19 (Monitorul Oficial Belgian 17.01.2013)</w:t>
      </w:r>
    </w:p>
    <w:p w:rsidR="001F52D0" w:rsidRPr="00DC0C7A" w:rsidRDefault="001F52D0" w:rsidP="0050430E">
      <w:pPr>
        <w:jc w:val="both"/>
        <w:rPr>
          <w:sz w:val="22"/>
          <w:szCs w:val="22"/>
          <w:lang w:val="ro-RO"/>
        </w:rPr>
      </w:pPr>
      <w:r w:rsidRPr="00DC0C7A">
        <w:rPr>
          <w:sz w:val="22"/>
          <w:szCs w:val="22"/>
          <w:lang w:val="ro-RO"/>
        </w:rPr>
        <w:t>§ 1. Avocatul își informează clientul, cu diligență, cu privire la metoda pe care o va folosi pentru a-și calcula onorariile, tarifele și cheltuielile aferente dosarelor la care lucrează. Avocatul furnizează clienților toate informațiile utile cu privire la modalitățile de aplicare a metodei utilizate.</w:t>
      </w:r>
    </w:p>
    <w:p w:rsidR="001F52D0" w:rsidRPr="00DC0C7A" w:rsidRDefault="001F52D0" w:rsidP="0050430E">
      <w:pPr>
        <w:jc w:val="both"/>
        <w:rPr>
          <w:sz w:val="22"/>
          <w:szCs w:val="22"/>
          <w:lang w:val="ro-RO"/>
        </w:rPr>
      </w:pPr>
      <w:r w:rsidRPr="00DC0C7A">
        <w:rPr>
          <w:sz w:val="22"/>
          <w:szCs w:val="22"/>
          <w:lang w:val="ro-RO"/>
        </w:rPr>
        <w:t>§ 2. Cu excepția cazului în care clientul își dă acordul, avocatul nu schimbă metoda de calcul a onorariilor, tarifelor și cheltuielilor în timpul prelucrării dosarului.</w:t>
      </w:r>
    </w:p>
    <w:p w:rsidR="001F52D0" w:rsidRPr="00DC0C7A" w:rsidRDefault="001F52D0" w:rsidP="0050430E">
      <w:pPr>
        <w:jc w:val="both"/>
        <w:rPr>
          <w:sz w:val="22"/>
          <w:szCs w:val="22"/>
          <w:lang w:val="ro-RO"/>
        </w:rPr>
      </w:pPr>
      <w:r w:rsidRPr="00DC0C7A">
        <w:rPr>
          <w:sz w:val="22"/>
          <w:szCs w:val="22"/>
          <w:lang w:val="ro-RO"/>
        </w:rPr>
        <w:t>§ 3. Prezentele prevederi nu se aplică cu privire la onorariile datorate în cazul unui mandat judiciar.</w:t>
      </w:r>
    </w:p>
    <w:p w:rsidR="001F52D0" w:rsidRPr="00DC0C7A" w:rsidRDefault="001F52D0" w:rsidP="0050430E">
      <w:pPr>
        <w:tabs>
          <w:tab w:val="left" w:pos="989"/>
        </w:tabs>
        <w:jc w:val="both"/>
        <w:rPr>
          <w:sz w:val="22"/>
          <w:szCs w:val="22"/>
          <w:lang w:val="ro-RO"/>
        </w:rPr>
      </w:pPr>
      <w:r w:rsidRPr="00DC0C7A">
        <w:rPr>
          <w:sz w:val="22"/>
          <w:szCs w:val="22"/>
          <w:lang w:val="ro-RO"/>
        </w:rPr>
        <w:tab/>
      </w:r>
    </w:p>
    <w:p w:rsidR="001F52D0" w:rsidRPr="00DC0C7A" w:rsidRDefault="001F52D0" w:rsidP="0050430E">
      <w:pPr>
        <w:tabs>
          <w:tab w:val="left" w:pos="989"/>
        </w:tabs>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5.20 (Monitorul Oficial Belgian 17.01.2013)</w:t>
      </w:r>
    </w:p>
    <w:p w:rsidR="001F52D0" w:rsidRPr="00DC0C7A" w:rsidRDefault="001F52D0" w:rsidP="0050430E">
      <w:pPr>
        <w:jc w:val="both"/>
        <w:rPr>
          <w:sz w:val="22"/>
          <w:szCs w:val="22"/>
          <w:lang w:val="ro-RO"/>
        </w:rPr>
      </w:pPr>
      <w:r w:rsidRPr="00DC0C7A">
        <w:rPr>
          <w:sz w:val="22"/>
          <w:szCs w:val="22"/>
          <w:lang w:val="ro-RO"/>
        </w:rPr>
        <w:lastRenderedPageBreak/>
        <w:t>§ 1. Informațiile pe care avocatul le furnizează clientului îi permit acestuia să își formeze o idee precisă și posibilă cu privire la maniera în care onorariile și tarifele vor fi calculate și reclamate, precum și cu privire la periodicitatea acestora. Avocatul atrage atenția clientului în special cu privire la elementele care pot avea o influență asupra creșterii onorariilor. Aceste elemente pot fi, de exemplu, caracterul urgent, complexitatea, importanța financiară și morală a cazului, natura și amploarea muncii depuse, rezultatul obținut, notorietatea avocatului, capacitatea financiară a clientului, șansele de recuperare a sumelor solicitate sau argumentarea și dosarul părții adverse.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2. În orice caz, avocatul respectă în continuare articolul 446</w:t>
      </w:r>
      <w:r w:rsidRPr="00DC0C7A">
        <w:rPr>
          <w:i/>
          <w:sz w:val="22"/>
          <w:szCs w:val="22"/>
          <w:lang w:val="ro-RO"/>
        </w:rPr>
        <w:t>ter</w:t>
      </w:r>
      <w:r w:rsidRPr="00DC0C7A">
        <w:rPr>
          <w:sz w:val="22"/>
          <w:szCs w:val="22"/>
          <w:lang w:val="ro-RO"/>
        </w:rPr>
        <w:t xml:space="preserve"> al codului judiciar și principiul de moderare pe care îl include acesta.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5.21 (Monitorul Oficial Belgian 17.01.2013)</w:t>
      </w:r>
    </w:p>
    <w:p w:rsidR="001F52D0" w:rsidRPr="00DC0C7A" w:rsidRDefault="001F52D0" w:rsidP="0050430E">
      <w:pPr>
        <w:jc w:val="both"/>
        <w:rPr>
          <w:sz w:val="22"/>
          <w:szCs w:val="22"/>
          <w:lang w:val="ro-RO"/>
        </w:rPr>
      </w:pPr>
      <w:r w:rsidRPr="00DC0C7A">
        <w:rPr>
          <w:sz w:val="22"/>
          <w:szCs w:val="22"/>
          <w:lang w:val="ro-RO"/>
        </w:rPr>
        <w:t>§ 1. Avocatul informează clientul și cu privire la modul de calcul și de imputare a tarifelor și cheltuielilor. Cu titlu de exemplu, se înțelege prin:</w:t>
      </w:r>
    </w:p>
    <w:p w:rsidR="001F52D0" w:rsidRPr="00DC0C7A" w:rsidRDefault="001F52D0" w:rsidP="0050430E">
      <w:pPr>
        <w:numPr>
          <w:ilvl w:val="0"/>
          <w:numId w:val="22"/>
        </w:numPr>
        <w:jc w:val="both"/>
        <w:rPr>
          <w:sz w:val="22"/>
          <w:szCs w:val="22"/>
          <w:lang w:val="ro-RO"/>
        </w:rPr>
      </w:pPr>
      <w:r w:rsidRPr="00DC0C7A">
        <w:rPr>
          <w:sz w:val="22"/>
          <w:szCs w:val="22"/>
          <w:lang w:val="ro-RO"/>
        </w:rPr>
        <w:t>tarife: tarifele de corespondență, de comunicări telefonice, de corespondențe speciale, de faxuri, de mail-uri, de consultare a bazelor de date, de deplasare, de papetărie, de fotocopii, etc.;</w:t>
      </w:r>
    </w:p>
    <w:p w:rsidR="001F52D0" w:rsidRPr="00DC0C7A" w:rsidRDefault="001F52D0" w:rsidP="0050430E">
      <w:pPr>
        <w:numPr>
          <w:ilvl w:val="0"/>
          <w:numId w:val="22"/>
        </w:numPr>
        <w:jc w:val="both"/>
        <w:rPr>
          <w:sz w:val="22"/>
          <w:szCs w:val="22"/>
          <w:lang w:val="ro-RO"/>
        </w:rPr>
      </w:pPr>
      <w:r w:rsidRPr="00DC0C7A">
        <w:rPr>
          <w:sz w:val="22"/>
          <w:szCs w:val="22"/>
          <w:lang w:val="ro-RO"/>
        </w:rPr>
        <w:t>cheltuieli: cheltuielile efectuate pentru client, cum ar fi tarifele executorului judecătoresc, de expertiză, de grefă, de traducere, etc.</w:t>
      </w:r>
    </w:p>
    <w:p w:rsidR="001F52D0" w:rsidRPr="00DC0C7A" w:rsidRDefault="001F52D0" w:rsidP="0050430E">
      <w:pPr>
        <w:jc w:val="both"/>
        <w:rPr>
          <w:sz w:val="22"/>
          <w:szCs w:val="22"/>
          <w:lang w:val="ro-RO"/>
        </w:rPr>
      </w:pPr>
      <w:r w:rsidRPr="00DC0C7A">
        <w:rPr>
          <w:sz w:val="22"/>
          <w:szCs w:val="22"/>
          <w:lang w:val="ro-RO"/>
        </w:rPr>
        <w:t>§ 2. Tarifele pot fi calculate în așa fel încât acestea să acopere partea de tarife fixe ale cabinetului, prin aplicarea, de exemplu, a unui cost unitar pentru fiecare pagină dactilografiată.</w:t>
      </w:r>
    </w:p>
    <w:p w:rsidR="001F52D0" w:rsidRPr="00DC0C7A" w:rsidRDefault="001F52D0" w:rsidP="0050430E">
      <w:pPr>
        <w:jc w:val="both"/>
        <w:rPr>
          <w:sz w:val="22"/>
          <w:szCs w:val="22"/>
          <w:lang w:val="ro-RO"/>
        </w:rPr>
      </w:pPr>
      <w:r w:rsidRPr="00DC0C7A">
        <w:rPr>
          <w:sz w:val="22"/>
          <w:szCs w:val="22"/>
          <w:lang w:val="ro-RO"/>
        </w:rPr>
        <w:t>§ 3. Dacă este cazul, tarifele și cheltuielile sunt adăugate onorariilor.</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5.22 (Monitorul Oficial Belgian 17.01.2013)</w:t>
      </w:r>
    </w:p>
    <w:p w:rsidR="001F52D0" w:rsidRPr="00DC0C7A" w:rsidRDefault="001F52D0" w:rsidP="0050430E">
      <w:pPr>
        <w:jc w:val="both"/>
        <w:rPr>
          <w:sz w:val="22"/>
          <w:szCs w:val="22"/>
          <w:lang w:val="ro-RO"/>
        </w:rPr>
      </w:pPr>
      <w:r w:rsidRPr="00DC0C7A">
        <w:rPr>
          <w:sz w:val="22"/>
          <w:szCs w:val="22"/>
          <w:lang w:val="ro-RO"/>
        </w:rPr>
        <w:t>§ 1. Pentru a-l informa pe client cu privire la costul intervenției sale și pentru a evita lucrul neacoperit, avocatul, cu excepția cazului în care clientul nu este de acord, solicită furnizarea de servicii adecvate sau stabilește rapoartele intermediare regulate în măsura intervenției sale.</w:t>
      </w:r>
    </w:p>
    <w:p w:rsidR="001F52D0" w:rsidRPr="00DC0C7A" w:rsidRDefault="001F52D0" w:rsidP="0050430E">
      <w:pPr>
        <w:jc w:val="both"/>
        <w:rPr>
          <w:sz w:val="22"/>
          <w:szCs w:val="22"/>
          <w:lang w:val="ro-RO"/>
        </w:rPr>
      </w:pPr>
      <w:r w:rsidRPr="00DC0C7A">
        <w:rPr>
          <w:sz w:val="22"/>
          <w:szCs w:val="22"/>
          <w:lang w:val="ro-RO"/>
        </w:rPr>
        <w:t>§ 2. Atunci când avocatul solicită o prevedere, acesta stabilește suma în funcție de metoda de calcul a onorariilor, tarifelor și cheltuielilor pe care le reține și despre care îl informează sau îl va informa pe client.</w:t>
      </w:r>
    </w:p>
    <w:p w:rsidR="001F52D0" w:rsidRPr="00DC0C7A" w:rsidRDefault="001F52D0" w:rsidP="0050430E">
      <w:pPr>
        <w:jc w:val="both"/>
        <w:rPr>
          <w:sz w:val="22"/>
          <w:szCs w:val="22"/>
          <w:lang w:val="ro-RO"/>
        </w:rPr>
      </w:pPr>
      <w:r w:rsidRPr="00DC0C7A">
        <w:rPr>
          <w:sz w:val="22"/>
          <w:szCs w:val="22"/>
          <w:lang w:val="ro-RO"/>
        </w:rPr>
        <w:t>Suma serviciilor și frecvența lor sunt stabilite în scopul de a permite clientului să repartizeze în mod adecvat perceperea onorariilor, tarifelor și cheltuielilor în decursul unei perioade de timp.</w:t>
      </w:r>
    </w:p>
    <w:p w:rsidR="001F52D0" w:rsidRPr="00DC0C7A" w:rsidRDefault="001F52D0" w:rsidP="0050430E">
      <w:pPr>
        <w:jc w:val="both"/>
        <w:rPr>
          <w:sz w:val="22"/>
          <w:szCs w:val="22"/>
          <w:lang w:val="ro-RO"/>
        </w:rPr>
      </w:pPr>
      <w:r w:rsidRPr="00DC0C7A">
        <w:rPr>
          <w:sz w:val="22"/>
          <w:szCs w:val="22"/>
          <w:lang w:val="ro-RO"/>
        </w:rPr>
        <w:t xml:space="preserve">Solicitarea serviciilor este prezentată în așa fel încât aceasta să aibă caracter temporar. </w:t>
      </w:r>
    </w:p>
    <w:p w:rsidR="001F52D0" w:rsidRPr="00DC0C7A" w:rsidRDefault="001F52D0" w:rsidP="0050430E">
      <w:pPr>
        <w:jc w:val="both"/>
        <w:rPr>
          <w:sz w:val="22"/>
          <w:szCs w:val="22"/>
          <w:lang w:val="ro-RO"/>
        </w:rPr>
      </w:pPr>
      <w:r w:rsidRPr="00DC0C7A">
        <w:rPr>
          <w:sz w:val="22"/>
          <w:szCs w:val="22"/>
          <w:lang w:val="ro-RO"/>
        </w:rPr>
        <w:t>Atunci când avocatul alege metoda de plată în funcție de rezultat, acesta stabilește furnizarea serviciilor în funcție de onorariile datorate în lipsa unui rezultat favorabil.</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 3. Atunci când avocatul alege să stabilească onorariile intermediare sau provizorii, acestea sunt stabilite periodic, în scopul de a-l informa pe client cu privire la costurile intervenției avocatului și de a-i permite să repartizeze perceperea onorariilor, tarifelor și cheltuielilor în decursul unei perioade de timp.</w:t>
      </w:r>
    </w:p>
    <w:p w:rsidR="001F52D0" w:rsidRPr="00DC0C7A" w:rsidRDefault="001F52D0" w:rsidP="0050430E">
      <w:pPr>
        <w:jc w:val="both"/>
        <w:rPr>
          <w:sz w:val="22"/>
          <w:szCs w:val="22"/>
          <w:lang w:val="ro-RO"/>
        </w:rPr>
      </w:pPr>
      <w:r w:rsidRPr="00DC0C7A">
        <w:rPr>
          <w:sz w:val="22"/>
          <w:szCs w:val="22"/>
          <w:lang w:val="ro-RO"/>
        </w:rPr>
        <w:t>Avocatul și clientul pot conveni asupra frecvenței rapoartelor intermediare (de exemplu lunare, trimestriale, semestriale sau anuale).</w:t>
      </w:r>
    </w:p>
    <w:p w:rsidR="001F52D0" w:rsidRPr="00DC0C7A" w:rsidRDefault="001F52D0" w:rsidP="0050430E">
      <w:pPr>
        <w:jc w:val="both"/>
        <w:rPr>
          <w:sz w:val="22"/>
          <w:szCs w:val="22"/>
          <w:lang w:val="ro-RO"/>
        </w:rPr>
      </w:pPr>
      <w:r w:rsidRPr="00DC0C7A">
        <w:rPr>
          <w:sz w:val="22"/>
          <w:szCs w:val="22"/>
          <w:lang w:val="ro-RO"/>
        </w:rPr>
        <w:t>Aceste rapoarte sunt stabilite în conformitate cu metoda de calcul a onorariilor, tarifelor și cheltuielilor percepute.</w:t>
      </w:r>
    </w:p>
    <w:p w:rsidR="001F52D0" w:rsidRPr="00DC0C7A" w:rsidRDefault="001F52D0" w:rsidP="0050430E">
      <w:pPr>
        <w:jc w:val="both"/>
        <w:rPr>
          <w:sz w:val="22"/>
          <w:szCs w:val="22"/>
          <w:lang w:val="ro-RO"/>
        </w:rPr>
      </w:pPr>
      <w:r w:rsidRPr="00DC0C7A">
        <w:rPr>
          <w:sz w:val="22"/>
          <w:szCs w:val="22"/>
          <w:lang w:val="ro-RO"/>
        </w:rPr>
        <w:t>§ 4. Atunci când cazul este finalizat, avocatul stabilește, în funcție de metoda de reținere, un raport al onorariilor, tarifelor sau cheltuielilor care includ descrierea îndatoririlor îndeplinite, rezultatul obținut, suma onorariilor, tarifelor și cheltuielilor, precum și furnizarea serviciilor, indemnizațiile de procedură sau alte sume percepute.</w:t>
      </w:r>
    </w:p>
    <w:p w:rsidR="001F52D0" w:rsidRPr="00DC0C7A" w:rsidRDefault="001F52D0" w:rsidP="0050430E">
      <w:pPr>
        <w:jc w:val="both"/>
        <w:rPr>
          <w:sz w:val="22"/>
          <w:szCs w:val="22"/>
          <w:lang w:val="ro-RO"/>
        </w:rPr>
      </w:pPr>
      <w:r w:rsidRPr="00DC0C7A">
        <w:rPr>
          <w:sz w:val="22"/>
          <w:szCs w:val="22"/>
          <w:lang w:val="ro-RO"/>
        </w:rPr>
        <w:t>Atunci când avocatul alege stabilirea rapoartelor intermediare sau provizorii, acesta poate să se limiteze la stabilirea unui ultim raport cu privire la perioada care nu a fost inclusă în rapoartele precedente.</w:t>
      </w:r>
    </w:p>
    <w:p w:rsidR="001F52D0" w:rsidRPr="00DC0C7A" w:rsidRDefault="001F52D0" w:rsidP="0050430E">
      <w:pPr>
        <w:jc w:val="both"/>
        <w:rPr>
          <w:sz w:val="22"/>
          <w:szCs w:val="22"/>
          <w:lang w:val="ro-RO"/>
        </w:rPr>
      </w:pPr>
      <w:r w:rsidRPr="00DC0C7A">
        <w:rPr>
          <w:sz w:val="22"/>
          <w:szCs w:val="22"/>
          <w:lang w:val="ro-RO"/>
        </w:rPr>
        <w:t>În aceste două cazuri, avocatul poate să includă un adaos care ține cont de rezultat în cazul în care și-a rezervat această posibilitate.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2 – Modalitățile de plată ale rapoartelor de onorarii și tarife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lastRenderedPageBreak/>
        <w:t>Articolul 5.23 (Monitorul Oficial Belgian 17.01.2013)</w:t>
      </w:r>
    </w:p>
    <w:p w:rsidR="001F52D0" w:rsidRPr="00DC0C7A" w:rsidRDefault="001F52D0" w:rsidP="0050430E">
      <w:pPr>
        <w:jc w:val="both"/>
        <w:rPr>
          <w:sz w:val="22"/>
          <w:szCs w:val="22"/>
          <w:lang w:val="ro-RO"/>
        </w:rPr>
      </w:pPr>
      <w:r w:rsidRPr="00DC0C7A">
        <w:rPr>
          <w:sz w:val="22"/>
          <w:szCs w:val="22"/>
          <w:lang w:val="ro-RO"/>
        </w:rPr>
        <w:t>Onorariile și tarifele avocatului sunt în mod normal achitate în numerar sau în monedă scripturală.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5.24 (Monitorul Oficial Belgian 17.01.2013)</w:t>
      </w:r>
    </w:p>
    <w:p w:rsidR="001F52D0" w:rsidRPr="00DC0C7A" w:rsidRDefault="001F52D0" w:rsidP="0050430E">
      <w:pPr>
        <w:jc w:val="both"/>
        <w:rPr>
          <w:sz w:val="22"/>
          <w:szCs w:val="22"/>
          <w:lang w:val="ro-RO"/>
        </w:rPr>
      </w:pPr>
      <w:r w:rsidRPr="00DC0C7A">
        <w:rPr>
          <w:sz w:val="22"/>
          <w:szCs w:val="22"/>
          <w:lang w:val="ro-RO"/>
        </w:rPr>
        <w:t>Onorariile și tarifele avocatului pot fi achitate prin orice mijloace electronice (mai ales prin card bancar sau prin card de credit).</w:t>
      </w:r>
    </w:p>
    <w:p w:rsidR="001F52D0" w:rsidRPr="00DC0C7A" w:rsidRDefault="001F52D0" w:rsidP="0050430E">
      <w:pPr>
        <w:jc w:val="both"/>
        <w:rPr>
          <w:sz w:val="22"/>
          <w:szCs w:val="22"/>
          <w:lang w:val="ro-RO"/>
        </w:rPr>
      </w:pPr>
      <w:r w:rsidRPr="00DC0C7A">
        <w:rPr>
          <w:sz w:val="22"/>
          <w:szCs w:val="22"/>
          <w:lang w:val="ro-RO"/>
        </w:rPr>
        <w:t>Dacă este vorba despre un raport care include mai multe prestații sau care sunt etalate în decursul unei perioade de timp, îndatorirea cu privire la delicatețe impune avocatului să ofere un termen suficient clientului pentru ca acesta să ia la cunoștință.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5.25 (Monitorul Oficial Belgian 17.01.2013)</w:t>
      </w:r>
    </w:p>
    <w:p w:rsidR="001F52D0" w:rsidRPr="00DC0C7A" w:rsidRDefault="001F52D0" w:rsidP="0050430E">
      <w:pPr>
        <w:jc w:val="both"/>
        <w:rPr>
          <w:sz w:val="22"/>
          <w:szCs w:val="22"/>
          <w:lang w:val="ro-RO"/>
        </w:rPr>
      </w:pPr>
      <w:r w:rsidRPr="00DC0C7A">
        <w:rPr>
          <w:sz w:val="22"/>
          <w:szCs w:val="22"/>
          <w:lang w:val="ro-RO"/>
        </w:rPr>
        <w:t>Onorariile și tarifele avocatului pot reprezenta obiectul unei dări în plată.</w:t>
      </w:r>
    </w:p>
    <w:p w:rsidR="001F52D0" w:rsidRPr="00DC0C7A" w:rsidRDefault="001F52D0" w:rsidP="0050430E">
      <w:pPr>
        <w:jc w:val="both"/>
        <w:rPr>
          <w:sz w:val="22"/>
          <w:szCs w:val="22"/>
          <w:lang w:val="ro-RO"/>
        </w:rPr>
      </w:pPr>
      <w:r w:rsidRPr="00DC0C7A">
        <w:rPr>
          <w:sz w:val="22"/>
          <w:szCs w:val="22"/>
          <w:lang w:val="ro-RO"/>
        </w:rPr>
        <w:t>Avocatul nu poate să accepte ca plată un bun sau un serviciu care ar pune în pericol, fie numai în aparență, independența sa cu privire la client, demnitatea sau delicatețea sa, sau a cărui evaluare ar putea reprezenta obiectul unor discuții ulterioare.</w:t>
      </w:r>
    </w:p>
    <w:p w:rsidR="001F52D0" w:rsidRPr="00DC0C7A" w:rsidRDefault="001F52D0" w:rsidP="0050430E">
      <w:pPr>
        <w:jc w:val="both"/>
        <w:rPr>
          <w:sz w:val="22"/>
          <w:szCs w:val="22"/>
          <w:lang w:val="ro-RO"/>
        </w:rPr>
      </w:pPr>
      <w:r w:rsidRPr="00DC0C7A">
        <w:rPr>
          <w:sz w:val="22"/>
          <w:szCs w:val="22"/>
          <w:lang w:val="ro-RO"/>
        </w:rPr>
        <w:t>Principiile enunțate mai sus determină în special interzicerea achitării onorariilor avocatului prin acțiuni sau opțiuni cu privire la acțiunile societății pentru care avocatul are calitatea de consilier. Această interdicție nu se aplică dacă dosarul este finalizat și dacă avocatul încetează a mai fi consilierul societății.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5.26 (Monitorul Oficial Belgian 17.01.2013)</w:t>
      </w:r>
    </w:p>
    <w:p w:rsidR="001F52D0" w:rsidRPr="00DC0C7A" w:rsidRDefault="001F52D0" w:rsidP="0050430E">
      <w:pPr>
        <w:jc w:val="both"/>
        <w:rPr>
          <w:sz w:val="22"/>
          <w:szCs w:val="22"/>
          <w:lang w:val="ro-RO"/>
        </w:rPr>
      </w:pPr>
      <w:r w:rsidRPr="00DC0C7A">
        <w:rPr>
          <w:sz w:val="22"/>
          <w:szCs w:val="22"/>
          <w:lang w:val="ro-RO"/>
        </w:rPr>
        <w:t>Avocatul nu poate să participe, în această calitate, la un sistem de schimb organizat între diferiți furnizori de bunuri și servicii, acest sistem negarantând respectarea demnității sale, a independenței sale și a secretului profesional.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3 – Disputarea onorariilor</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5.27 (Monitorul Oficial Belgian 17.01.2013)</w:t>
      </w:r>
    </w:p>
    <w:p w:rsidR="001F52D0" w:rsidRPr="00DC0C7A" w:rsidRDefault="001F52D0" w:rsidP="0050430E">
      <w:pPr>
        <w:jc w:val="both"/>
        <w:rPr>
          <w:sz w:val="22"/>
          <w:szCs w:val="22"/>
          <w:lang w:val="ro-RO"/>
        </w:rPr>
      </w:pPr>
      <w:r w:rsidRPr="00DC0C7A">
        <w:rPr>
          <w:sz w:val="22"/>
          <w:szCs w:val="22"/>
          <w:lang w:val="ro-RO"/>
        </w:rPr>
        <w:t>Fiecare Ordin al avocaților prevede o procedură de conciliere sau aviz prealabil, ale cărui modalități sunt stabilite de către acesta.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5.28 (Monitorul Oficial Belgian 17.01.2013)</w:t>
      </w:r>
    </w:p>
    <w:p w:rsidR="001F52D0" w:rsidRPr="00DC0C7A" w:rsidRDefault="001F52D0" w:rsidP="0050430E">
      <w:pPr>
        <w:jc w:val="both"/>
        <w:rPr>
          <w:sz w:val="22"/>
          <w:szCs w:val="22"/>
          <w:lang w:val="ro-RO"/>
        </w:rPr>
      </w:pPr>
      <w:r w:rsidRPr="00DC0C7A">
        <w:rPr>
          <w:sz w:val="22"/>
          <w:szCs w:val="22"/>
          <w:lang w:val="ro-RO"/>
        </w:rPr>
        <w:t>Atunci când suma din raport este constată în mod expres, avocatul informează clientul cu privire la posibilitatea de a apela la o procedură de conciliere sau la un aviz prealabil. În cazul unei proceduri judiciare, acesta solicită tribunalului avizul consiliului Ordinului.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5.29 (Monitorul Oficial Belgian 17.01.2013)</w:t>
      </w:r>
    </w:p>
    <w:p w:rsidR="001F52D0" w:rsidRPr="00DC0C7A" w:rsidRDefault="001F52D0" w:rsidP="0050430E">
      <w:pPr>
        <w:jc w:val="both"/>
        <w:rPr>
          <w:sz w:val="22"/>
          <w:szCs w:val="22"/>
          <w:lang w:val="ro-RO"/>
        </w:rPr>
      </w:pPr>
      <w:r w:rsidRPr="00DC0C7A">
        <w:rPr>
          <w:sz w:val="22"/>
          <w:szCs w:val="22"/>
          <w:lang w:val="ro-RO"/>
        </w:rPr>
        <w:t>Toate acordurile prin care părțile soluționează litigiul fac obiectul unui document scris.</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5.30 (Monitorul Oficial Belgian 17.01.2013)</w:t>
      </w:r>
    </w:p>
    <w:p w:rsidR="001F52D0" w:rsidRPr="00DC0C7A" w:rsidRDefault="001F52D0" w:rsidP="0050430E">
      <w:pPr>
        <w:jc w:val="both"/>
        <w:rPr>
          <w:sz w:val="22"/>
          <w:szCs w:val="22"/>
          <w:lang w:val="ro-RO"/>
        </w:rPr>
      </w:pPr>
      <w:r w:rsidRPr="00DC0C7A">
        <w:rPr>
          <w:sz w:val="22"/>
          <w:szCs w:val="22"/>
          <w:lang w:val="ro-RO"/>
        </w:rPr>
        <w:t>În lipsa unui acord, avocatul informează clientul cu privire la procedurile de soluționare a conflictelor (mediere, arbitraj, procedură judiciară).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5.31 (Monitorul Oficial Belgian 17.01.2013)</w:t>
      </w:r>
    </w:p>
    <w:p w:rsidR="001F52D0" w:rsidRPr="00DC0C7A" w:rsidRDefault="001F52D0" w:rsidP="0050430E">
      <w:pPr>
        <w:jc w:val="both"/>
        <w:rPr>
          <w:sz w:val="22"/>
          <w:szCs w:val="22"/>
          <w:lang w:val="ro-RO"/>
        </w:rPr>
      </w:pPr>
      <w:r w:rsidRPr="00DC0C7A">
        <w:rPr>
          <w:sz w:val="22"/>
          <w:szCs w:val="22"/>
          <w:lang w:val="ro-RO"/>
        </w:rPr>
        <w:t>Avocatul ale cărui onorarii și tarife nu sunt achitate trimite clientului o scrisoare de punere în întârziere înainte de a-i trimite o citație.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5.32 (Monitorul Oficial Belgian 17.01.2013)</w:t>
      </w:r>
    </w:p>
    <w:p w:rsidR="001F52D0" w:rsidRPr="00DC0C7A" w:rsidRDefault="001F52D0" w:rsidP="0050430E">
      <w:pPr>
        <w:jc w:val="both"/>
        <w:rPr>
          <w:sz w:val="22"/>
          <w:szCs w:val="22"/>
          <w:lang w:val="ro-RO"/>
        </w:rPr>
      </w:pPr>
      <w:r w:rsidRPr="00DC0C7A">
        <w:rPr>
          <w:sz w:val="22"/>
          <w:szCs w:val="22"/>
          <w:lang w:val="ro-RO"/>
        </w:rPr>
        <w:t>În caz de procedură judiciară și de arbitraj, avocatul este asistat sau reprezentat de către un coleg.</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5.33 (Monitorul Oficial Belgian 17.01.2013)</w:t>
      </w:r>
    </w:p>
    <w:p w:rsidR="001F52D0" w:rsidRPr="00DC0C7A" w:rsidRDefault="001F52D0" w:rsidP="0050430E">
      <w:pPr>
        <w:jc w:val="both"/>
        <w:rPr>
          <w:sz w:val="22"/>
          <w:szCs w:val="22"/>
          <w:lang w:val="ro-RO"/>
        </w:rPr>
      </w:pPr>
      <w:r w:rsidRPr="00DC0C7A">
        <w:rPr>
          <w:sz w:val="22"/>
          <w:szCs w:val="22"/>
          <w:lang w:val="ro-RO"/>
        </w:rPr>
        <w:lastRenderedPageBreak/>
        <w:t>Atunci când tribunalul solicită avizul consiliului Ordinului, contestația este instruită în mod contradictoriu.</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5.34 (Monitorul Oficial Belgian 17.01.2013)</w:t>
      </w:r>
    </w:p>
    <w:p w:rsidR="001F52D0" w:rsidRPr="00DC0C7A" w:rsidRDefault="001F52D0" w:rsidP="0050430E">
      <w:pPr>
        <w:jc w:val="both"/>
        <w:rPr>
          <w:sz w:val="22"/>
          <w:szCs w:val="22"/>
          <w:lang w:val="ro-RO"/>
        </w:rPr>
      </w:pPr>
      <w:r w:rsidRPr="00DC0C7A">
        <w:rPr>
          <w:sz w:val="22"/>
          <w:szCs w:val="22"/>
          <w:lang w:val="ro-RO"/>
        </w:rPr>
        <w:t>Avizul consiliului Ordinului este limitat la examinarea conformității onorariilor cu criteriul de moderare justă.</w:t>
      </w:r>
    </w:p>
    <w:p w:rsidR="001F52D0" w:rsidRPr="00DC0C7A" w:rsidRDefault="001F52D0" w:rsidP="0050430E">
      <w:pPr>
        <w:jc w:val="both"/>
        <w:rPr>
          <w:sz w:val="22"/>
          <w:szCs w:val="22"/>
          <w:lang w:val="ro-RO"/>
        </w:rPr>
      </w:pPr>
      <w:r w:rsidRPr="00DC0C7A">
        <w:rPr>
          <w:sz w:val="22"/>
          <w:szCs w:val="22"/>
          <w:lang w:val="ro-RO"/>
        </w:rPr>
        <w:t>Pentru aplicarea criteriului de moderare justă menționat în articolul 446</w:t>
      </w:r>
      <w:r w:rsidRPr="00DC0C7A">
        <w:rPr>
          <w:i/>
          <w:sz w:val="22"/>
          <w:szCs w:val="22"/>
          <w:lang w:val="ro-RO"/>
        </w:rPr>
        <w:t>ter</w:t>
      </w:r>
      <w:r w:rsidRPr="00DC0C7A">
        <w:rPr>
          <w:sz w:val="22"/>
          <w:szCs w:val="22"/>
          <w:lang w:val="ro-RO"/>
        </w:rPr>
        <w:t xml:space="preserve"> al codului judiciar, consiliul Ordinului are în vedere mai ales importanța financiară și morală a cazului, natura și amploarea muncii depuse, rezultatul obținut, notorietatea avocatului, capacitatea financiară a clientului.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5.35 (Monitorul Oficial Belgian 17.01.2013)</w:t>
      </w:r>
    </w:p>
    <w:p w:rsidR="001F52D0" w:rsidRPr="00DC0C7A" w:rsidRDefault="001F52D0" w:rsidP="0050430E">
      <w:pPr>
        <w:jc w:val="both"/>
        <w:rPr>
          <w:sz w:val="22"/>
          <w:szCs w:val="22"/>
          <w:lang w:val="ro-RO"/>
        </w:rPr>
      </w:pPr>
      <w:r w:rsidRPr="00DC0C7A">
        <w:rPr>
          <w:sz w:val="22"/>
          <w:szCs w:val="22"/>
          <w:lang w:val="ro-RO"/>
        </w:rPr>
        <w:t xml:space="preserve">Consiliul Ordinului nu se pronunță cu privire la disputele referitoare la eventuala </w:t>
      </w:r>
      <w:r w:rsidR="0050430E" w:rsidRPr="00DC0C7A">
        <w:rPr>
          <w:sz w:val="22"/>
          <w:szCs w:val="22"/>
          <w:lang w:val="ro-RO"/>
        </w:rPr>
        <w:t>contestare</w:t>
      </w:r>
      <w:r w:rsidRPr="00DC0C7A">
        <w:rPr>
          <w:sz w:val="22"/>
          <w:szCs w:val="22"/>
          <w:lang w:val="ro-RO"/>
        </w:rPr>
        <w:t xml:space="preserve"> a responsabilității avocatului, și nici asupra dificultăților de probă.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4. Piața publică și cererea de ofertă privată de servicii juridice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5.36 (Regulamentul 25.03.2013 – Monitorul Oficial Belgian 18.04.2013 – E.E.V. 01.08.2013)</w:t>
      </w:r>
    </w:p>
    <w:p w:rsidR="001F52D0" w:rsidRPr="00DC0C7A" w:rsidRDefault="001F52D0" w:rsidP="0050430E">
      <w:pPr>
        <w:jc w:val="both"/>
        <w:rPr>
          <w:sz w:val="22"/>
          <w:szCs w:val="22"/>
          <w:lang w:val="ro-RO"/>
        </w:rPr>
      </w:pPr>
      <w:r w:rsidRPr="00DC0C7A">
        <w:rPr>
          <w:sz w:val="22"/>
          <w:szCs w:val="22"/>
          <w:lang w:val="ro-RO"/>
        </w:rPr>
        <w:t>În conformitate cu prezentul cod, se înțelege prin:</w:t>
      </w:r>
    </w:p>
    <w:p w:rsidR="001F52D0" w:rsidRPr="00DC0C7A" w:rsidRDefault="001F52D0" w:rsidP="0050430E">
      <w:pPr>
        <w:jc w:val="both"/>
        <w:rPr>
          <w:sz w:val="22"/>
          <w:szCs w:val="22"/>
          <w:lang w:val="ro-RO"/>
        </w:rPr>
      </w:pPr>
      <w:r w:rsidRPr="00DC0C7A">
        <w:rPr>
          <w:sz w:val="22"/>
          <w:szCs w:val="22"/>
          <w:lang w:val="ro-RO"/>
        </w:rPr>
        <w:t>- Piața publică de servicii juridice: toate procedurile de ofertă ale unei piețe publice reglementate prin lege.</w:t>
      </w:r>
    </w:p>
    <w:p w:rsidR="001F52D0" w:rsidRPr="00DC0C7A" w:rsidRDefault="001F52D0" w:rsidP="0050430E">
      <w:pPr>
        <w:jc w:val="both"/>
        <w:rPr>
          <w:sz w:val="22"/>
          <w:szCs w:val="22"/>
          <w:lang w:val="ro-RO"/>
        </w:rPr>
      </w:pPr>
      <w:r w:rsidRPr="00DC0C7A">
        <w:rPr>
          <w:sz w:val="22"/>
          <w:szCs w:val="22"/>
          <w:lang w:val="ro-RO"/>
        </w:rPr>
        <w:t>- Cererea de ofertă privată de servicii juridice: toate demersurile unei persoane împreună cu un avocat care o reprezintă, având ca scop colectarea de informații despre avocat destinate să îl ajute în această alegere.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5.37 (Regulamentul 25.03.2013 – Monitorul Oficial Belgian 18.04.2013 – E.E.V. 01.08.2013)</w:t>
      </w:r>
    </w:p>
    <w:p w:rsidR="001F52D0" w:rsidRPr="00DC0C7A" w:rsidRDefault="001F52D0" w:rsidP="0050430E">
      <w:pPr>
        <w:jc w:val="both"/>
        <w:rPr>
          <w:sz w:val="22"/>
          <w:szCs w:val="22"/>
          <w:lang w:val="ro-RO"/>
        </w:rPr>
      </w:pPr>
      <w:r w:rsidRPr="00DC0C7A">
        <w:rPr>
          <w:sz w:val="22"/>
          <w:szCs w:val="22"/>
          <w:lang w:val="ro-RO"/>
        </w:rPr>
        <w:t>Atunci când acesta se conformează unei piețe publice sau unei cereri de ofertă de servicii juridice, avocatul poate să dezvăluie numele clienților pentru care intervine sau a intervenit în materia în cauză, la fel cum poate furniza informații în raport cu obiectul pieței în dosarele de care se ocupă sau de care s-a ocupat.</w:t>
      </w:r>
    </w:p>
    <w:p w:rsidR="001F52D0" w:rsidRPr="00DC0C7A" w:rsidRDefault="001F52D0" w:rsidP="0050430E">
      <w:pPr>
        <w:jc w:val="both"/>
        <w:rPr>
          <w:sz w:val="22"/>
          <w:szCs w:val="22"/>
          <w:lang w:val="ro-RO"/>
        </w:rPr>
      </w:pPr>
      <w:r w:rsidRPr="00DC0C7A">
        <w:rPr>
          <w:sz w:val="22"/>
          <w:szCs w:val="22"/>
          <w:lang w:val="ro-RO"/>
        </w:rPr>
        <w:t>În niciun caz, aceste informații nu au legătură cu viața privată. Acestea respectă discreția și delicatețea pe care avocatul este obligat să le aibă și se limitează la elementele obiective strict necesare.</w:t>
      </w:r>
    </w:p>
    <w:p w:rsidR="001F52D0" w:rsidRPr="00DC0C7A" w:rsidRDefault="001F52D0" w:rsidP="0050430E">
      <w:pPr>
        <w:jc w:val="both"/>
        <w:rPr>
          <w:sz w:val="22"/>
          <w:szCs w:val="22"/>
          <w:lang w:val="ro-RO"/>
        </w:rPr>
      </w:pPr>
      <w:r w:rsidRPr="00DC0C7A">
        <w:rPr>
          <w:sz w:val="22"/>
          <w:szCs w:val="22"/>
          <w:lang w:val="ro-RO"/>
        </w:rPr>
        <w:t>Comunicarea acestor elemente nu pot în niciun caz să dăuneze intereselor clienților și terților.</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5.38 (Regulamentul 25.03.2013 – Monitorul Oficial Belgian 18.04.2013 – E.E.V. 01.08.2013)</w:t>
      </w:r>
    </w:p>
    <w:p w:rsidR="001F52D0" w:rsidRPr="00DC0C7A" w:rsidRDefault="001F52D0" w:rsidP="0050430E">
      <w:pPr>
        <w:jc w:val="both"/>
        <w:rPr>
          <w:sz w:val="22"/>
          <w:szCs w:val="22"/>
          <w:lang w:val="ro-RO"/>
        </w:rPr>
      </w:pPr>
      <w:r w:rsidRPr="00DC0C7A">
        <w:rPr>
          <w:sz w:val="22"/>
          <w:szCs w:val="22"/>
          <w:lang w:val="ro-RO"/>
        </w:rPr>
        <w:t>Fără a aduce prejudicii prevederilor referitoare la publicitatea administrației, elementele menționate în articolul 5.37 nu sunt oferite decât cu acordul prealabil și cert al clienților în cauză.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5.39 (Regulamentul 25.03.2013 – Monitorul Oficial Belgian 18.04.2013 – E.E.V. 01.08.2013)</w:t>
      </w:r>
    </w:p>
    <w:p w:rsidR="001F52D0" w:rsidRPr="00DC0C7A" w:rsidRDefault="001F52D0" w:rsidP="0050430E">
      <w:pPr>
        <w:jc w:val="both"/>
        <w:rPr>
          <w:sz w:val="22"/>
          <w:szCs w:val="22"/>
          <w:lang w:val="ro-RO"/>
        </w:rPr>
      </w:pPr>
      <w:r w:rsidRPr="00DC0C7A">
        <w:rPr>
          <w:sz w:val="22"/>
          <w:szCs w:val="22"/>
          <w:lang w:val="ro-RO"/>
        </w:rPr>
        <w:t>Atunci când acesta se conformează unei cereri de ofertă privată de servicii juridice, avocatul obține în prealabil din partea autorului cererii de ofertă obligația de a respecta confidențialitatea informațiilor care îi vor fi comunicate.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Titlul 6 – Relațiile cu colegii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1. Corespondența între avocați</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 (Monitorul Oficial Belgian 17.01.2013)</w:t>
      </w:r>
    </w:p>
    <w:p w:rsidR="001F52D0" w:rsidRPr="00DC0C7A" w:rsidRDefault="001F52D0" w:rsidP="0050430E">
      <w:pPr>
        <w:jc w:val="both"/>
        <w:rPr>
          <w:sz w:val="22"/>
          <w:szCs w:val="22"/>
          <w:lang w:val="ro-RO"/>
        </w:rPr>
      </w:pPr>
      <w:r w:rsidRPr="00DC0C7A">
        <w:rPr>
          <w:sz w:val="22"/>
          <w:szCs w:val="22"/>
          <w:lang w:val="ro-RO"/>
        </w:rPr>
        <w:t>Corespondența între avocați este confidențială. Chiar și atunci când consilierii sunt de acord, aceasta nu poate fi reprodusă decât cu autorizația președintelui baroului.</w:t>
      </w:r>
    </w:p>
    <w:p w:rsidR="001F52D0" w:rsidRPr="00DC0C7A" w:rsidRDefault="001F52D0" w:rsidP="0050430E">
      <w:pPr>
        <w:jc w:val="both"/>
        <w:rPr>
          <w:sz w:val="22"/>
          <w:szCs w:val="22"/>
          <w:lang w:val="ro-RO"/>
        </w:rPr>
      </w:pPr>
      <w:r w:rsidRPr="00DC0C7A">
        <w:rPr>
          <w:sz w:val="22"/>
          <w:szCs w:val="22"/>
          <w:lang w:val="ro-RO"/>
        </w:rPr>
        <w:lastRenderedPageBreak/>
        <w:t>Această dispoziție vizează și reproducerea judiciară, precum și pe cea extrajudiciară.</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6.2 (Monitorul Oficial Belgian 17.01.2013)</w:t>
      </w:r>
    </w:p>
    <w:p w:rsidR="001F52D0" w:rsidRPr="00DC0C7A" w:rsidRDefault="001F52D0" w:rsidP="0050430E">
      <w:pPr>
        <w:jc w:val="both"/>
        <w:rPr>
          <w:sz w:val="22"/>
          <w:szCs w:val="22"/>
          <w:lang w:val="ro-RO"/>
        </w:rPr>
      </w:pPr>
      <w:r w:rsidRPr="00DC0C7A">
        <w:rPr>
          <w:sz w:val="22"/>
          <w:szCs w:val="22"/>
          <w:lang w:val="ro-RO"/>
        </w:rPr>
        <w:t>Următoarele documente își pierd caracterul confidențial și pot fi reproduse fără autorizația președintelui baroului:</w:t>
      </w:r>
    </w:p>
    <w:p w:rsidR="001F52D0" w:rsidRPr="00DC0C7A" w:rsidRDefault="001F52D0" w:rsidP="0050430E">
      <w:pPr>
        <w:jc w:val="both"/>
        <w:rPr>
          <w:sz w:val="22"/>
          <w:szCs w:val="22"/>
          <w:lang w:val="ro-RO"/>
        </w:rPr>
      </w:pPr>
      <w:r w:rsidRPr="00DC0C7A">
        <w:rPr>
          <w:sz w:val="22"/>
          <w:szCs w:val="22"/>
          <w:lang w:val="ro-RO"/>
        </w:rPr>
        <w:tab/>
        <w:t>1° toate comunicările care reprezintă un act de procedură sau un alt document echivalent;</w:t>
      </w:r>
    </w:p>
    <w:p w:rsidR="001F52D0" w:rsidRPr="00DC0C7A" w:rsidRDefault="001F52D0" w:rsidP="0050430E">
      <w:pPr>
        <w:ind w:left="708"/>
        <w:jc w:val="both"/>
        <w:rPr>
          <w:sz w:val="22"/>
          <w:szCs w:val="22"/>
          <w:lang w:val="ro-RO"/>
        </w:rPr>
      </w:pPr>
      <w:r w:rsidRPr="00DC0C7A">
        <w:rPr>
          <w:sz w:val="22"/>
          <w:szCs w:val="22"/>
          <w:lang w:val="ro-RO"/>
        </w:rPr>
        <w:t>2° toate comunicările care, calificate în mod expres drept neconfidențiale, manifestează un angajament unilateral și fără rezerve;</w:t>
      </w:r>
    </w:p>
    <w:p w:rsidR="001F52D0" w:rsidRPr="00DC0C7A" w:rsidRDefault="001F52D0" w:rsidP="0050430E">
      <w:pPr>
        <w:ind w:left="708"/>
        <w:jc w:val="both"/>
        <w:rPr>
          <w:sz w:val="22"/>
          <w:szCs w:val="22"/>
          <w:lang w:val="ro-RO"/>
        </w:rPr>
      </w:pPr>
      <w:r w:rsidRPr="00DC0C7A">
        <w:rPr>
          <w:sz w:val="22"/>
          <w:szCs w:val="22"/>
          <w:lang w:val="ro-RO"/>
        </w:rPr>
        <w:t>3° toate comunicările făcute fără rezerve și cu titlu neconfidențial, la cererea uneia dintre părți, pentru a fi aduse la cunoștința celeilalte părți, cu condiția ca destinatarul scrisorii să o accepte în mod expres ca neconfidențială;</w:t>
      </w:r>
    </w:p>
    <w:p w:rsidR="001F52D0" w:rsidRPr="00DC0C7A" w:rsidRDefault="001F52D0" w:rsidP="0050430E">
      <w:pPr>
        <w:ind w:left="708"/>
        <w:jc w:val="both"/>
        <w:rPr>
          <w:sz w:val="22"/>
          <w:szCs w:val="22"/>
          <w:lang w:val="ro-RO"/>
        </w:rPr>
      </w:pPr>
      <w:r w:rsidRPr="00DC0C7A">
        <w:rPr>
          <w:sz w:val="22"/>
          <w:szCs w:val="22"/>
          <w:lang w:val="ro-RO"/>
        </w:rPr>
        <w:t>4° toate comunicările scrise, calificate drept neconfidențiale, care conțin exclusiv o prezentare a faptelor precise sau răspunsul la această prezentare, și care înlocuiesc o citație sau o comunicare între părți;</w:t>
      </w:r>
    </w:p>
    <w:p w:rsidR="001F52D0" w:rsidRPr="00DC0C7A" w:rsidRDefault="001F52D0" w:rsidP="0050430E">
      <w:pPr>
        <w:ind w:left="708"/>
        <w:jc w:val="both"/>
        <w:rPr>
          <w:sz w:val="22"/>
          <w:szCs w:val="22"/>
          <w:lang w:val="ro-RO"/>
        </w:rPr>
      </w:pPr>
      <w:r w:rsidRPr="00DC0C7A">
        <w:rPr>
          <w:sz w:val="22"/>
          <w:szCs w:val="22"/>
          <w:lang w:val="ro-RO"/>
        </w:rPr>
        <w:t>5° toate comunicările, efectuate cu titlu confidențial în numele uneia dintre părți, atunci când acestea includ propuneri precise acceptate fără rezerve în numele celeilalte părți.</w:t>
      </w:r>
    </w:p>
    <w:p w:rsidR="001F52D0" w:rsidRPr="00DC0C7A" w:rsidRDefault="001F52D0" w:rsidP="0050430E">
      <w:pPr>
        <w:jc w:val="both"/>
        <w:rPr>
          <w:sz w:val="22"/>
          <w:szCs w:val="22"/>
          <w:lang w:val="ro-RO"/>
        </w:rPr>
      </w:pPr>
      <w:r w:rsidRPr="00DC0C7A">
        <w:rPr>
          <w:sz w:val="22"/>
          <w:szCs w:val="22"/>
          <w:lang w:val="ro-RO"/>
        </w:rPr>
        <w:t>Prevederile prezentului articol nu sunt acceptabile decât pentru comunicările care nu au legătură decât cu obiectele enumerate mai sus.</w:t>
      </w:r>
    </w:p>
    <w:p w:rsidR="001F52D0" w:rsidRPr="00DC0C7A" w:rsidRDefault="001F52D0" w:rsidP="0050430E">
      <w:pPr>
        <w:jc w:val="both"/>
        <w:rPr>
          <w:sz w:val="22"/>
          <w:szCs w:val="22"/>
          <w:lang w:val="ro-RO"/>
        </w:rPr>
      </w:pPr>
      <w:r w:rsidRPr="00DC0C7A">
        <w:rPr>
          <w:sz w:val="22"/>
          <w:szCs w:val="22"/>
          <w:lang w:val="ro-RO"/>
        </w:rPr>
        <w:t>Se recomandă asigurarea printr-un document scris a acordului clienților cu privire la conținutul comunicărilor menționate mai sus și formularea cu concizie a comunicărilor cu caracter oficial, menționarea acestui caracter și înregistrarea într-o scrisoare distinctă a tuturor celorlalte comunicări care păstrează un caracter confidențial.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6.3 (Monitorul Oficial Belgian 17.01.2013)</w:t>
      </w:r>
    </w:p>
    <w:p w:rsidR="001F52D0" w:rsidRPr="00DC0C7A" w:rsidRDefault="001F52D0" w:rsidP="0050430E">
      <w:pPr>
        <w:jc w:val="both"/>
        <w:rPr>
          <w:sz w:val="22"/>
          <w:szCs w:val="22"/>
          <w:lang w:val="ro-RO"/>
        </w:rPr>
      </w:pPr>
      <w:r w:rsidRPr="00DC0C7A">
        <w:rPr>
          <w:sz w:val="22"/>
          <w:szCs w:val="22"/>
          <w:lang w:val="ro-RO"/>
        </w:rPr>
        <w:t>Președintele baroului rămâne, în toate cazurile, singurul care estimează aplicarea fidelă a articolului 6.2.</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6.4 (Monitorul Oficial Belgian 17.01.2013)</w:t>
      </w:r>
    </w:p>
    <w:p w:rsidR="001F52D0" w:rsidRPr="00DC0C7A" w:rsidRDefault="001F52D0" w:rsidP="0050430E">
      <w:pPr>
        <w:jc w:val="both"/>
        <w:rPr>
          <w:sz w:val="22"/>
          <w:szCs w:val="22"/>
          <w:lang w:val="ro-RO"/>
        </w:rPr>
      </w:pPr>
      <w:r w:rsidRPr="00DC0C7A">
        <w:rPr>
          <w:sz w:val="22"/>
          <w:szCs w:val="22"/>
          <w:lang w:val="ro-RO"/>
        </w:rPr>
        <w:t>Prin derogare de la articolul 6.1, corespondența dintre avocați și mandatarii în justiție care sunt avocați este oficială.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6.5 (Monitorul Oficial Belgian 17.01.2013)</w:t>
      </w:r>
    </w:p>
    <w:p w:rsidR="001F52D0" w:rsidRPr="00DC0C7A" w:rsidRDefault="001F52D0" w:rsidP="0050430E">
      <w:pPr>
        <w:jc w:val="both"/>
        <w:rPr>
          <w:sz w:val="22"/>
          <w:szCs w:val="22"/>
          <w:lang w:val="ro-RO"/>
        </w:rPr>
      </w:pPr>
      <w:r w:rsidRPr="00DC0C7A">
        <w:rPr>
          <w:sz w:val="22"/>
          <w:szCs w:val="22"/>
          <w:lang w:val="ro-RO"/>
        </w:rPr>
        <w:t>Expeditorul unei scrisori menționate în articolul 6.4 poate să îi acorde caracter confidențial cu condiția de a face această mențiune în mod expres.</w:t>
      </w:r>
    </w:p>
    <w:p w:rsidR="001F52D0" w:rsidRPr="00DC0C7A" w:rsidRDefault="001F52D0" w:rsidP="0050430E">
      <w:pPr>
        <w:jc w:val="both"/>
        <w:rPr>
          <w:sz w:val="22"/>
          <w:szCs w:val="22"/>
          <w:lang w:val="ro-RO"/>
        </w:rPr>
      </w:pPr>
      <w:r w:rsidRPr="00DC0C7A">
        <w:rPr>
          <w:sz w:val="22"/>
          <w:szCs w:val="22"/>
          <w:lang w:val="ro-RO"/>
        </w:rPr>
        <w:t>Destinatarul este astfel obligat să o considere ca atare și să o trateze în consecință.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Capitolul 2. Comportamentul în cadrul procedurilor</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1 – Alte proceduri decât cele penale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 xml:space="preserve">Subsecțiunea 1 – Introducerea procedurii </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6.6 (Monitorul Oficial Belgian 17.01.2013)</w:t>
      </w:r>
    </w:p>
    <w:p w:rsidR="001F52D0" w:rsidRPr="00DC0C7A" w:rsidRDefault="001F52D0" w:rsidP="0050430E">
      <w:pPr>
        <w:jc w:val="both"/>
        <w:rPr>
          <w:sz w:val="22"/>
          <w:szCs w:val="22"/>
          <w:lang w:val="ro-RO"/>
        </w:rPr>
      </w:pPr>
      <w:r w:rsidRPr="00DC0C7A">
        <w:rPr>
          <w:sz w:val="22"/>
          <w:szCs w:val="22"/>
          <w:lang w:val="ro-RO"/>
        </w:rPr>
        <w:t>În măsura în care aceste informații nu compromit interesele clientului său, avocatul avertizează în legătură cu introducerea unei proceduri avocații fiecărei părți implicate în cauză sau avocații a căror intervenție o poate prevede în mod rezonabil.</w:t>
      </w:r>
    </w:p>
    <w:p w:rsidR="001F52D0" w:rsidRPr="00DC0C7A" w:rsidRDefault="001F52D0" w:rsidP="0050430E">
      <w:pPr>
        <w:jc w:val="both"/>
        <w:rPr>
          <w:sz w:val="22"/>
          <w:szCs w:val="22"/>
          <w:lang w:val="ro-RO"/>
        </w:rPr>
      </w:pPr>
      <w:r w:rsidRPr="00DC0C7A">
        <w:rPr>
          <w:sz w:val="22"/>
          <w:szCs w:val="22"/>
          <w:lang w:val="ro-RO"/>
        </w:rPr>
        <w:t>Le comunică acestora în același timp proiectul de text introductiv de instanță.</w:t>
      </w:r>
    </w:p>
    <w:p w:rsidR="001F52D0" w:rsidRPr="00DC0C7A" w:rsidRDefault="001F52D0" w:rsidP="0050430E">
      <w:pPr>
        <w:jc w:val="both"/>
        <w:rPr>
          <w:sz w:val="22"/>
          <w:szCs w:val="22"/>
          <w:lang w:val="ro-RO"/>
        </w:rPr>
      </w:pPr>
      <w:r w:rsidRPr="00DC0C7A">
        <w:rPr>
          <w:sz w:val="22"/>
          <w:szCs w:val="22"/>
          <w:lang w:val="ro-RO"/>
        </w:rPr>
        <w:t>Toate măsurile de precauție pot fi luate, iar toate procedurile unilaterale pot fi trimise fără informare prealabilă avocatului părții adverse.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6.7 (Monitorul Oficial Belgian 17.01.2013)</w:t>
      </w:r>
    </w:p>
    <w:p w:rsidR="001F52D0" w:rsidRPr="00DC0C7A" w:rsidRDefault="001F52D0" w:rsidP="0050430E">
      <w:pPr>
        <w:jc w:val="both"/>
        <w:rPr>
          <w:sz w:val="22"/>
          <w:szCs w:val="22"/>
          <w:lang w:val="ro-RO"/>
        </w:rPr>
      </w:pPr>
      <w:r w:rsidRPr="00DC0C7A">
        <w:rPr>
          <w:sz w:val="22"/>
          <w:szCs w:val="22"/>
          <w:lang w:val="ro-RO"/>
        </w:rPr>
        <w:lastRenderedPageBreak/>
        <w:t>Fiecare avocat își declară intențiile în scris înainte de audierea de introducere pentru care precizează data și ora către toți avocații a căror intervenție o cunoaște.</w:t>
      </w:r>
    </w:p>
    <w:p w:rsidR="001F52D0" w:rsidRPr="00DC0C7A" w:rsidRDefault="001F52D0" w:rsidP="0050430E">
      <w:pPr>
        <w:jc w:val="both"/>
        <w:rPr>
          <w:sz w:val="22"/>
          <w:szCs w:val="22"/>
          <w:lang w:val="ro-RO"/>
        </w:rPr>
      </w:pPr>
      <w:r w:rsidRPr="00DC0C7A">
        <w:rPr>
          <w:sz w:val="22"/>
          <w:szCs w:val="22"/>
          <w:lang w:val="ro-RO"/>
        </w:rPr>
        <w:t>În cazul în care este absolut necesar, aceste informații pot fi furnizate prin orice alt mijloc de comunicare.</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6.8 (Monitorul Oficial Belgian 17.01.2013)</w:t>
      </w:r>
    </w:p>
    <w:p w:rsidR="001F52D0" w:rsidRPr="00DC0C7A" w:rsidRDefault="001F52D0" w:rsidP="0050430E">
      <w:pPr>
        <w:jc w:val="both"/>
        <w:rPr>
          <w:sz w:val="22"/>
          <w:szCs w:val="22"/>
          <w:lang w:val="ro-RO"/>
        </w:rPr>
      </w:pPr>
      <w:r w:rsidRPr="00DC0C7A">
        <w:rPr>
          <w:sz w:val="22"/>
          <w:szCs w:val="22"/>
          <w:lang w:val="ro-RO"/>
        </w:rPr>
        <w:t>Avocatul comunică imediat înscrisurile sale avocatului părții adverse și, dacă este posibil, în conformitate cu informațiile prevăzute în articolul 6.6; acesta poate să se opună cererii de predare cu excepția cazului în care aceasta este formulată în condiții de loialitate.</w:t>
      </w:r>
    </w:p>
    <w:p w:rsidR="001F52D0" w:rsidRPr="00DC0C7A" w:rsidRDefault="001F52D0" w:rsidP="0050430E">
      <w:pPr>
        <w:jc w:val="both"/>
        <w:rPr>
          <w:sz w:val="22"/>
          <w:szCs w:val="22"/>
          <w:lang w:val="ro-RO"/>
        </w:rPr>
      </w:pPr>
      <w:r w:rsidRPr="00DC0C7A">
        <w:rPr>
          <w:sz w:val="22"/>
          <w:szCs w:val="22"/>
          <w:lang w:val="ro-RO"/>
        </w:rPr>
        <w:t>Avocatul nu poate solicita în cadrul ședinței preliminare ca un caz să fie apelat sau predat, cu excepția prezenței unui avocat care a manifestat intenția de a prevala articolelor 735 sau 1066 ale codului judiciar și care a comunicat în prealabil înscrisurile sale.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Subsecțiunea 2 – Implementare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6.9 (Monitorul Oficial Belgian 17.01.2013)</w:t>
      </w:r>
    </w:p>
    <w:p w:rsidR="001F52D0" w:rsidRPr="00DC0C7A" w:rsidRDefault="001F52D0" w:rsidP="0050430E">
      <w:pPr>
        <w:jc w:val="both"/>
        <w:rPr>
          <w:sz w:val="22"/>
          <w:szCs w:val="22"/>
          <w:lang w:val="ro-RO"/>
        </w:rPr>
      </w:pPr>
      <w:r w:rsidRPr="00DC0C7A">
        <w:rPr>
          <w:sz w:val="22"/>
          <w:szCs w:val="22"/>
          <w:lang w:val="ro-RO"/>
        </w:rPr>
        <w:t>Avocatul comunică tuturor consilierilor celorlalte părți o copie după toate documentele scrise ale procedurii, inclusiv notele și observațiile, înscrisurile și mențiunile eventuale, precum și jurisprudența inedită.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6.10 (Monitorul Oficial Belgian 17.01.2013)</w:t>
      </w:r>
    </w:p>
    <w:p w:rsidR="001F52D0" w:rsidRPr="00DC0C7A" w:rsidRDefault="001F52D0" w:rsidP="0050430E">
      <w:pPr>
        <w:jc w:val="both"/>
        <w:rPr>
          <w:sz w:val="22"/>
          <w:szCs w:val="22"/>
          <w:lang w:val="ro-RO"/>
        </w:rPr>
      </w:pPr>
      <w:r w:rsidRPr="00DC0C7A">
        <w:rPr>
          <w:sz w:val="22"/>
          <w:szCs w:val="22"/>
          <w:lang w:val="ro-RO"/>
        </w:rPr>
        <w:t>Comunicarea înscrisurilor între avocați nu se poate efectua la grefă decât atunci când aceasta este justificată de circumstanțe speciale proprii dosarului și prin informarea avocatului celeilalte părți.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6.11 (Monitorul Oficial Belgian 17.01.2013)</w:t>
      </w:r>
    </w:p>
    <w:p w:rsidR="001F52D0" w:rsidRPr="00DC0C7A" w:rsidRDefault="001F52D0" w:rsidP="0050430E">
      <w:pPr>
        <w:jc w:val="both"/>
        <w:rPr>
          <w:sz w:val="22"/>
          <w:szCs w:val="22"/>
          <w:lang w:val="ro-RO"/>
        </w:rPr>
      </w:pPr>
      <w:r w:rsidRPr="00DC0C7A">
        <w:rPr>
          <w:sz w:val="22"/>
          <w:szCs w:val="22"/>
          <w:lang w:val="ro-RO"/>
        </w:rPr>
        <w:t>Avocatul comunică imediat referințele jurisprudențiale sau doctrinale despre care ia la cunoștință după comunicarea documentelor scrise de procedură și pe care vrea să le dovedească. Acesta acceptă o reimplementare sau implementare în continuare atunci când reproducerea tardivă a doctrinei sau a jurisprudenței justifică faptul că avocatul părții adverse răspunde acesteia, chiar și verbal.</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6.12 (Monitorul Oficial Belgian 17.01.2013)</w:t>
      </w:r>
    </w:p>
    <w:p w:rsidR="001F52D0" w:rsidRPr="00DC0C7A" w:rsidRDefault="001F52D0" w:rsidP="0050430E">
      <w:pPr>
        <w:jc w:val="both"/>
        <w:rPr>
          <w:sz w:val="22"/>
          <w:szCs w:val="22"/>
          <w:lang w:val="ro-RO"/>
        </w:rPr>
      </w:pPr>
      <w:r w:rsidRPr="00DC0C7A">
        <w:rPr>
          <w:sz w:val="22"/>
          <w:szCs w:val="22"/>
          <w:lang w:val="ro-RO"/>
        </w:rPr>
        <w:t>Proiectele actelor de procedură nu au un caracter confidențial decât dacă acest lucru este în mod expres menționat în momentul comunicării acestora.</w:t>
      </w:r>
    </w:p>
    <w:p w:rsidR="001F52D0" w:rsidRPr="00DC0C7A" w:rsidRDefault="001F52D0" w:rsidP="0050430E">
      <w:pPr>
        <w:jc w:val="both"/>
        <w:rPr>
          <w:sz w:val="22"/>
          <w:szCs w:val="22"/>
          <w:lang w:val="ro-RO"/>
        </w:rPr>
      </w:pPr>
      <w:r w:rsidRPr="00DC0C7A">
        <w:rPr>
          <w:sz w:val="22"/>
          <w:szCs w:val="22"/>
          <w:lang w:val="ro-RO"/>
        </w:rPr>
        <w:t>Această comunicare nu împiedică aplicarea regulilor privind lipsa concluziei.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6.13 (Monitorul Oficial Belgian 17.01.2013)</w:t>
      </w:r>
    </w:p>
    <w:p w:rsidR="001F52D0" w:rsidRPr="00DC0C7A" w:rsidRDefault="001F52D0" w:rsidP="0050430E">
      <w:pPr>
        <w:jc w:val="both"/>
        <w:rPr>
          <w:sz w:val="22"/>
          <w:szCs w:val="22"/>
          <w:lang w:val="ro-RO"/>
        </w:rPr>
      </w:pPr>
      <w:r w:rsidRPr="00DC0C7A">
        <w:rPr>
          <w:sz w:val="22"/>
          <w:szCs w:val="22"/>
          <w:lang w:val="ro-RO"/>
        </w:rPr>
        <w:t>Fără a aduce prejudicii regulilor codului judiciar, avocatul care a formulat o cerere nouă sau care depune înscrisuri noi atunci când avocatul celeilalte părți nu mai dispune de un termen pentru concluzionare, nu refuză acestuia din urmă posibilitatea de a răspunde în conformitate cu modalitățile convenite între aceștia.</w:t>
      </w:r>
    </w:p>
    <w:p w:rsidR="001F52D0" w:rsidRPr="00DC0C7A" w:rsidRDefault="001F52D0" w:rsidP="0050430E">
      <w:pPr>
        <w:jc w:val="both"/>
        <w:rPr>
          <w:sz w:val="22"/>
          <w:szCs w:val="22"/>
          <w:lang w:val="ro-RO"/>
        </w:rPr>
      </w:pPr>
      <w:r w:rsidRPr="00DC0C7A">
        <w:rPr>
          <w:sz w:val="22"/>
          <w:szCs w:val="22"/>
          <w:lang w:val="ro-RO"/>
        </w:rPr>
        <w:t>Fără a aduce prejudicii regulilor codului judiciar, programul de procedură aranjat pe cale amiabilă de către avocații părților are caracter obligatoriu pentru acestea.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6.14 (Monitorul Oficial Belgian 17.01.2013)</w:t>
      </w:r>
    </w:p>
    <w:p w:rsidR="001F52D0" w:rsidRPr="00DC0C7A" w:rsidRDefault="001F52D0" w:rsidP="0050430E">
      <w:pPr>
        <w:jc w:val="both"/>
        <w:rPr>
          <w:sz w:val="22"/>
          <w:szCs w:val="22"/>
          <w:lang w:val="ro-RO"/>
        </w:rPr>
      </w:pPr>
      <w:r w:rsidRPr="00DC0C7A">
        <w:rPr>
          <w:sz w:val="22"/>
          <w:szCs w:val="22"/>
          <w:lang w:val="ro-RO"/>
        </w:rPr>
        <w:t>Avocatul care dorește să aplice articolele 730, punctul § 2, 747, punctul § 2, alineatul 5, 748, punctul § 2, 803 și 804 ale codului judiciar anunță în prealabil și în scris avocatul părții în culpă sau care nu a efectuat concluzia.</w:t>
      </w:r>
    </w:p>
    <w:p w:rsidR="001F52D0" w:rsidRPr="00DC0C7A" w:rsidRDefault="001F52D0" w:rsidP="0050430E">
      <w:pPr>
        <w:jc w:val="both"/>
        <w:rPr>
          <w:sz w:val="22"/>
          <w:szCs w:val="22"/>
          <w:lang w:val="ro-RO"/>
        </w:rPr>
      </w:pPr>
      <w:r w:rsidRPr="00DC0C7A">
        <w:rPr>
          <w:sz w:val="22"/>
          <w:szCs w:val="22"/>
          <w:lang w:val="ro-RO"/>
        </w:rPr>
        <w:t>Acesta îl informează cu privire la data și ora audierii. Doar în acest caz, acesta poate solicita un termen de judecată.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Subsecțiunea 3 – Fixa</w:t>
      </w:r>
      <w:r w:rsidR="0050430E" w:rsidRPr="00DC0C7A">
        <w:rPr>
          <w:b/>
          <w:sz w:val="22"/>
          <w:szCs w:val="22"/>
          <w:lang w:val="ro-RO"/>
        </w:rPr>
        <w:t>rea termenelor</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6.15 (Monitorul Oficial Belgian 17.01.2013)</w:t>
      </w:r>
    </w:p>
    <w:p w:rsidR="001F52D0" w:rsidRPr="00DC0C7A" w:rsidRDefault="001F52D0" w:rsidP="0050430E">
      <w:pPr>
        <w:jc w:val="both"/>
        <w:rPr>
          <w:sz w:val="22"/>
          <w:szCs w:val="22"/>
          <w:lang w:val="ro-RO"/>
        </w:rPr>
      </w:pPr>
      <w:r w:rsidRPr="00DC0C7A">
        <w:rPr>
          <w:sz w:val="22"/>
          <w:szCs w:val="22"/>
          <w:lang w:val="ro-RO"/>
        </w:rPr>
        <w:lastRenderedPageBreak/>
        <w:t>Avocatul acționează, în termen de o lună, cu privire la invitația pe care o primește pentru a contrasemna o cerere comună de fixare.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6.16 (Monitorul Oficial Belgian 17.01.2013)</w:t>
      </w:r>
    </w:p>
    <w:p w:rsidR="001F52D0" w:rsidRPr="00DC0C7A" w:rsidRDefault="001F52D0" w:rsidP="0050430E">
      <w:pPr>
        <w:jc w:val="both"/>
        <w:rPr>
          <w:sz w:val="22"/>
          <w:szCs w:val="22"/>
          <w:lang w:val="ro-RO"/>
        </w:rPr>
      </w:pPr>
      <w:r w:rsidRPr="00DC0C7A">
        <w:rPr>
          <w:sz w:val="22"/>
          <w:szCs w:val="22"/>
          <w:lang w:val="ro-RO"/>
        </w:rPr>
        <w:t>Avocatul asigură evitarea reimplementării nejustificate a unui caz fix.</w:t>
      </w: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p>
    <w:p w:rsidR="001F52D0" w:rsidRPr="00DC0C7A" w:rsidRDefault="001F52D0" w:rsidP="0050430E">
      <w:pPr>
        <w:jc w:val="both"/>
        <w:rPr>
          <w:sz w:val="22"/>
          <w:szCs w:val="22"/>
          <w:lang w:val="ro-RO"/>
        </w:rPr>
      </w:pPr>
      <w:r w:rsidRPr="00DC0C7A">
        <w:rPr>
          <w:sz w:val="22"/>
          <w:szCs w:val="22"/>
          <w:lang w:val="ro-RO"/>
        </w:rPr>
        <w:t>Avocatul împiedică în mod legitim pledarea pentru un caz stabilit, informând imediat instanța și avocatul a cărui intervenție o cunoaște.</w:t>
      </w:r>
    </w:p>
    <w:p w:rsidR="001F52D0" w:rsidRPr="00DC0C7A" w:rsidRDefault="001F52D0" w:rsidP="0050430E">
      <w:pPr>
        <w:jc w:val="both"/>
        <w:rPr>
          <w:sz w:val="22"/>
          <w:szCs w:val="22"/>
          <w:lang w:val="ro-RO"/>
        </w:rPr>
      </w:pPr>
      <w:r w:rsidRPr="00DC0C7A">
        <w:rPr>
          <w:sz w:val="22"/>
          <w:szCs w:val="22"/>
          <w:lang w:val="ro-RO"/>
        </w:rPr>
        <w:t>Avocatul poate să se opună unei cerere de reimplementare despre care nu a fost informat sau care nu este legitimă.</w:t>
      </w:r>
    </w:p>
    <w:p w:rsidR="001F52D0" w:rsidRPr="00DC0C7A" w:rsidRDefault="001F52D0" w:rsidP="0050430E">
      <w:pPr>
        <w:jc w:val="both"/>
        <w:rPr>
          <w:sz w:val="22"/>
          <w:szCs w:val="22"/>
          <w:lang w:val="ro-RO"/>
        </w:rPr>
      </w:pPr>
      <w:r w:rsidRPr="00DC0C7A">
        <w:rPr>
          <w:sz w:val="22"/>
          <w:szCs w:val="22"/>
          <w:lang w:val="ro-RO"/>
        </w:rPr>
        <w:t>Dacă un caz nu este stabilit la o oră anume, avocatul se prezintă la barou la începutul audierii, cu excepția preluării în prealabil a îndatoririlor colegilor săi.</w:t>
      </w:r>
    </w:p>
    <w:p w:rsidR="001F52D0" w:rsidRPr="00DC0C7A" w:rsidRDefault="001F52D0" w:rsidP="0050430E">
      <w:pPr>
        <w:jc w:val="both"/>
        <w:rPr>
          <w:sz w:val="22"/>
          <w:szCs w:val="22"/>
          <w:lang w:val="ro-RO"/>
        </w:rPr>
      </w:pPr>
      <w:r w:rsidRPr="00DC0C7A">
        <w:rPr>
          <w:sz w:val="22"/>
          <w:szCs w:val="22"/>
          <w:lang w:val="ro-RO"/>
        </w:rPr>
        <w:t>Avocatul care nu se poate prezenta la o audiere la o oră stabilită îl informează pe avocatul a cărui intervenție o cunoaște, cu excepția circumstanțelor imprevizibile și independente de voința sa.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6.17 (Monitorul Oficial Belgian 17.01.2013)</w:t>
      </w:r>
    </w:p>
    <w:p w:rsidR="001F52D0" w:rsidRPr="00DC0C7A" w:rsidRDefault="001F52D0" w:rsidP="0050430E">
      <w:pPr>
        <w:jc w:val="both"/>
        <w:rPr>
          <w:sz w:val="22"/>
          <w:szCs w:val="22"/>
          <w:lang w:val="ro-RO"/>
        </w:rPr>
      </w:pPr>
      <w:r w:rsidRPr="00DC0C7A">
        <w:rPr>
          <w:sz w:val="22"/>
          <w:szCs w:val="22"/>
          <w:lang w:val="ro-RO"/>
        </w:rPr>
        <w:t>Fără a aduce prejudicii eventualelor proceduri disciplinare, avocatul, care nu se conformează obligațiilor ce decurg din prezentele prevederi și îl constrânge pe avocatul a cărui intervenție o cunoaște la o deplasare inutilă, este obligat să suporte cheltuielile de deplasare și pentru timpul pierdut de acesta, și anume 0,30 euro pe kilometru parcurs și 75 de euro pe oră.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Subsecțiunea 4 – Comunicarea și executarea deciziilor judiciare – exercitarea unui recurs</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6.18 (Monitorul Oficial Belgian 17.01.2013)</w:t>
      </w:r>
    </w:p>
    <w:p w:rsidR="001F52D0" w:rsidRPr="00DC0C7A" w:rsidRDefault="001F52D0" w:rsidP="0050430E">
      <w:pPr>
        <w:jc w:val="both"/>
        <w:rPr>
          <w:sz w:val="22"/>
          <w:szCs w:val="22"/>
          <w:lang w:val="ro-RO"/>
        </w:rPr>
      </w:pPr>
      <w:r w:rsidRPr="00DC0C7A">
        <w:rPr>
          <w:sz w:val="22"/>
          <w:szCs w:val="22"/>
          <w:lang w:val="ro-RO"/>
        </w:rPr>
        <w:t>Avocatul informează cu claritate și în cel mai scurt timp posibil avocatul părții adverse cu privire la comunicarea sau executarea unei decizii judiciare, și cu privire la exercitarea unui recurs, înainte sau cel târziu în momentul desfășurării acestora.</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6.19 (Monitorul Oficial Belgian 17.01.2013)</w:t>
      </w:r>
    </w:p>
    <w:p w:rsidR="001F52D0" w:rsidRPr="00DC0C7A" w:rsidRDefault="001F52D0" w:rsidP="0050430E">
      <w:pPr>
        <w:jc w:val="both"/>
        <w:rPr>
          <w:sz w:val="22"/>
          <w:szCs w:val="22"/>
          <w:lang w:val="ro-RO"/>
        </w:rPr>
      </w:pPr>
      <w:r w:rsidRPr="00DC0C7A">
        <w:rPr>
          <w:sz w:val="22"/>
          <w:szCs w:val="22"/>
          <w:lang w:val="ro-RO"/>
        </w:rPr>
        <w:t xml:space="preserve">Fără a aduce prejudicii </w:t>
      </w:r>
      <w:r w:rsidR="0050430E" w:rsidRPr="00DC0C7A">
        <w:rPr>
          <w:sz w:val="22"/>
          <w:szCs w:val="22"/>
          <w:lang w:val="ro-RO"/>
        </w:rPr>
        <w:t>contestării</w:t>
      </w:r>
      <w:r w:rsidRPr="00DC0C7A">
        <w:rPr>
          <w:sz w:val="22"/>
          <w:szCs w:val="22"/>
          <w:lang w:val="ro-RO"/>
        </w:rPr>
        <w:t xml:space="preserve"> responsabilității sale, tarifele pentru comunicare și executare pot fi puse în sarcina avocatului care a procedat întocmai, în cazul în care comunicarea sau executarea au fost realizate fără informarea prealabilă menționată în articolul precedent.</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Subsecțiunea 5 – Domeniul de aplicare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6.20 (Monitorul Oficial Belgian 17.01.2013)</w:t>
      </w:r>
    </w:p>
    <w:p w:rsidR="001F52D0" w:rsidRPr="00DC0C7A" w:rsidRDefault="001F52D0" w:rsidP="0050430E">
      <w:pPr>
        <w:jc w:val="both"/>
        <w:rPr>
          <w:sz w:val="22"/>
          <w:szCs w:val="22"/>
          <w:lang w:val="ro-RO"/>
        </w:rPr>
      </w:pPr>
      <w:r w:rsidRPr="00DC0C7A">
        <w:rPr>
          <w:sz w:val="22"/>
          <w:szCs w:val="22"/>
          <w:lang w:val="ro-RO"/>
        </w:rPr>
        <w:t>Prevederile prezentei secțiuni sunt aplicabile procedurilor civile, administrative și arbitrale, precum și procedurilor penale care nu acoperă decât interesele civile, în măsura în care acestea sunt compatibile cu aceste proceduri.</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6.21 (Monitorul Oficial Belgian 17.01.2013)</w:t>
      </w:r>
    </w:p>
    <w:p w:rsidR="001F52D0" w:rsidRPr="00DC0C7A" w:rsidRDefault="001F52D0" w:rsidP="0050430E">
      <w:pPr>
        <w:jc w:val="both"/>
        <w:rPr>
          <w:sz w:val="22"/>
          <w:szCs w:val="22"/>
          <w:lang w:val="ro-RO"/>
        </w:rPr>
      </w:pPr>
      <w:r w:rsidRPr="00DC0C7A">
        <w:rPr>
          <w:sz w:val="22"/>
          <w:szCs w:val="22"/>
          <w:lang w:val="ro-RO"/>
        </w:rPr>
        <w:t>Prezentele prevederi se impun avocatului de fiecare dată când o parte este reprezentată de către un mandatar autorizat prin lege.</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Articolul 6.22 (Monitorul Oficial Belgian 17.01.2013)</w:t>
      </w:r>
    </w:p>
    <w:p w:rsidR="001F52D0" w:rsidRPr="00DC0C7A" w:rsidRDefault="001F52D0" w:rsidP="0050430E">
      <w:pPr>
        <w:jc w:val="both"/>
        <w:rPr>
          <w:sz w:val="22"/>
          <w:szCs w:val="22"/>
          <w:lang w:val="ro-RO"/>
        </w:rPr>
      </w:pPr>
      <w:r w:rsidRPr="00DC0C7A">
        <w:rPr>
          <w:sz w:val="22"/>
          <w:szCs w:val="22"/>
          <w:lang w:val="ro-RO"/>
        </w:rPr>
        <w:t>Articolele 6.8, alineatul 1, 6.9, 6.11, 6.13, 6.14, 6.15 și 6.16, alineatul 2, se impun avocatului de fiecare dată când partea adversă este prezentă.</w:t>
      </w:r>
    </w:p>
    <w:p w:rsidR="001F52D0" w:rsidRPr="00DC0C7A" w:rsidRDefault="001F52D0" w:rsidP="0050430E">
      <w:pPr>
        <w:jc w:val="both"/>
        <w:rPr>
          <w:sz w:val="22"/>
          <w:szCs w:val="22"/>
          <w:lang w:val="ro-RO"/>
        </w:rPr>
      </w:pPr>
    </w:p>
    <w:p w:rsidR="001F52D0" w:rsidRPr="00DC0C7A" w:rsidRDefault="001F52D0" w:rsidP="0050430E">
      <w:pPr>
        <w:jc w:val="both"/>
        <w:rPr>
          <w:b/>
          <w:sz w:val="22"/>
          <w:szCs w:val="22"/>
          <w:lang w:val="ro-RO"/>
        </w:rPr>
      </w:pPr>
      <w:r w:rsidRPr="00DC0C7A">
        <w:rPr>
          <w:b/>
          <w:sz w:val="22"/>
          <w:szCs w:val="22"/>
          <w:lang w:val="ro-RO"/>
        </w:rPr>
        <w:t>Secțiunea 2 – Proceduri penale</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t>Subsecțiunea 1 – Informații referitoare la intervenția unui avocat</w:t>
      </w:r>
    </w:p>
    <w:p w:rsidR="001F52D0" w:rsidRPr="00DC0C7A" w:rsidRDefault="001F52D0" w:rsidP="0050430E">
      <w:pPr>
        <w:jc w:val="both"/>
        <w:rPr>
          <w:b/>
          <w:sz w:val="22"/>
          <w:szCs w:val="22"/>
          <w:lang w:val="ro-RO"/>
        </w:rPr>
      </w:pPr>
    </w:p>
    <w:p w:rsidR="001F52D0" w:rsidRPr="00DC0C7A" w:rsidRDefault="001F52D0" w:rsidP="0050430E">
      <w:pPr>
        <w:jc w:val="both"/>
        <w:rPr>
          <w:b/>
          <w:sz w:val="22"/>
          <w:szCs w:val="22"/>
          <w:lang w:val="ro-RO"/>
        </w:rPr>
      </w:pPr>
      <w:r w:rsidRPr="00DC0C7A">
        <w:rPr>
          <w:b/>
          <w:sz w:val="22"/>
          <w:szCs w:val="22"/>
          <w:lang w:val="ro-RO"/>
        </w:rPr>
        <w:lastRenderedPageBreak/>
        <w:t>Articolul 6.23 (Monitorul Oficial Belgian 17.01.2013)</w:t>
      </w:r>
    </w:p>
    <w:p w:rsidR="001F52D0" w:rsidRPr="00DC0C7A" w:rsidRDefault="001F52D0" w:rsidP="0050430E">
      <w:pPr>
        <w:jc w:val="both"/>
        <w:rPr>
          <w:sz w:val="22"/>
          <w:szCs w:val="22"/>
          <w:lang w:val="ro-RO"/>
        </w:rPr>
      </w:pPr>
      <w:r w:rsidRPr="00DC0C7A">
        <w:rPr>
          <w:sz w:val="22"/>
          <w:szCs w:val="22"/>
          <w:lang w:val="ro-RO"/>
        </w:rPr>
        <w:t>Avocatul care consultă un dosar la grefa corecțională sau instanțele de instruire se asigură că numele și coordonatele sale personale sunt menționate pe coperta dosarului.</w:t>
      </w:r>
    </w:p>
    <w:p w:rsidR="001F52D0" w:rsidRPr="00DC0C7A" w:rsidRDefault="001F52D0" w:rsidP="0050430E">
      <w:pPr>
        <w:jc w:val="both"/>
        <w:rPr>
          <w:sz w:val="22"/>
          <w:szCs w:val="22"/>
          <w:lang w:val="ro-RO"/>
        </w:rPr>
      </w:pPr>
      <w:r w:rsidRPr="00DC0C7A">
        <w:rPr>
          <w:sz w:val="22"/>
          <w:szCs w:val="22"/>
          <w:lang w:val="ro-RO"/>
        </w:rPr>
        <w:t>Avocatul semnalează intervenția sa celorlalți avocați a căror intervenție o cunoaște.</w:t>
      </w:r>
    </w:p>
    <w:p w:rsidR="001F52D0" w:rsidRPr="00DC0C7A" w:rsidRDefault="001F52D0" w:rsidP="0050430E">
      <w:pPr>
        <w:jc w:val="both"/>
        <w:rPr>
          <w:sz w:val="22"/>
          <w:szCs w:val="22"/>
          <w:lang w:val="ro-RO"/>
        </w:rPr>
      </w:pPr>
      <w:r w:rsidRPr="00DC0C7A">
        <w:rPr>
          <w:sz w:val="22"/>
          <w:szCs w:val="22"/>
          <w:lang w:val="ro-RO"/>
        </w:rPr>
        <w:t>Avocatul care își încheie intervenția pentru o parte informează ceilalți avocați care intervin în cadrul procedurii, precum și, dacă este cazul, magistratul instructor, instanța sesizată și ministerul public, cu excepția cazului în care este succedat de către un coleg.</w:t>
      </w:r>
    </w:p>
    <w:p w:rsidR="001F52D0" w:rsidRPr="00DC0C7A" w:rsidRDefault="001F52D0" w:rsidP="0050430E">
      <w:pPr>
        <w:jc w:val="both"/>
        <w:rPr>
          <w:sz w:val="22"/>
          <w:szCs w:val="22"/>
          <w:lang w:val="ro-RO"/>
        </w:rPr>
      </w:pPr>
    </w:p>
    <w:p w:rsidR="00735C4A" w:rsidRPr="00DC0C7A" w:rsidRDefault="00124B7D" w:rsidP="0050430E">
      <w:pPr>
        <w:ind w:right="6015"/>
        <w:jc w:val="both"/>
        <w:rPr>
          <w:rFonts w:ascii="Cambria" w:eastAsia="Cambria" w:hAnsi="Cambria" w:cs="Cambria"/>
          <w:sz w:val="22"/>
          <w:szCs w:val="22"/>
          <w:lang w:val="fr-FR"/>
        </w:rPr>
      </w:pPr>
      <w:r w:rsidRPr="00DC0C7A">
        <w:rPr>
          <w:rFonts w:ascii="Cambria" w:eastAsia="Cambria" w:hAnsi="Cambria" w:cs="Cambria"/>
          <w:b/>
          <w:sz w:val="22"/>
          <w:szCs w:val="22"/>
          <w:lang w:val="fr-FR"/>
        </w:rPr>
        <w:t xml:space="preserve">Sub-secția 2 - </w:t>
      </w:r>
      <w:r w:rsidR="001F52D0" w:rsidRPr="00DC0C7A">
        <w:rPr>
          <w:rFonts w:ascii="Cambria" w:eastAsia="Cambria" w:hAnsi="Cambria" w:cs="Cambria"/>
          <w:b/>
          <w:sz w:val="22"/>
          <w:szCs w:val="22"/>
          <w:lang w:val="fr-FR"/>
        </w:rPr>
        <w:t>Amânarea</w:t>
      </w:r>
    </w:p>
    <w:p w:rsidR="00735C4A" w:rsidRPr="00DC0C7A" w:rsidRDefault="00735C4A" w:rsidP="0050430E">
      <w:pPr>
        <w:spacing w:before="12" w:line="240" w:lineRule="exact"/>
        <w:jc w:val="both"/>
        <w:rPr>
          <w:sz w:val="22"/>
          <w:szCs w:val="22"/>
          <w:lang w:val="fr-FR"/>
        </w:rPr>
      </w:pPr>
    </w:p>
    <w:p w:rsidR="00735C4A" w:rsidRPr="00DC0C7A" w:rsidRDefault="002A3296" w:rsidP="0050430E">
      <w:pPr>
        <w:tabs>
          <w:tab w:val="left" w:pos="6660"/>
        </w:tabs>
        <w:ind w:left="119" w:right="3650"/>
        <w:jc w:val="both"/>
        <w:rPr>
          <w:sz w:val="22"/>
          <w:szCs w:val="22"/>
          <w:lang w:val="fr-FR"/>
        </w:rPr>
      </w:pPr>
      <w:r w:rsidRPr="00DC0C7A">
        <w:rPr>
          <w:noProof/>
          <w:sz w:val="22"/>
          <w:szCs w:val="22"/>
        </w:rPr>
        <mc:AlternateContent>
          <mc:Choice Requires="wpg">
            <w:drawing>
              <wp:anchor distT="0" distB="0" distL="114300" distR="114300" simplePos="0" relativeHeight="251649536" behindDoc="1" locked="0" layoutInCell="1" allowOverlap="1" wp14:anchorId="45286259" wp14:editId="3951CA79">
                <wp:simplePos x="0" y="0"/>
                <wp:positionH relativeFrom="page">
                  <wp:posOffset>1592580</wp:posOffset>
                </wp:positionH>
                <wp:positionV relativeFrom="paragraph">
                  <wp:posOffset>152400</wp:posOffset>
                </wp:positionV>
                <wp:extent cx="34925" cy="0"/>
                <wp:effectExtent l="11430" t="9525" r="10795" b="9525"/>
                <wp:wrapNone/>
                <wp:docPr id="16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2508" y="240"/>
                          <a:chExt cx="55" cy="0"/>
                        </a:xfrm>
                      </wpg:grpSpPr>
                      <wps:wsp>
                        <wps:cNvPr id="170" name="Freeform 130"/>
                        <wps:cNvSpPr>
                          <a:spLocks/>
                        </wps:cNvSpPr>
                        <wps:spPr bwMode="auto">
                          <a:xfrm>
                            <a:off x="2508" y="240"/>
                            <a:ext cx="55" cy="0"/>
                          </a:xfrm>
                          <a:custGeom>
                            <a:avLst/>
                            <a:gdLst>
                              <a:gd name="T0" fmla="+- 0 2508 2508"/>
                              <a:gd name="T1" fmla="*/ T0 w 55"/>
                              <a:gd name="T2" fmla="+- 0 2564 2508"/>
                              <a:gd name="T3" fmla="*/ T2 w 55"/>
                            </a:gdLst>
                            <a:ahLst/>
                            <a:cxnLst>
                              <a:cxn ang="0">
                                <a:pos x="T1" y="0"/>
                              </a:cxn>
                              <a:cxn ang="0">
                                <a:pos x="T3" y="0"/>
                              </a:cxn>
                            </a:cxnLst>
                            <a:rect l="0" t="0" r="r" b="b"/>
                            <a:pathLst>
                              <a:path w="55">
                                <a:moveTo>
                                  <a:pt x="0" y="0"/>
                                </a:moveTo>
                                <a:lnTo>
                                  <a:pt x="56"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33FB7" id="Group 129" o:spid="_x0000_s1026" style="position:absolute;margin-left:125.4pt;margin-top:12pt;width:2.75pt;height:0;z-index:-251666944;mso-position-horizontal-relative:page" coordorigin="2508,240"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">
                <v:shape id="Freeform 130" o:spid="_x0000_s1027" style="position:absolute;left:2508;top:240;width:55;height:0;visibility:visible;mso-wrap-style:square;v-text-anchor:top" coordsize="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k5sQA&#10;AADcAAAADwAAAGRycy9kb3ducmV2LnhtbESPT2sCMRDF74V+hzCCt5q1B1tWo0ixICL49+Jt2Ew3&#10;i8lk2aS6fnvnUOhthvfmvd/MFn3w6kZdaiIbGI8KUMRVtA3XBs6n77dPUCkjW/SRycCDEizmry8z&#10;LG2884Fux1wrCeFUogGXc1tqnSpHAdMotsSi/cQuYJa1q7Xt8C7hwev3opjogA1Lg8OWvhxV1+Nv&#10;MOBzSKcV7Xbb/aZaXiZu5S/pasxw0C+noDL1+d/8d722gv8h+PKMTK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BZObEAAAA3AAAAA8AAAAAAAAAAAAAAAAAmAIAAGRycy9k&#10;b3ducmV2LnhtbFBLBQYAAAAABAAEAPUAAACJAwAAAAA=&#10;" path="m,l56,e" filled="f" strokeweight="1.18pt">
                  <v:path arrowok="t" o:connecttype="custom" o:connectlocs="0,0;56,0" o:connectangles="0,0"/>
                </v:shape>
                <w10:wrap anchorx="page"/>
              </v:group>
            </w:pict>
          </mc:Fallback>
        </mc:AlternateContent>
      </w:r>
      <w:r w:rsidR="00F62527" w:rsidRPr="00DC0C7A">
        <w:rPr>
          <w:b/>
          <w:spacing w:val="-1"/>
          <w:sz w:val="22"/>
          <w:szCs w:val="22"/>
          <w:lang w:val="fr-FR"/>
        </w:rPr>
        <w:t>A</w:t>
      </w:r>
      <w:r w:rsidR="00F62527" w:rsidRPr="00DC0C7A">
        <w:rPr>
          <w:b/>
          <w:sz w:val="22"/>
          <w:szCs w:val="22"/>
          <w:lang w:val="fr-FR"/>
        </w:rPr>
        <w:t>r</w:t>
      </w:r>
      <w:r w:rsidR="00F62527" w:rsidRPr="00DC0C7A">
        <w:rPr>
          <w:b/>
          <w:spacing w:val="1"/>
          <w:sz w:val="22"/>
          <w:szCs w:val="22"/>
          <w:lang w:val="fr-FR"/>
        </w:rPr>
        <w:t>ti</w:t>
      </w:r>
      <w:r w:rsidR="00F62527" w:rsidRPr="00DC0C7A">
        <w:rPr>
          <w:b/>
          <w:spacing w:val="-2"/>
          <w:sz w:val="22"/>
          <w:szCs w:val="22"/>
          <w:lang w:val="fr-FR"/>
        </w:rPr>
        <w:t>c</w:t>
      </w:r>
      <w:r w:rsidR="0050430E" w:rsidRPr="00DC0C7A">
        <w:rPr>
          <w:b/>
          <w:spacing w:val="1"/>
          <w:sz w:val="22"/>
          <w:szCs w:val="22"/>
          <w:lang w:val="fr-FR"/>
        </w:rPr>
        <w:t>olul</w:t>
      </w:r>
      <w:r w:rsidR="0050430E" w:rsidRPr="00DC0C7A">
        <w:rPr>
          <w:b/>
          <w:spacing w:val="-1"/>
          <w:sz w:val="22"/>
          <w:szCs w:val="22"/>
          <w:lang w:val="fr-FR"/>
        </w:rPr>
        <w:t xml:space="preserve"> </w:t>
      </w:r>
      <w:r w:rsidR="00F62527" w:rsidRPr="00DC0C7A">
        <w:rPr>
          <w:b/>
          <w:sz w:val="22"/>
          <w:szCs w:val="22"/>
          <w:lang w:val="fr-FR"/>
        </w:rPr>
        <w:t xml:space="preserve">6.24 </w:t>
      </w:r>
      <w:r w:rsidR="00F62527" w:rsidRPr="00DC0C7A">
        <w:rPr>
          <w:b/>
          <w:spacing w:val="-2"/>
          <w:sz w:val="22"/>
          <w:szCs w:val="22"/>
          <w:lang w:val="fr-FR"/>
        </w:rPr>
        <w:t>(</w:t>
      </w:r>
      <w:r w:rsidR="00F62527" w:rsidRPr="00DC0C7A">
        <w:rPr>
          <w:b/>
          <w:sz w:val="22"/>
          <w:szCs w:val="22"/>
          <w:lang w:val="fr-FR"/>
        </w:rPr>
        <w:t>M</w:t>
      </w:r>
      <w:r w:rsidR="00F62527" w:rsidRPr="00DC0C7A">
        <w:rPr>
          <w:b/>
          <w:spacing w:val="-2"/>
          <w:sz w:val="22"/>
          <w:szCs w:val="22"/>
          <w:lang w:val="fr-FR"/>
        </w:rPr>
        <w:t>.</w:t>
      </w:r>
      <w:r w:rsidR="00F62527" w:rsidRPr="00DC0C7A">
        <w:rPr>
          <w:b/>
          <w:spacing w:val="1"/>
          <w:sz w:val="22"/>
          <w:szCs w:val="22"/>
          <w:lang w:val="fr-FR"/>
        </w:rPr>
        <w:t>B</w:t>
      </w:r>
      <w:r w:rsidR="00F62527" w:rsidRPr="00DC0C7A">
        <w:rPr>
          <w:b/>
          <w:sz w:val="22"/>
          <w:szCs w:val="22"/>
          <w:lang w:val="fr-FR"/>
        </w:rPr>
        <w:t>. 17</w:t>
      </w:r>
      <w:r w:rsidR="00F62527" w:rsidRPr="00DC0C7A">
        <w:rPr>
          <w:b/>
          <w:spacing w:val="-2"/>
          <w:sz w:val="22"/>
          <w:szCs w:val="22"/>
          <w:lang w:val="fr-FR"/>
        </w:rPr>
        <w:t>.</w:t>
      </w:r>
      <w:r w:rsidR="00F62527" w:rsidRPr="00DC0C7A">
        <w:rPr>
          <w:b/>
          <w:sz w:val="22"/>
          <w:szCs w:val="22"/>
          <w:lang w:val="fr-FR"/>
        </w:rPr>
        <w:t>01.</w:t>
      </w:r>
      <w:r w:rsidR="00F62527" w:rsidRPr="00DC0C7A">
        <w:rPr>
          <w:b/>
          <w:spacing w:val="-2"/>
          <w:sz w:val="22"/>
          <w:szCs w:val="22"/>
          <w:lang w:val="fr-FR"/>
        </w:rPr>
        <w:t>2</w:t>
      </w:r>
      <w:r w:rsidR="00F62527" w:rsidRPr="00DC0C7A">
        <w:rPr>
          <w:b/>
          <w:sz w:val="22"/>
          <w:szCs w:val="22"/>
          <w:lang w:val="fr-FR"/>
        </w:rPr>
        <w:t>013)</w:t>
      </w:r>
    </w:p>
    <w:p w:rsidR="00124B7D" w:rsidRPr="00DC0C7A" w:rsidRDefault="00124B7D" w:rsidP="0050430E">
      <w:pPr>
        <w:spacing w:before="18" w:line="240" w:lineRule="exact"/>
        <w:ind w:left="119" w:firstLine="46"/>
        <w:jc w:val="both"/>
        <w:rPr>
          <w:sz w:val="22"/>
          <w:szCs w:val="22"/>
          <w:lang w:val="fr-FR"/>
        </w:rPr>
      </w:pPr>
      <w:r w:rsidRPr="00DC0C7A">
        <w:rPr>
          <w:sz w:val="22"/>
          <w:szCs w:val="22"/>
          <w:lang w:val="fr-FR"/>
        </w:rPr>
        <w:t>De regulă, avocatul care intenționează să solicite amânarea cauzei va notifica acest lucru, fără întârziere, magistratului judecător, instanței sesizate, procurorului și consilierilor celorlalte părți.</w:t>
      </w:r>
    </w:p>
    <w:p w:rsidR="00124B7D" w:rsidRPr="00DC0C7A" w:rsidRDefault="00124B7D" w:rsidP="0050430E">
      <w:pPr>
        <w:spacing w:before="18" w:line="240" w:lineRule="exact"/>
        <w:jc w:val="both"/>
        <w:rPr>
          <w:sz w:val="22"/>
          <w:szCs w:val="22"/>
          <w:lang w:val="fr-FR"/>
        </w:rPr>
      </w:pPr>
    </w:p>
    <w:p w:rsidR="00735C4A" w:rsidRPr="00DC0C7A" w:rsidRDefault="0050430E"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00F62527" w:rsidRPr="00DC0C7A">
        <w:rPr>
          <w:b/>
          <w:spacing w:val="-2"/>
          <w:sz w:val="22"/>
          <w:szCs w:val="22"/>
          <w:lang w:val="fr-FR"/>
        </w:rPr>
        <w:t xml:space="preserve"> </w:t>
      </w:r>
      <w:r w:rsidR="00F62527" w:rsidRPr="00DC0C7A">
        <w:rPr>
          <w:b/>
          <w:sz w:val="22"/>
          <w:szCs w:val="22"/>
          <w:lang w:val="fr-FR"/>
        </w:rPr>
        <w:t xml:space="preserve">6.25 </w:t>
      </w:r>
      <w:r w:rsidR="00F62527" w:rsidRPr="00DC0C7A">
        <w:rPr>
          <w:b/>
          <w:spacing w:val="-2"/>
          <w:sz w:val="22"/>
          <w:szCs w:val="22"/>
          <w:lang w:val="fr-FR"/>
        </w:rPr>
        <w:t>(</w:t>
      </w:r>
      <w:r w:rsidR="00F62527" w:rsidRPr="00DC0C7A">
        <w:rPr>
          <w:b/>
          <w:sz w:val="22"/>
          <w:szCs w:val="22"/>
          <w:lang w:val="fr-FR"/>
        </w:rPr>
        <w:t>M</w:t>
      </w:r>
      <w:r w:rsidR="00F62527" w:rsidRPr="00DC0C7A">
        <w:rPr>
          <w:b/>
          <w:spacing w:val="-2"/>
          <w:sz w:val="22"/>
          <w:szCs w:val="22"/>
          <w:lang w:val="fr-FR"/>
        </w:rPr>
        <w:t>.</w:t>
      </w:r>
      <w:r w:rsidR="00F62527" w:rsidRPr="00DC0C7A">
        <w:rPr>
          <w:b/>
          <w:spacing w:val="1"/>
          <w:sz w:val="22"/>
          <w:szCs w:val="22"/>
          <w:lang w:val="fr-FR"/>
        </w:rPr>
        <w:t>B</w:t>
      </w:r>
      <w:r w:rsidR="00F62527" w:rsidRPr="00DC0C7A">
        <w:rPr>
          <w:b/>
          <w:sz w:val="22"/>
          <w:szCs w:val="22"/>
          <w:lang w:val="fr-FR"/>
        </w:rPr>
        <w:t>. 17</w:t>
      </w:r>
      <w:r w:rsidR="00F62527" w:rsidRPr="00DC0C7A">
        <w:rPr>
          <w:b/>
          <w:spacing w:val="-2"/>
          <w:sz w:val="22"/>
          <w:szCs w:val="22"/>
          <w:lang w:val="fr-FR"/>
        </w:rPr>
        <w:t>.</w:t>
      </w:r>
      <w:r w:rsidR="00F62527" w:rsidRPr="00DC0C7A">
        <w:rPr>
          <w:b/>
          <w:sz w:val="22"/>
          <w:szCs w:val="22"/>
          <w:lang w:val="fr-FR"/>
        </w:rPr>
        <w:t>01.</w:t>
      </w:r>
      <w:r w:rsidR="00F62527" w:rsidRPr="00DC0C7A">
        <w:rPr>
          <w:b/>
          <w:spacing w:val="-2"/>
          <w:sz w:val="22"/>
          <w:szCs w:val="22"/>
          <w:lang w:val="fr-FR"/>
        </w:rPr>
        <w:t>2</w:t>
      </w:r>
      <w:r w:rsidR="00F62527" w:rsidRPr="00DC0C7A">
        <w:rPr>
          <w:b/>
          <w:sz w:val="22"/>
          <w:szCs w:val="22"/>
          <w:lang w:val="fr-FR"/>
        </w:rPr>
        <w:t>013)</w:t>
      </w:r>
    </w:p>
    <w:p w:rsidR="00124B7D" w:rsidRPr="00DC0C7A" w:rsidRDefault="00EA5866" w:rsidP="0050430E">
      <w:pPr>
        <w:spacing w:line="240" w:lineRule="exact"/>
        <w:ind w:left="119" w:right="85"/>
        <w:jc w:val="both"/>
        <w:rPr>
          <w:sz w:val="22"/>
          <w:szCs w:val="22"/>
          <w:lang w:val="es-ES"/>
        </w:rPr>
      </w:pPr>
      <w:r w:rsidRPr="00DC0C7A">
        <w:rPr>
          <w:sz w:val="22"/>
          <w:szCs w:val="22"/>
          <w:lang w:val="es-ES"/>
        </w:rPr>
        <w:t>Avocatul se va asigură că participă la audierea cauzelor. În cazul în care un poate participa, îi va anunța, înainte de audiere, pe confrații săi care intervin în aceeași cauză. În cazul audierii simultane a cauzelor în mai multe camere, avocatul va informa instanța cu privire la absența sa de moment, cu privire la locul în care se află și la ora aproximativă de întoarcere.</w:t>
      </w:r>
    </w:p>
    <w:p w:rsidR="00124B7D" w:rsidRPr="00DC0C7A" w:rsidRDefault="00124B7D" w:rsidP="0050430E">
      <w:pPr>
        <w:spacing w:line="240" w:lineRule="exact"/>
        <w:ind w:left="119" w:right="5470"/>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6.26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EA5866" w:rsidRPr="00DC0C7A" w:rsidRDefault="00EA5866" w:rsidP="0050430E">
      <w:pPr>
        <w:tabs>
          <w:tab w:val="left" w:pos="8910"/>
        </w:tabs>
        <w:spacing w:line="240" w:lineRule="exact"/>
        <w:ind w:left="119" w:right="320"/>
        <w:jc w:val="both"/>
        <w:rPr>
          <w:sz w:val="22"/>
          <w:szCs w:val="22"/>
          <w:lang w:val="fr-FR"/>
        </w:rPr>
      </w:pPr>
      <w:r w:rsidRPr="00DC0C7A">
        <w:rPr>
          <w:sz w:val="22"/>
          <w:szCs w:val="22"/>
          <w:lang w:val="fr-FR"/>
        </w:rPr>
        <w:t>Avocatul fiecărei părți va transmite, fără întârziere, concluziile și înscrisurile sale avocaților celorlalte părți interesate, iar în caz de reciprocitate, procurorului.</w:t>
      </w:r>
    </w:p>
    <w:p w:rsidR="00EA5866" w:rsidRPr="00DC0C7A" w:rsidRDefault="00EA5866" w:rsidP="0050430E">
      <w:pPr>
        <w:tabs>
          <w:tab w:val="left" w:pos="8910"/>
        </w:tabs>
        <w:spacing w:line="240" w:lineRule="exact"/>
        <w:ind w:left="119" w:right="320"/>
        <w:jc w:val="both"/>
        <w:rPr>
          <w:sz w:val="22"/>
          <w:szCs w:val="22"/>
          <w:lang w:val="fr-FR"/>
        </w:rPr>
      </w:pPr>
      <w:r w:rsidRPr="00DC0C7A">
        <w:rPr>
          <w:sz w:val="22"/>
          <w:szCs w:val="22"/>
          <w:lang w:val="fr-FR"/>
        </w:rPr>
        <w:t>Cu toate acestea, avocatul acuzatului poate să nu-și comunice concluziile și înscrisurile decât în momentul dezbaterilor, în cazurile în care drepturile apărării justifică acest lucru.</w:t>
      </w:r>
    </w:p>
    <w:p w:rsidR="00735C4A" w:rsidRPr="00DC0C7A" w:rsidRDefault="00735C4A" w:rsidP="0050430E">
      <w:pPr>
        <w:spacing w:before="18"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6.27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EA5866" w:rsidRPr="00DC0C7A" w:rsidRDefault="00EA5866" w:rsidP="0050430E">
      <w:pPr>
        <w:spacing w:before="1"/>
        <w:ind w:left="119" w:right="578"/>
        <w:jc w:val="both"/>
        <w:rPr>
          <w:sz w:val="22"/>
          <w:szCs w:val="22"/>
          <w:lang w:val="fr-FR"/>
        </w:rPr>
      </w:pPr>
      <w:r w:rsidRPr="00DC0C7A">
        <w:rPr>
          <w:sz w:val="22"/>
          <w:szCs w:val="22"/>
          <w:lang w:val="fr-FR"/>
        </w:rPr>
        <w:t>Avocatul care introduce un recurs împotriva unei decizii pronunțate în materie penală, va comunica acest lucru, fără întârziere, consultanților părților ale căror drepturi pot fi afectate de recursul formulat.</w:t>
      </w:r>
    </w:p>
    <w:p w:rsidR="00735C4A" w:rsidRPr="00DC0C7A" w:rsidRDefault="00735C4A" w:rsidP="0050430E">
      <w:pPr>
        <w:spacing w:before="6" w:line="280" w:lineRule="exact"/>
        <w:jc w:val="both"/>
        <w:rPr>
          <w:sz w:val="22"/>
          <w:szCs w:val="22"/>
          <w:lang w:val="fr-FR"/>
        </w:rPr>
      </w:pPr>
    </w:p>
    <w:p w:rsidR="00735C4A" w:rsidRPr="00DC0C7A" w:rsidRDefault="006D2D26" w:rsidP="0050430E">
      <w:pPr>
        <w:ind w:left="119" w:right="5611"/>
        <w:jc w:val="both"/>
        <w:rPr>
          <w:rFonts w:ascii="Cambria" w:eastAsia="Cambria" w:hAnsi="Cambria" w:cs="Cambria"/>
          <w:sz w:val="22"/>
          <w:szCs w:val="22"/>
          <w:lang w:val="fr-FR"/>
        </w:rPr>
      </w:pPr>
      <w:r w:rsidRPr="00DC0C7A">
        <w:rPr>
          <w:rFonts w:ascii="Cambria" w:eastAsia="Cambria" w:hAnsi="Cambria" w:cs="Cambria"/>
          <w:b/>
          <w:sz w:val="22"/>
          <w:szCs w:val="22"/>
          <w:lang w:val="fr-FR"/>
        </w:rPr>
        <w:t>Capitolul 3. Succesiunea avocaților</w:t>
      </w:r>
    </w:p>
    <w:p w:rsidR="00735C4A" w:rsidRPr="00DC0C7A" w:rsidRDefault="006D2D26" w:rsidP="0050430E">
      <w:pPr>
        <w:spacing w:before="12" w:line="240" w:lineRule="exact"/>
        <w:jc w:val="both"/>
        <w:rPr>
          <w:sz w:val="22"/>
          <w:szCs w:val="22"/>
          <w:lang w:val="fr-FR"/>
        </w:rPr>
      </w:pPr>
      <w:r w:rsidRPr="00DC0C7A">
        <w:rPr>
          <w:sz w:val="22"/>
          <w:szCs w:val="22"/>
          <w:lang w:val="fr-FR"/>
        </w:rPr>
        <w:tab/>
      </w: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6.28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6D2D26" w:rsidRPr="00DC0C7A" w:rsidRDefault="006D2D26" w:rsidP="0050430E">
      <w:pPr>
        <w:spacing w:line="240" w:lineRule="exact"/>
        <w:ind w:left="119" w:right="50"/>
        <w:jc w:val="both"/>
        <w:rPr>
          <w:sz w:val="22"/>
          <w:szCs w:val="22"/>
          <w:lang w:val="fr-FR"/>
        </w:rPr>
      </w:pPr>
      <w:r w:rsidRPr="00DC0C7A">
        <w:rPr>
          <w:sz w:val="22"/>
          <w:szCs w:val="22"/>
          <w:lang w:val="fr-FR"/>
        </w:rPr>
        <w:t>Avocatul care-i succede unui confrate îl va informa imediat cu privire la intervenția sa și se va informa cu privire la onorariile și taxele care-i sunt datorate.</w:t>
      </w:r>
    </w:p>
    <w:p w:rsidR="006D2D26" w:rsidRPr="00DC0C7A" w:rsidRDefault="006D2D26" w:rsidP="0050430E">
      <w:pPr>
        <w:spacing w:line="240" w:lineRule="exact"/>
        <w:ind w:left="119" w:right="50"/>
        <w:jc w:val="both"/>
        <w:rPr>
          <w:sz w:val="22"/>
          <w:szCs w:val="22"/>
          <w:lang w:val="es-ES"/>
        </w:rPr>
      </w:pPr>
      <w:r w:rsidRPr="00DC0C7A">
        <w:rPr>
          <w:sz w:val="22"/>
          <w:szCs w:val="22"/>
          <w:lang w:val="es-ES"/>
        </w:rPr>
        <w:t>De asemnea, va notifica consilierii celorlalt</w:t>
      </w:r>
      <w:r w:rsidR="00124B7D" w:rsidRPr="00DC0C7A">
        <w:rPr>
          <w:sz w:val="22"/>
          <w:szCs w:val="22"/>
          <w:lang w:val="es-ES"/>
        </w:rPr>
        <w:t>e părți și instanțele în cauză.</w:t>
      </w:r>
    </w:p>
    <w:p w:rsidR="006D2D26" w:rsidRPr="00DC0C7A" w:rsidRDefault="006D2D26" w:rsidP="0050430E">
      <w:pPr>
        <w:spacing w:line="240" w:lineRule="exact"/>
        <w:ind w:left="119" w:right="50"/>
        <w:jc w:val="both"/>
        <w:rPr>
          <w:sz w:val="22"/>
          <w:szCs w:val="22"/>
          <w:lang w:val="es-ES"/>
        </w:rPr>
      </w:pPr>
    </w:p>
    <w:p w:rsidR="009137CA" w:rsidRPr="00DC0C7A" w:rsidRDefault="009137CA" w:rsidP="009137CA">
      <w:pPr>
        <w:ind w:left="119" w:right="347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 xml:space="preserve">6.29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6D2D26" w:rsidRPr="00DC0C7A" w:rsidRDefault="006D2D26" w:rsidP="0050430E">
      <w:pPr>
        <w:tabs>
          <w:tab w:val="left" w:pos="9270"/>
        </w:tabs>
        <w:spacing w:before="1"/>
        <w:ind w:left="119" w:right="50"/>
        <w:jc w:val="both"/>
        <w:rPr>
          <w:sz w:val="22"/>
          <w:szCs w:val="22"/>
          <w:lang w:val="es-ES"/>
        </w:rPr>
      </w:pPr>
      <w:r w:rsidRPr="00DC0C7A">
        <w:rPr>
          <w:sz w:val="22"/>
          <w:szCs w:val="22"/>
          <w:lang w:val="es-ES"/>
        </w:rPr>
        <w:t>Avocatul îi va transmite imediat avocatului care-i succedă dosarul cu toate documentele utile pentru continuarea cauzei, evidențiind termenele procesului.</w:t>
      </w:r>
    </w:p>
    <w:p w:rsidR="006D2D26" w:rsidRPr="00DC0C7A" w:rsidRDefault="006D2D26" w:rsidP="0050430E">
      <w:pPr>
        <w:spacing w:before="1"/>
        <w:ind w:left="119" w:right="3325"/>
        <w:jc w:val="both"/>
        <w:rPr>
          <w:sz w:val="22"/>
          <w:szCs w:val="22"/>
          <w:lang w:val="es-ES"/>
        </w:rPr>
      </w:pPr>
    </w:p>
    <w:p w:rsidR="009137CA" w:rsidRPr="00DC0C7A" w:rsidRDefault="009137CA" w:rsidP="009137CA">
      <w:pPr>
        <w:ind w:left="119" w:right="347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 xml:space="preserve">6.30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756244" w:rsidRPr="00DC0C7A" w:rsidRDefault="00756244" w:rsidP="0050430E">
      <w:pPr>
        <w:spacing w:before="5" w:line="240" w:lineRule="exact"/>
        <w:ind w:left="119" w:right="83"/>
        <w:jc w:val="both"/>
        <w:rPr>
          <w:sz w:val="22"/>
          <w:szCs w:val="22"/>
          <w:lang w:val="es-ES"/>
        </w:rPr>
      </w:pPr>
      <w:r w:rsidRPr="00DC0C7A">
        <w:rPr>
          <w:sz w:val="22"/>
          <w:szCs w:val="22"/>
          <w:lang w:val="es-ES"/>
        </w:rPr>
        <w:t>Avocatul succesor îi solicită clientului să efectueze plata onorariilor și cheltuielilor predecesorului său.</w:t>
      </w:r>
    </w:p>
    <w:p w:rsidR="00756244" w:rsidRPr="00DC0C7A" w:rsidRDefault="00756244" w:rsidP="0050430E">
      <w:pPr>
        <w:spacing w:before="5" w:line="240" w:lineRule="exact"/>
        <w:ind w:left="119" w:right="83"/>
        <w:jc w:val="both"/>
        <w:rPr>
          <w:sz w:val="22"/>
          <w:szCs w:val="22"/>
          <w:lang w:val="es-ES"/>
        </w:rPr>
      </w:pPr>
      <w:r w:rsidRPr="00DC0C7A">
        <w:rPr>
          <w:sz w:val="22"/>
          <w:szCs w:val="22"/>
          <w:lang w:val="es-ES"/>
        </w:rPr>
        <w:t>In cazul în care valoarea raportului este contestată în mod expres, avocatul care-i succede îl va informa pe client cu privire la posibilitatea de a recurge la o procedură de conciliere, de mediere, de opinie prealabil</w:t>
      </w:r>
      <w:r w:rsidR="005308DD" w:rsidRPr="00DC0C7A">
        <w:rPr>
          <w:sz w:val="22"/>
          <w:szCs w:val="22"/>
          <w:lang w:val="es-ES"/>
        </w:rPr>
        <w:t>ă</w:t>
      </w:r>
      <w:r w:rsidRPr="00DC0C7A">
        <w:rPr>
          <w:sz w:val="22"/>
          <w:szCs w:val="22"/>
          <w:lang w:val="es-ES"/>
        </w:rPr>
        <w:t xml:space="preserve"> sau de arbitraj.</w:t>
      </w:r>
    </w:p>
    <w:p w:rsidR="00756244" w:rsidRPr="00DC0C7A" w:rsidRDefault="00756244" w:rsidP="0050430E">
      <w:pPr>
        <w:spacing w:before="5" w:line="240" w:lineRule="exact"/>
        <w:ind w:left="119" w:right="83"/>
        <w:jc w:val="both"/>
        <w:rPr>
          <w:sz w:val="22"/>
          <w:szCs w:val="22"/>
          <w:lang w:val="es-ES"/>
        </w:rPr>
      </w:pPr>
      <w:r w:rsidRPr="00DC0C7A">
        <w:rPr>
          <w:sz w:val="22"/>
          <w:szCs w:val="22"/>
          <w:lang w:val="es-ES"/>
        </w:rPr>
        <w:t>În cazul unei proceduri judiciare, îi va solicita tribunalului să solicite opinia consilierului ordinului.</w:t>
      </w:r>
    </w:p>
    <w:p w:rsidR="00735C4A" w:rsidRPr="00DC0C7A" w:rsidRDefault="00735C4A" w:rsidP="0050430E">
      <w:pPr>
        <w:spacing w:before="15"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6.31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756244" w:rsidRPr="00DC0C7A" w:rsidRDefault="00756244" w:rsidP="0050430E">
      <w:pPr>
        <w:spacing w:before="5" w:line="240" w:lineRule="exact"/>
        <w:ind w:left="119" w:right="79"/>
        <w:jc w:val="both"/>
        <w:rPr>
          <w:sz w:val="22"/>
          <w:szCs w:val="22"/>
          <w:lang w:val="fr-FR"/>
        </w:rPr>
      </w:pPr>
      <w:r w:rsidRPr="00DC0C7A">
        <w:rPr>
          <w:sz w:val="22"/>
          <w:szCs w:val="22"/>
          <w:lang w:val="fr-FR"/>
        </w:rPr>
        <w:t>Avocatul care-i succede poate interveni în eventuala contestare a responsa</w:t>
      </w:r>
      <w:r w:rsidR="005308DD" w:rsidRPr="00DC0C7A">
        <w:rPr>
          <w:sz w:val="22"/>
          <w:szCs w:val="22"/>
          <w:lang w:val="fr-FR"/>
        </w:rPr>
        <w:t>bilității predecesorului său ș</w:t>
      </w:r>
      <w:r w:rsidRPr="00DC0C7A">
        <w:rPr>
          <w:sz w:val="22"/>
          <w:szCs w:val="22"/>
          <w:lang w:val="fr-FR"/>
        </w:rPr>
        <w:t xml:space="preserve">i în contestarea raportului </w:t>
      </w:r>
      <w:r w:rsidR="005308DD" w:rsidRPr="00DC0C7A">
        <w:rPr>
          <w:sz w:val="22"/>
          <w:szCs w:val="22"/>
          <w:lang w:val="fr-FR"/>
        </w:rPr>
        <w:t>acestuia</w:t>
      </w:r>
      <w:r w:rsidRPr="00DC0C7A">
        <w:rPr>
          <w:sz w:val="22"/>
          <w:szCs w:val="22"/>
          <w:lang w:val="fr-FR"/>
        </w:rPr>
        <w:t xml:space="preserve"> de cheltuieli și onorarii. In acest caz, nu va susține teorii ireconciliabile în contestarea responsabilității predecesorului său și în procesul </w:t>
      </w:r>
      <w:r w:rsidR="005308DD" w:rsidRPr="00DC0C7A">
        <w:rPr>
          <w:sz w:val="22"/>
          <w:szCs w:val="22"/>
          <w:lang w:val="fr-FR"/>
        </w:rPr>
        <w:t>pe fond.</w:t>
      </w:r>
    </w:p>
    <w:p w:rsidR="00735C4A" w:rsidRPr="00DC0C7A" w:rsidRDefault="00735C4A" w:rsidP="0050430E">
      <w:pPr>
        <w:spacing w:before="15"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lastRenderedPageBreak/>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6.32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5308DD" w:rsidRPr="00DC0C7A" w:rsidRDefault="005308DD" w:rsidP="0050430E">
      <w:pPr>
        <w:spacing w:line="240" w:lineRule="exact"/>
        <w:ind w:left="119" w:right="84"/>
        <w:jc w:val="both"/>
        <w:rPr>
          <w:sz w:val="22"/>
          <w:szCs w:val="22"/>
          <w:lang w:val="fr-FR"/>
        </w:rPr>
      </w:pPr>
      <w:r w:rsidRPr="00DC0C7A">
        <w:rPr>
          <w:sz w:val="22"/>
          <w:szCs w:val="22"/>
          <w:lang w:val="fr-FR"/>
        </w:rPr>
        <w:t>Președintele baroului îi poate interzice avocatului succesor să intervină în litigiile care-l implică pe predecesorul său.</w:t>
      </w:r>
    </w:p>
    <w:p w:rsidR="005308DD" w:rsidRPr="00DC0C7A" w:rsidRDefault="005308DD" w:rsidP="0050430E">
      <w:pPr>
        <w:spacing w:line="240" w:lineRule="exact"/>
        <w:ind w:left="119" w:right="84"/>
        <w:jc w:val="both"/>
        <w:rPr>
          <w:sz w:val="22"/>
          <w:szCs w:val="22"/>
          <w:lang w:val="fr-FR"/>
        </w:rPr>
      </w:pPr>
    </w:p>
    <w:p w:rsidR="00603381" w:rsidRPr="00DC0C7A" w:rsidRDefault="00603381" w:rsidP="0050430E">
      <w:pPr>
        <w:spacing w:before="64" w:line="280" w:lineRule="exact"/>
        <w:ind w:left="119" w:right="73"/>
        <w:jc w:val="both"/>
        <w:rPr>
          <w:rFonts w:ascii="Cambria" w:eastAsia="Cambria" w:hAnsi="Cambria" w:cs="Cambria"/>
          <w:sz w:val="22"/>
          <w:szCs w:val="22"/>
          <w:lang w:val="es-ES"/>
        </w:rPr>
      </w:pPr>
      <w:r w:rsidRPr="00DC0C7A">
        <w:rPr>
          <w:rFonts w:ascii="Cambria" w:eastAsia="Cambria" w:hAnsi="Cambria" w:cs="Cambria"/>
          <w:b/>
          <w:sz w:val="22"/>
          <w:szCs w:val="22"/>
          <w:lang w:val="es-ES"/>
        </w:rPr>
        <w:t>Capitolul 4. Certificarea conformității copiilor documentelor care se anexează la recursul în anulare în cazurile în care este invocat un motiv de încălcare a bunei-credințe din cauza actelor</w:t>
      </w:r>
    </w:p>
    <w:p w:rsidR="00735C4A" w:rsidRPr="00DC0C7A" w:rsidRDefault="00735C4A" w:rsidP="0050430E">
      <w:pPr>
        <w:spacing w:before="10" w:line="240" w:lineRule="exact"/>
        <w:jc w:val="both"/>
        <w:rPr>
          <w:sz w:val="22"/>
          <w:szCs w:val="22"/>
          <w:lang w:val="es-ES"/>
        </w:rPr>
      </w:pPr>
    </w:p>
    <w:p w:rsidR="009137CA" w:rsidRPr="00DC0C7A" w:rsidRDefault="009137CA" w:rsidP="009137CA">
      <w:pPr>
        <w:ind w:left="119" w:right="347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 xml:space="preserve">6.33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603381" w:rsidRPr="00DC0C7A" w:rsidRDefault="00603381" w:rsidP="0050430E">
      <w:pPr>
        <w:spacing w:before="1"/>
        <w:ind w:left="119" w:right="78"/>
        <w:jc w:val="both"/>
        <w:rPr>
          <w:sz w:val="22"/>
          <w:szCs w:val="22"/>
          <w:lang w:val="es-ES"/>
        </w:rPr>
      </w:pPr>
      <w:r w:rsidRPr="00DC0C7A">
        <w:rPr>
          <w:sz w:val="22"/>
          <w:szCs w:val="22"/>
          <w:lang w:val="es-ES"/>
        </w:rPr>
        <w:t>In cazul în care o parte, viitor re</w:t>
      </w:r>
      <w:r w:rsidR="00E8125B" w:rsidRPr="00DC0C7A">
        <w:rPr>
          <w:sz w:val="22"/>
          <w:szCs w:val="22"/>
          <w:lang w:val="es-ES"/>
        </w:rPr>
        <w:t xml:space="preserve">curent </w:t>
      </w:r>
      <w:r w:rsidRPr="00DC0C7A">
        <w:rPr>
          <w:sz w:val="22"/>
          <w:szCs w:val="22"/>
          <w:lang w:val="es-ES"/>
        </w:rPr>
        <w:t>în anulare, dorește să invoce în susținerea unui recurs un motiv de încălcare a bunei-cre</w:t>
      </w:r>
      <w:r w:rsidR="00E8125B" w:rsidRPr="00DC0C7A">
        <w:rPr>
          <w:sz w:val="22"/>
          <w:szCs w:val="22"/>
          <w:lang w:val="es-ES"/>
        </w:rPr>
        <w:t>dințe din cauza unui act depus în mod corespunzător în instanța de</w:t>
      </w:r>
      <w:r w:rsidRPr="00DC0C7A">
        <w:rPr>
          <w:sz w:val="22"/>
          <w:szCs w:val="22"/>
          <w:lang w:val="es-ES"/>
        </w:rPr>
        <w:t xml:space="preserve"> fond și nu dispune de originalul acestui act, ci doar de o copie, consilierul său poate solicita de la avocatul părții în cauza aflată pe rolul instanței de fond să certifice această copie conformă, după caz, cu documentul original sau cu copia depusă </w:t>
      </w:r>
      <w:r w:rsidR="00E8125B" w:rsidRPr="00DC0C7A">
        <w:rPr>
          <w:sz w:val="22"/>
          <w:szCs w:val="22"/>
          <w:lang w:val="es-ES"/>
        </w:rPr>
        <w:t>în instanța de fond.</w:t>
      </w:r>
    </w:p>
    <w:p w:rsidR="00603381" w:rsidRPr="00DC0C7A" w:rsidRDefault="00603381" w:rsidP="0050430E">
      <w:pPr>
        <w:tabs>
          <w:tab w:val="left" w:pos="9270"/>
        </w:tabs>
        <w:spacing w:line="240" w:lineRule="exact"/>
        <w:ind w:left="119" w:right="50"/>
        <w:jc w:val="both"/>
        <w:rPr>
          <w:sz w:val="22"/>
          <w:szCs w:val="22"/>
          <w:lang w:val="fr-FR"/>
        </w:rPr>
      </w:pPr>
      <w:r w:rsidRPr="00DC0C7A">
        <w:rPr>
          <w:sz w:val="22"/>
          <w:szCs w:val="22"/>
          <w:lang w:val="fr-FR"/>
        </w:rPr>
        <w:t xml:space="preserve">În cazul în care consilierul viitorului </w:t>
      </w:r>
      <w:r w:rsidR="00E8125B" w:rsidRPr="00DC0C7A">
        <w:rPr>
          <w:sz w:val="22"/>
          <w:szCs w:val="22"/>
          <w:lang w:val="fr-FR"/>
        </w:rPr>
        <w:t>recu</w:t>
      </w:r>
      <w:r w:rsidRPr="00DC0C7A">
        <w:rPr>
          <w:sz w:val="22"/>
          <w:szCs w:val="22"/>
          <w:lang w:val="fr-FR"/>
        </w:rPr>
        <w:t>rent în anulare nu dispune nici de originalul documentului</w:t>
      </w:r>
      <w:r w:rsidR="00E8125B" w:rsidRPr="00DC0C7A">
        <w:rPr>
          <w:sz w:val="22"/>
          <w:szCs w:val="22"/>
          <w:lang w:val="fr-FR"/>
        </w:rPr>
        <w:t xml:space="preserve">, nici de o copie după acesta, </w:t>
      </w:r>
      <w:r w:rsidRPr="00DC0C7A">
        <w:rPr>
          <w:sz w:val="22"/>
          <w:szCs w:val="22"/>
          <w:lang w:val="fr-FR"/>
        </w:rPr>
        <w:t xml:space="preserve">poate să-i solicite avocatului unei părți </w:t>
      </w:r>
      <w:r w:rsidR="00E8125B" w:rsidRPr="00DC0C7A">
        <w:rPr>
          <w:sz w:val="22"/>
          <w:szCs w:val="22"/>
          <w:lang w:val="fr-FR"/>
        </w:rPr>
        <w:t>la</w:t>
      </w:r>
      <w:r w:rsidRPr="00DC0C7A">
        <w:rPr>
          <w:sz w:val="22"/>
          <w:szCs w:val="22"/>
          <w:lang w:val="fr-FR"/>
        </w:rPr>
        <w:t xml:space="preserve"> procesul aflat pe rolul judecătorului de fond, care dispune de documentul original, să facă o copie după acesta și </w:t>
      </w:r>
      <w:r w:rsidR="00E8125B" w:rsidRPr="00DC0C7A">
        <w:rPr>
          <w:sz w:val="22"/>
          <w:szCs w:val="22"/>
          <w:lang w:val="fr-FR"/>
        </w:rPr>
        <w:t>să o certifice</w:t>
      </w:r>
      <w:r w:rsidRPr="00DC0C7A">
        <w:rPr>
          <w:sz w:val="22"/>
          <w:szCs w:val="22"/>
          <w:lang w:val="fr-FR"/>
        </w:rPr>
        <w:t xml:space="preserve"> ca fiind conformă cu originalul.</w:t>
      </w:r>
    </w:p>
    <w:p w:rsidR="00603381" w:rsidRPr="00DC0C7A" w:rsidRDefault="00603381" w:rsidP="0050430E">
      <w:pPr>
        <w:tabs>
          <w:tab w:val="left" w:pos="9270"/>
        </w:tabs>
        <w:spacing w:line="240" w:lineRule="exact"/>
        <w:ind w:left="119" w:right="50"/>
        <w:jc w:val="both"/>
        <w:rPr>
          <w:sz w:val="22"/>
          <w:szCs w:val="22"/>
          <w:lang w:val="fr-FR"/>
        </w:rPr>
      </w:pPr>
      <w:r w:rsidRPr="00DC0C7A">
        <w:rPr>
          <w:sz w:val="22"/>
          <w:szCs w:val="22"/>
          <w:lang w:val="fr-FR"/>
        </w:rPr>
        <w:t xml:space="preserve">Avocatul </w:t>
      </w:r>
      <w:r w:rsidR="00326108" w:rsidRPr="00DC0C7A">
        <w:rPr>
          <w:sz w:val="22"/>
          <w:szCs w:val="22"/>
          <w:lang w:val="fr-FR"/>
        </w:rPr>
        <w:t>solicitat</w:t>
      </w:r>
      <w:r w:rsidRPr="00DC0C7A">
        <w:rPr>
          <w:sz w:val="22"/>
          <w:szCs w:val="22"/>
          <w:lang w:val="fr-FR"/>
        </w:rPr>
        <w:t xml:space="preserve"> va transmite imediat actul certificat către avocatul părții </w:t>
      </w:r>
      <w:r w:rsidR="00326108" w:rsidRPr="00DC0C7A">
        <w:rPr>
          <w:sz w:val="22"/>
          <w:szCs w:val="22"/>
          <w:lang w:val="fr-FR"/>
        </w:rPr>
        <w:t>solicitante</w:t>
      </w:r>
      <w:r w:rsidRPr="00DC0C7A">
        <w:rPr>
          <w:sz w:val="22"/>
          <w:szCs w:val="22"/>
          <w:lang w:val="fr-FR"/>
        </w:rPr>
        <w:t>. Acesta nu poate condiționa certificarea de consimțământul clientului său. Acesta are datoria de a proceda în acest sens chiar dacă a fost descărcat de susținerea intereselor clientului după pronunțarea deciziei împotriva căreia poate fi prezentat un recurs.</w:t>
      </w:r>
    </w:p>
    <w:p w:rsidR="00E8125B" w:rsidRPr="00DC0C7A" w:rsidRDefault="00603381" w:rsidP="0050430E">
      <w:pPr>
        <w:tabs>
          <w:tab w:val="left" w:pos="9270"/>
        </w:tabs>
        <w:spacing w:line="240" w:lineRule="exact"/>
        <w:ind w:left="119" w:right="50"/>
        <w:jc w:val="both"/>
        <w:rPr>
          <w:sz w:val="22"/>
          <w:szCs w:val="22"/>
          <w:lang w:val="fr-FR"/>
        </w:rPr>
      </w:pPr>
      <w:r w:rsidRPr="00DC0C7A">
        <w:rPr>
          <w:sz w:val="22"/>
          <w:szCs w:val="22"/>
          <w:lang w:val="fr-FR"/>
        </w:rPr>
        <w:t xml:space="preserve">În cazul în care nu se mai află în posesia originalului sau a unei copii după document, avocatul </w:t>
      </w:r>
      <w:r w:rsidR="00326108" w:rsidRPr="00DC0C7A">
        <w:rPr>
          <w:sz w:val="22"/>
          <w:szCs w:val="22"/>
          <w:lang w:val="fr-FR"/>
        </w:rPr>
        <w:t>solicitat</w:t>
      </w:r>
      <w:r w:rsidRPr="00DC0C7A">
        <w:rPr>
          <w:sz w:val="22"/>
          <w:szCs w:val="22"/>
          <w:lang w:val="fr-FR"/>
        </w:rPr>
        <w:t xml:space="preserve"> va notifica imediat </w:t>
      </w:r>
      <w:r w:rsidR="00326108" w:rsidRPr="00DC0C7A">
        <w:rPr>
          <w:sz w:val="22"/>
          <w:szCs w:val="22"/>
          <w:lang w:val="fr-FR"/>
        </w:rPr>
        <w:t>avocatul părții solicitante</w:t>
      </w:r>
      <w:r w:rsidR="00E8125B" w:rsidRPr="00DC0C7A">
        <w:rPr>
          <w:sz w:val="22"/>
          <w:szCs w:val="22"/>
          <w:lang w:val="fr-FR"/>
        </w:rPr>
        <w:t>.</w:t>
      </w:r>
    </w:p>
    <w:p w:rsidR="00603381" w:rsidRPr="00DC0C7A" w:rsidRDefault="00E8125B" w:rsidP="0050430E">
      <w:pPr>
        <w:tabs>
          <w:tab w:val="left" w:pos="9270"/>
        </w:tabs>
        <w:spacing w:line="240" w:lineRule="exact"/>
        <w:ind w:left="119" w:right="50"/>
        <w:jc w:val="both"/>
        <w:rPr>
          <w:sz w:val="22"/>
          <w:szCs w:val="22"/>
          <w:lang w:val="fr-FR"/>
        </w:rPr>
      </w:pPr>
      <w:r w:rsidRPr="00DC0C7A">
        <w:rPr>
          <w:sz w:val="22"/>
          <w:szCs w:val="22"/>
          <w:lang w:val="fr-FR"/>
        </w:rPr>
        <w:t>In plus, avocatul este obligat să adopte o diligență specială atunci când termenul pentru recurs începe să curgă din momentul în care i se solicită certificarea actului.</w:t>
      </w:r>
      <w:r w:rsidR="00603381" w:rsidRPr="00DC0C7A">
        <w:rPr>
          <w:sz w:val="22"/>
          <w:szCs w:val="22"/>
          <w:lang w:val="fr-FR"/>
        </w:rPr>
        <w:t xml:space="preserve"> </w:t>
      </w:r>
    </w:p>
    <w:p w:rsidR="00735C4A" w:rsidRPr="00DC0C7A" w:rsidRDefault="00735C4A" w:rsidP="0050430E">
      <w:pPr>
        <w:spacing w:before="18"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6.34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326108" w:rsidRPr="00DC0C7A" w:rsidRDefault="00326108" w:rsidP="0050430E">
      <w:pPr>
        <w:spacing w:before="2" w:line="240" w:lineRule="exact"/>
        <w:ind w:left="119" w:right="81"/>
        <w:jc w:val="both"/>
        <w:rPr>
          <w:sz w:val="22"/>
          <w:szCs w:val="22"/>
          <w:lang w:val="fr-FR"/>
        </w:rPr>
      </w:pPr>
      <w:r w:rsidRPr="00DC0C7A">
        <w:rPr>
          <w:sz w:val="22"/>
          <w:szCs w:val="22"/>
          <w:lang w:val="fr-FR"/>
        </w:rPr>
        <w:t>Certificarea menționată la articolul 1 constă, în esență, din aplicarea, în partea de jos a copiei după documentul în cauză, a mențiunii următoare, și a semnăturilor :</w:t>
      </w:r>
    </w:p>
    <w:p w:rsidR="00326108" w:rsidRPr="00DC0C7A" w:rsidRDefault="00326108" w:rsidP="0050430E">
      <w:pPr>
        <w:spacing w:before="2" w:line="240" w:lineRule="exact"/>
        <w:ind w:left="119" w:right="81"/>
        <w:jc w:val="both"/>
        <w:rPr>
          <w:sz w:val="22"/>
          <w:szCs w:val="22"/>
          <w:lang w:val="es-ES"/>
        </w:rPr>
      </w:pPr>
      <w:r w:rsidRPr="00DC0C7A">
        <w:rPr>
          <w:sz w:val="22"/>
          <w:szCs w:val="22"/>
          <w:lang w:val="es-ES"/>
        </w:rPr>
        <w:t>"Copia certificată conformă cu originalul (sau cu copia, după caz) depusă înaintea (a se indica instanța), la cererea domnului/doamnei (numele și calitatea avocatului reclamant) avocat care a reprezentat (numele părții) în această instanță "</w:t>
      </w:r>
    </w:p>
    <w:p w:rsidR="00326108" w:rsidRPr="00DC0C7A" w:rsidRDefault="00326108" w:rsidP="0050430E">
      <w:pPr>
        <w:spacing w:before="2" w:line="240" w:lineRule="exact"/>
        <w:ind w:left="119" w:right="81"/>
        <w:jc w:val="both"/>
        <w:rPr>
          <w:sz w:val="22"/>
          <w:szCs w:val="22"/>
          <w:lang w:val="es-ES"/>
        </w:rPr>
      </w:pPr>
    </w:p>
    <w:p w:rsidR="00735C4A" w:rsidRPr="00DC0C7A" w:rsidRDefault="00735C4A" w:rsidP="0050430E">
      <w:pPr>
        <w:spacing w:before="6" w:line="280" w:lineRule="exact"/>
        <w:jc w:val="both"/>
        <w:rPr>
          <w:sz w:val="22"/>
          <w:szCs w:val="22"/>
          <w:lang w:val="fr-FR"/>
        </w:rPr>
      </w:pPr>
    </w:p>
    <w:p w:rsidR="00326108" w:rsidRPr="00DC0C7A" w:rsidRDefault="00326108" w:rsidP="0050430E">
      <w:pPr>
        <w:ind w:left="119" w:right="2300"/>
        <w:jc w:val="both"/>
        <w:rPr>
          <w:rFonts w:ascii="Cambria" w:eastAsia="Cambria" w:hAnsi="Cambria" w:cs="Cambria"/>
          <w:sz w:val="22"/>
          <w:szCs w:val="22"/>
          <w:lang w:val="fr-FR"/>
        </w:rPr>
      </w:pPr>
      <w:r w:rsidRPr="00DC0C7A">
        <w:rPr>
          <w:rFonts w:ascii="Cambria" w:eastAsia="Cambria" w:hAnsi="Cambria" w:cs="Cambria"/>
          <w:b/>
          <w:sz w:val="22"/>
          <w:szCs w:val="22"/>
          <w:lang w:val="fr-FR"/>
        </w:rPr>
        <w:t>Capitolul 5. Acțiune împotriva unui avocat</w:t>
      </w:r>
    </w:p>
    <w:p w:rsidR="00735C4A" w:rsidRPr="00DC0C7A" w:rsidRDefault="00735C4A" w:rsidP="0050430E">
      <w:pPr>
        <w:spacing w:before="12"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6.35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6E21FC" w:rsidRPr="00DC0C7A" w:rsidRDefault="006E21FC" w:rsidP="0050430E">
      <w:pPr>
        <w:spacing w:before="5" w:line="240" w:lineRule="exact"/>
        <w:ind w:left="119" w:right="83"/>
        <w:jc w:val="both"/>
        <w:rPr>
          <w:sz w:val="22"/>
          <w:szCs w:val="22"/>
          <w:lang w:val="fr-FR"/>
        </w:rPr>
      </w:pPr>
      <w:r w:rsidRPr="00DC0C7A">
        <w:rPr>
          <w:sz w:val="22"/>
          <w:szCs w:val="22"/>
          <w:lang w:val="fr-FR"/>
        </w:rPr>
        <w:t>Avocatul care a fost mandatat să introducă o procedură împotriva unui avocat, inclusiv onorific, din barou sau împotriva beneficiarilor acestuia, sau împotriva asigurătorului de răspundere civilă profesională, îi va comunica, în prealabil, președintelui baroului draftul actului de citație sau de plângere. Această comunicare îi va permite președintelui baroului să-și exercite rolul de conciliere, să faciliteze soluționarea litigiului, să aprecieze oportunitatea termenilor utilizați, să amâne procedura, adică să o interzică în cazul unei proceduri vădit abuzive, și să exercite misiunea de supraveghere, fără ca drepturile creditorilor avocatului să poată fi afectate.</w:t>
      </w:r>
    </w:p>
    <w:p w:rsidR="006E21FC" w:rsidRPr="00DC0C7A" w:rsidRDefault="006E21FC" w:rsidP="0050430E">
      <w:pPr>
        <w:spacing w:before="5" w:line="240" w:lineRule="exact"/>
        <w:ind w:left="119" w:right="83"/>
        <w:jc w:val="both"/>
        <w:rPr>
          <w:sz w:val="22"/>
          <w:szCs w:val="22"/>
          <w:lang w:val="fr-FR"/>
        </w:rPr>
      </w:pPr>
    </w:p>
    <w:p w:rsidR="00326108" w:rsidRPr="00DC0C7A" w:rsidRDefault="00326108" w:rsidP="0050430E">
      <w:pPr>
        <w:spacing w:before="2" w:line="240" w:lineRule="exact"/>
        <w:ind w:left="119" w:right="81"/>
        <w:jc w:val="both"/>
        <w:rPr>
          <w:sz w:val="22"/>
          <w:szCs w:val="22"/>
          <w:lang w:val="es-ES"/>
        </w:rPr>
      </w:pPr>
      <w:r w:rsidRPr="00DC0C7A">
        <w:rPr>
          <w:sz w:val="22"/>
          <w:szCs w:val="22"/>
          <w:lang w:val="es-ES"/>
        </w:rPr>
        <w:t xml:space="preserve">Aceeași regulă se aplică </w:t>
      </w:r>
      <w:r w:rsidR="006E21FC" w:rsidRPr="00DC0C7A">
        <w:rPr>
          <w:sz w:val="22"/>
          <w:szCs w:val="22"/>
          <w:lang w:val="es-ES"/>
        </w:rPr>
        <w:t>în cazul unei cereri incidente.</w:t>
      </w:r>
    </w:p>
    <w:p w:rsidR="006E21FC" w:rsidRPr="00DC0C7A" w:rsidRDefault="006E21FC" w:rsidP="0050430E">
      <w:pPr>
        <w:spacing w:before="5" w:line="240" w:lineRule="exact"/>
        <w:ind w:left="119" w:right="83"/>
        <w:jc w:val="both"/>
        <w:rPr>
          <w:sz w:val="22"/>
          <w:szCs w:val="22"/>
          <w:lang w:val="es-ES"/>
        </w:rPr>
      </w:pPr>
      <w:r w:rsidRPr="00DC0C7A">
        <w:rPr>
          <w:sz w:val="22"/>
          <w:szCs w:val="22"/>
          <w:lang w:val="es-ES"/>
        </w:rPr>
        <w:t>În lipsa unei reacții a președintelui baroului în termen de 1 lună, se poate introduce procedura sau depune plângerea.</w:t>
      </w:r>
    </w:p>
    <w:p w:rsidR="006E21FC" w:rsidRPr="00DC0C7A" w:rsidRDefault="006E21FC" w:rsidP="0050430E">
      <w:pPr>
        <w:spacing w:before="5" w:line="240" w:lineRule="exact"/>
        <w:ind w:left="119" w:right="83"/>
        <w:jc w:val="both"/>
        <w:rPr>
          <w:sz w:val="22"/>
          <w:szCs w:val="22"/>
          <w:lang w:val="es-ES"/>
        </w:rPr>
      </w:pPr>
      <w:r w:rsidRPr="00DC0C7A">
        <w:rPr>
          <w:sz w:val="22"/>
          <w:szCs w:val="22"/>
          <w:lang w:val="es-ES"/>
        </w:rPr>
        <w:t>In caz de urgență, avocatul poate solicita o reducere a acestui termen.</w:t>
      </w:r>
    </w:p>
    <w:p w:rsidR="006E21FC" w:rsidRPr="00DC0C7A" w:rsidRDefault="006E21FC" w:rsidP="0050430E">
      <w:pPr>
        <w:spacing w:before="5" w:line="240" w:lineRule="exact"/>
        <w:ind w:left="119" w:right="83"/>
        <w:jc w:val="both"/>
        <w:rPr>
          <w:sz w:val="22"/>
          <w:szCs w:val="22"/>
          <w:lang w:val="es-ES"/>
        </w:rPr>
      </w:pPr>
      <w:r w:rsidRPr="00DC0C7A">
        <w:rPr>
          <w:sz w:val="22"/>
          <w:szCs w:val="22"/>
          <w:lang w:val="es-ES"/>
        </w:rPr>
        <w:t>Aceeași regulă se aplică înainte de a proceda la executarea forțată a unei decizii judecătorești sau cu orice titlu.</w:t>
      </w:r>
    </w:p>
    <w:p w:rsidR="006E21FC" w:rsidRPr="00DC0C7A" w:rsidRDefault="006E21FC" w:rsidP="0050430E">
      <w:pPr>
        <w:spacing w:before="2" w:line="240" w:lineRule="exact"/>
        <w:ind w:right="81"/>
        <w:jc w:val="both"/>
        <w:rPr>
          <w:sz w:val="22"/>
          <w:szCs w:val="22"/>
          <w:lang w:val="es-ES"/>
        </w:rPr>
      </w:pPr>
    </w:p>
    <w:p w:rsidR="00735C4A" w:rsidRPr="00DC0C7A" w:rsidRDefault="00735C4A" w:rsidP="0050430E">
      <w:pPr>
        <w:spacing w:before="11"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lastRenderedPageBreak/>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6.36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6E21FC" w:rsidRPr="00DC0C7A" w:rsidRDefault="006E21FC" w:rsidP="0050430E">
      <w:pPr>
        <w:spacing w:before="1"/>
        <w:ind w:left="119" w:right="84"/>
        <w:jc w:val="both"/>
        <w:rPr>
          <w:sz w:val="22"/>
          <w:szCs w:val="22"/>
          <w:lang w:val="fr-FR"/>
        </w:rPr>
      </w:pPr>
      <w:r w:rsidRPr="00DC0C7A">
        <w:rPr>
          <w:sz w:val="22"/>
          <w:szCs w:val="22"/>
          <w:lang w:val="fr-FR"/>
        </w:rPr>
        <w:t xml:space="preserve">Fiecare ordin </w:t>
      </w:r>
      <w:r w:rsidR="002826EC" w:rsidRPr="00DC0C7A">
        <w:rPr>
          <w:sz w:val="22"/>
          <w:szCs w:val="22"/>
          <w:lang w:val="fr-FR"/>
        </w:rPr>
        <w:t>al avocaților poate să le inter</w:t>
      </w:r>
      <w:r w:rsidRPr="00DC0C7A">
        <w:rPr>
          <w:sz w:val="22"/>
          <w:szCs w:val="22"/>
          <w:lang w:val="fr-FR"/>
        </w:rPr>
        <w:t>zică membrilor săi să intervină pentru un justițiabil într-o procedură care-l pune în opoziție cu un confrate din barou, ținând cont de independența necesară a avocaților.</w:t>
      </w:r>
    </w:p>
    <w:p w:rsidR="006E21FC" w:rsidRPr="00DC0C7A" w:rsidRDefault="006E21FC" w:rsidP="0050430E">
      <w:pPr>
        <w:spacing w:before="78"/>
        <w:ind w:left="119" w:right="6300"/>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6.37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320D4E" w:rsidRPr="00DC0C7A" w:rsidRDefault="00320D4E" w:rsidP="0050430E">
      <w:pPr>
        <w:spacing w:before="5" w:line="240" w:lineRule="exact"/>
        <w:ind w:left="119" w:right="83"/>
        <w:jc w:val="both"/>
        <w:rPr>
          <w:sz w:val="22"/>
          <w:szCs w:val="22"/>
          <w:lang w:val="fr-FR"/>
        </w:rPr>
      </w:pPr>
      <w:r w:rsidRPr="00DC0C7A">
        <w:rPr>
          <w:sz w:val="22"/>
          <w:szCs w:val="22"/>
          <w:lang w:val="fr-FR"/>
        </w:rPr>
        <w:t>Avocatul care a fost mandatat să introducă o procedură împotriva unui avocat, inclusiv onorific, dintr-un alt barou sau împotriva beneficiarilor acestuia, sau împotriva asigurătorului de răspundere civilă profesională, îi va comunica, în prealabil, președintelui baroului draftul actului de citație sau de plângere; îi va furniza o copie după documentele expediate președintelui baroului în care este înscris colegul în cauză. Președintele respectiv va raporta imediat observațiile sale președintelui reclamantului.</w:t>
      </w:r>
    </w:p>
    <w:p w:rsidR="00320D4E" w:rsidRPr="00DC0C7A" w:rsidRDefault="00320D4E" w:rsidP="0050430E">
      <w:pPr>
        <w:spacing w:before="5" w:line="240" w:lineRule="exact"/>
        <w:ind w:left="119" w:right="83"/>
        <w:jc w:val="both"/>
        <w:rPr>
          <w:sz w:val="22"/>
          <w:szCs w:val="22"/>
          <w:lang w:val="fr-FR"/>
        </w:rPr>
      </w:pPr>
      <w:r w:rsidRPr="00DC0C7A">
        <w:rPr>
          <w:sz w:val="22"/>
          <w:szCs w:val="22"/>
          <w:lang w:val="fr-FR"/>
        </w:rPr>
        <w:t>In lipsa unei reacții a acestuia din urmă în termen de 1 lună, se poate introduce procedura sau depune plângerea.</w:t>
      </w:r>
    </w:p>
    <w:p w:rsidR="00320D4E" w:rsidRPr="00DC0C7A" w:rsidRDefault="00320D4E" w:rsidP="0050430E">
      <w:pPr>
        <w:spacing w:before="5" w:line="240" w:lineRule="exact"/>
        <w:ind w:left="119" w:right="83"/>
        <w:jc w:val="both"/>
        <w:rPr>
          <w:sz w:val="22"/>
          <w:szCs w:val="22"/>
          <w:lang w:val="es-ES"/>
        </w:rPr>
      </w:pPr>
      <w:r w:rsidRPr="00DC0C7A">
        <w:rPr>
          <w:sz w:val="22"/>
          <w:szCs w:val="22"/>
          <w:lang w:val="es-ES"/>
        </w:rPr>
        <w:t>In caz de urgență, avocatul poate solicita o reducere a acestui termen.</w:t>
      </w:r>
    </w:p>
    <w:p w:rsidR="00320D4E" w:rsidRPr="00DC0C7A" w:rsidRDefault="00320D4E" w:rsidP="0050430E">
      <w:pPr>
        <w:spacing w:before="5" w:line="240" w:lineRule="exact"/>
        <w:ind w:left="119" w:right="83"/>
        <w:jc w:val="both"/>
        <w:rPr>
          <w:sz w:val="22"/>
          <w:szCs w:val="22"/>
          <w:lang w:val="es-ES"/>
        </w:rPr>
      </w:pPr>
      <w:r w:rsidRPr="00DC0C7A">
        <w:rPr>
          <w:sz w:val="22"/>
          <w:szCs w:val="22"/>
          <w:lang w:val="es-ES"/>
        </w:rPr>
        <w:t>Aceeași regulă se aplică în cazul formulării unui cereri incidente, sau în caz de executare forțată a unei decizii judecătorești sau cu orice titlu.</w:t>
      </w:r>
    </w:p>
    <w:p w:rsidR="00735C4A" w:rsidRPr="00DC0C7A" w:rsidRDefault="00735C4A" w:rsidP="0050430E">
      <w:pPr>
        <w:spacing w:before="11"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6.38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E31A14" w:rsidRPr="00DC0C7A" w:rsidRDefault="00E31A14" w:rsidP="0050430E">
      <w:pPr>
        <w:spacing w:before="5" w:line="240" w:lineRule="exact"/>
        <w:ind w:left="119" w:right="83"/>
        <w:jc w:val="both"/>
        <w:rPr>
          <w:sz w:val="22"/>
          <w:szCs w:val="22"/>
          <w:lang w:val="fr-FR"/>
        </w:rPr>
      </w:pPr>
      <w:r w:rsidRPr="00DC0C7A">
        <w:rPr>
          <w:sz w:val="22"/>
          <w:szCs w:val="22"/>
          <w:lang w:val="fr-FR"/>
        </w:rPr>
        <w:t>În niciun caz, atitudinea președinților nu poate fi considerată ca reprezentând o apreciere nici a oportunității sau a fundamentului demersului propus, nici a conținutului actului care le este prezentat.</w:t>
      </w:r>
    </w:p>
    <w:p w:rsidR="00E31A14" w:rsidRPr="00DC0C7A" w:rsidRDefault="00E31A14" w:rsidP="0050430E">
      <w:pPr>
        <w:spacing w:before="13"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6.39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E31A14" w:rsidRPr="00DC0C7A" w:rsidRDefault="00E31A14" w:rsidP="0050430E">
      <w:pPr>
        <w:spacing w:before="5" w:line="240" w:lineRule="exact"/>
        <w:ind w:left="119" w:right="83"/>
        <w:jc w:val="both"/>
        <w:rPr>
          <w:sz w:val="22"/>
          <w:szCs w:val="22"/>
          <w:lang w:val="fr-FR"/>
        </w:rPr>
      </w:pPr>
      <w:r w:rsidRPr="00DC0C7A">
        <w:rPr>
          <w:sz w:val="22"/>
          <w:szCs w:val="22"/>
          <w:lang w:val="fr-FR"/>
        </w:rPr>
        <w:t>De regulă, procedurile menționate mai sus sunt precedate de o tentativă de soluționare pe cale amiabilă și sunt pe calea înfățișării voluntare.</w:t>
      </w:r>
    </w:p>
    <w:p w:rsidR="00735C4A" w:rsidRPr="00DC0C7A" w:rsidRDefault="00735C4A" w:rsidP="0050430E">
      <w:pPr>
        <w:spacing w:before="11"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6.40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E31A14" w:rsidRPr="00DC0C7A" w:rsidRDefault="00E31A14" w:rsidP="0050430E">
      <w:pPr>
        <w:spacing w:before="5" w:line="240" w:lineRule="exact"/>
        <w:ind w:left="119" w:right="86"/>
        <w:jc w:val="both"/>
        <w:rPr>
          <w:sz w:val="22"/>
          <w:szCs w:val="22"/>
          <w:lang w:val="fr-FR"/>
        </w:rPr>
      </w:pPr>
      <w:r w:rsidRPr="00DC0C7A">
        <w:rPr>
          <w:sz w:val="22"/>
          <w:szCs w:val="22"/>
          <w:lang w:val="fr-FR"/>
        </w:rPr>
        <w:t>În cazul contestării răspunderii unui confrate, se recomandă să se acționeze împotriva asigurătorului de răspundere civilă al acestuia și să se notifice acest lucru confratelui.</w:t>
      </w:r>
    </w:p>
    <w:p w:rsidR="00735C4A" w:rsidRPr="00DC0C7A" w:rsidRDefault="00735C4A" w:rsidP="0050430E">
      <w:pPr>
        <w:spacing w:before="15"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6.41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E31A14" w:rsidRPr="00DC0C7A" w:rsidRDefault="00E31A14" w:rsidP="0050430E">
      <w:pPr>
        <w:tabs>
          <w:tab w:val="left" w:pos="9090"/>
        </w:tabs>
        <w:spacing w:before="1"/>
        <w:ind w:left="119" w:right="320"/>
        <w:jc w:val="both"/>
        <w:rPr>
          <w:sz w:val="22"/>
          <w:szCs w:val="22"/>
          <w:lang w:val="fr-FR"/>
        </w:rPr>
      </w:pPr>
      <w:r w:rsidRPr="00DC0C7A">
        <w:rPr>
          <w:sz w:val="22"/>
          <w:szCs w:val="22"/>
          <w:lang w:val="fr-FR"/>
        </w:rPr>
        <w:t xml:space="preserve">Avocatul nu va contesta, inutil, un confrate într-un înscris de procedură sau în ceea ce privește pledoaria. </w:t>
      </w:r>
    </w:p>
    <w:p w:rsidR="00735C4A" w:rsidRPr="00DC0C7A" w:rsidRDefault="00735C4A" w:rsidP="0050430E">
      <w:pPr>
        <w:spacing w:before="13"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6.42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E31A14" w:rsidRPr="00DC0C7A" w:rsidRDefault="00E31A14" w:rsidP="0050430E">
      <w:pPr>
        <w:spacing w:before="1"/>
        <w:ind w:left="119" w:right="50"/>
        <w:jc w:val="both"/>
        <w:rPr>
          <w:sz w:val="22"/>
          <w:szCs w:val="22"/>
          <w:lang w:val="fr-FR"/>
        </w:rPr>
      </w:pPr>
      <w:r w:rsidRPr="00DC0C7A">
        <w:rPr>
          <w:sz w:val="22"/>
          <w:szCs w:val="22"/>
          <w:lang w:val="fr-FR"/>
        </w:rPr>
        <w:t xml:space="preserve">În cazul în care acțiunea a fost introdusă de o parte fără asistența unui avocat, cel care intervine ulterior îl va informa pe președintele baroului cu privire la procedura inițiată și va </w:t>
      </w:r>
      <w:r w:rsidR="00F8479D" w:rsidRPr="00DC0C7A">
        <w:rPr>
          <w:sz w:val="22"/>
          <w:szCs w:val="22"/>
          <w:lang w:val="fr-FR"/>
        </w:rPr>
        <w:t xml:space="preserve">înainta </w:t>
      </w:r>
      <w:r w:rsidRPr="00DC0C7A">
        <w:rPr>
          <w:sz w:val="22"/>
          <w:szCs w:val="22"/>
          <w:lang w:val="fr-FR"/>
        </w:rPr>
        <w:t xml:space="preserve">o copie după scrisoarea </w:t>
      </w:r>
      <w:r w:rsidR="00F8479D" w:rsidRPr="00DC0C7A">
        <w:rPr>
          <w:sz w:val="22"/>
          <w:szCs w:val="22"/>
          <w:lang w:val="fr-FR"/>
        </w:rPr>
        <w:t>sa</w:t>
      </w:r>
      <w:r w:rsidR="007D69E6" w:rsidRPr="00DC0C7A">
        <w:rPr>
          <w:sz w:val="22"/>
          <w:szCs w:val="22"/>
          <w:lang w:val="fr-FR"/>
        </w:rPr>
        <w:t>, dacă este cazul, președintelui baroului în care este înscris avocatul acționat în instanță.</w:t>
      </w:r>
    </w:p>
    <w:p w:rsidR="00735C4A" w:rsidRPr="00DC0C7A" w:rsidRDefault="00735C4A" w:rsidP="0050430E">
      <w:pPr>
        <w:spacing w:before="18" w:line="24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6.43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735C4A" w:rsidRPr="00DC0C7A" w:rsidRDefault="00F8479D" w:rsidP="0050430E">
      <w:pPr>
        <w:spacing w:before="20" w:line="240" w:lineRule="exact"/>
        <w:ind w:left="119"/>
        <w:jc w:val="both"/>
        <w:rPr>
          <w:sz w:val="22"/>
          <w:szCs w:val="22"/>
          <w:lang w:val="fr-FR"/>
        </w:rPr>
      </w:pPr>
      <w:r w:rsidRPr="00DC0C7A">
        <w:rPr>
          <w:sz w:val="22"/>
          <w:szCs w:val="22"/>
          <w:lang w:val="fr-FR"/>
        </w:rPr>
        <w:t xml:space="preserve">§ 1. </w:t>
      </w:r>
      <w:r w:rsidR="008062FA" w:rsidRPr="00DC0C7A">
        <w:rPr>
          <w:sz w:val="22"/>
          <w:szCs w:val="22"/>
          <w:lang w:val="fr-FR"/>
        </w:rPr>
        <w:t>Prezenta secțiune nu se aplică în cazul unui proceduri inițiate împotriva unui avocat mandatat în instanță în această calitate, cu excepția cazului în care este contestată răspunderea acestuia.</w:t>
      </w:r>
    </w:p>
    <w:p w:rsidR="008062FA" w:rsidRPr="00DC0C7A" w:rsidRDefault="008062FA" w:rsidP="0050430E">
      <w:pPr>
        <w:spacing w:before="20" w:line="240" w:lineRule="exact"/>
        <w:ind w:left="119"/>
        <w:jc w:val="both"/>
        <w:rPr>
          <w:sz w:val="22"/>
          <w:szCs w:val="22"/>
          <w:lang w:val="fr-FR"/>
        </w:rPr>
      </w:pPr>
      <w:r w:rsidRPr="00DC0C7A">
        <w:rPr>
          <w:sz w:val="22"/>
          <w:szCs w:val="22"/>
          <w:lang w:val="fr-FR"/>
        </w:rPr>
        <w:t>§ 2.  Prezenta secțiune nu se aplică pentru avocații membri ai barourilor exterioare Ordinului barourilor francofone și germanofone, decât în cazul în care barourile prevăd reguli similare.</w:t>
      </w:r>
    </w:p>
    <w:p w:rsidR="008062FA" w:rsidRPr="00DC0C7A" w:rsidRDefault="008062FA" w:rsidP="0050430E">
      <w:pPr>
        <w:spacing w:before="20" w:line="240" w:lineRule="exact"/>
        <w:ind w:left="119"/>
        <w:jc w:val="both"/>
        <w:rPr>
          <w:sz w:val="22"/>
          <w:szCs w:val="22"/>
          <w:lang w:val="fr-FR"/>
        </w:rPr>
      </w:pPr>
      <w:r w:rsidRPr="00DC0C7A">
        <w:rPr>
          <w:sz w:val="22"/>
          <w:szCs w:val="22"/>
          <w:lang w:val="fr-FR"/>
        </w:rPr>
        <w:t>§ 3.  În aplicarea prezentei secțiuni, președintele competent pentru avocații proveniți din Uniunea Europeană este cel al baroului membru al Ordinului barourilor franco</w:t>
      </w:r>
      <w:r w:rsidR="00E12B72" w:rsidRPr="00DC0C7A">
        <w:rPr>
          <w:sz w:val="22"/>
          <w:szCs w:val="22"/>
          <w:lang w:val="fr-FR"/>
        </w:rPr>
        <w:t>f</w:t>
      </w:r>
      <w:r w:rsidRPr="00DC0C7A">
        <w:rPr>
          <w:sz w:val="22"/>
          <w:szCs w:val="22"/>
          <w:lang w:val="fr-FR"/>
        </w:rPr>
        <w:t>one și germanofone</w:t>
      </w:r>
      <w:r w:rsidR="00E12B72" w:rsidRPr="00DC0C7A">
        <w:rPr>
          <w:sz w:val="22"/>
          <w:szCs w:val="22"/>
          <w:lang w:val="fr-FR"/>
        </w:rPr>
        <w:t xml:space="preserve"> în car</w:t>
      </w:r>
      <w:r w:rsidRPr="00DC0C7A">
        <w:rPr>
          <w:sz w:val="22"/>
          <w:szCs w:val="22"/>
          <w:lang w:val="fr-FR"/>
        </w:rPr>
        <w:t>e</w:t>
      </w:r>
      <w:r w:rsidR="00E12B72" w:rsidRPr="00DC0C7A">
        <w:rPr>
          <w:sz w:val="22"/>
          <w:szCs w:val="22"/>
          <w:lang w:val="fr-FR"/>
        </w:rPr>
        <w:t xml:space="preserve"> </w:t>
      </w:r>
      <w:r w:rsidRPr="00DC0C7A">
        <w:rPr>
          <w:sz w:val="22"/>
          <w:szCs w:val="22"/>
          <w:lang w:val="fr-FR"/>
        </w:rPr>
        <w:t>sunt înscriși aceștia.</w:t>
      </w:r>
    </w:p>
    <w:p w:rsidR="00F8479D" w:rsidRPr="00DC0C7A" w:rsidRDefault="00F8479D" w:rsidP="0050430E">
      <w:pPr>
        <w:spacing w:before="20" w:line="240" w:lineRule="exact"/>
        <w:jc w:val="both"/>
        <w:rPr>
          <w:sz w:val="22"/>
          <w:szCs w:val="22"/>
          <w:lang w:val="fr-FR"/>
        </w:rPr>
      </w:pPr>
    </w:p>
    <w:p w:rsidR="00F8479D" w:rsidRPr="00DC0C7A" w:rsidRDefault="00F8479D" w:rsidP="0050430E">
      <w:pPr>
        <w:spacing w:before="20" w:line="240" w:lineRule="exact"/>
        <w:jc w:val="both"/>
        <w:rPr>
          <w:sz w:val="22"/>
          <w:szCs w:val="22"/>
          <w:lang w:val="fr-FR"/>
        </w:rPr>
      </w:pPr>
    </w:p>
    <w:p w:rsidR="00591C14" w:rsidRPr="00DC0C7A" w:rsidRDefault="00591C14" w:rsidP="0050430E">
      <w:pPr>
        <w:ind w:left="119" w:right="1299"/>
        <w:jc w:val="both"/>
        <w:rPr>
          <w:rFonts w:ascii="Cambria" w:eastAsia="Cambria" w:hAnsi="Cambria" w:cs="Cambria"/>
          <w:sz w:val="22"/>
          <w:szCs w:val="22"/>
          <w:lang w:val="fr-FR"/>
        </w:rPr>
      </w:pPr>
      <w:r w:rsidRPr="00DC0C7A">
        <w:rPr>
          <w:rFonts w:ascii="Cambria" w:eastAsia="Cambria" w:hAnsi="Cambria" w:cs="Cambria"/>
          <w:b/>
          <w:sz w:val="22"/>
          <w:szCs w:val="22"/>
          <w:lang w:val="fr-FR"/>
        </w:rPr>
        <w:t>Capitolul 6. Răspunderea financiară a avocatului față de confrații săi</w:t>
      </w:r>
    </w:p>
    <w:p w:rsidR="00735C4A" w:rsidRPr="00DC0C7A" w:rsidRDefault="00735C4A" w:rsidP="0050430E">
      <w:pPr>
        <w:spacing w:before="4" w:line="260" w:lineRule="exact"/>
        <w:jc w:val="both"/>
        <w:rPr>
          <w:sz w:val="22"/>
          <w:szCs w:val="22"/>
          <w:lang w:val="fr-FR"/>
        </w:rPr>
      </w:pPr>
    </w:p>
    <w:p w:rsidR="009137CA" w:rsidRPr="00DC0C7A" w:rsidRDefault="009137CA" w:rsidP="009137CA">
      <w:pPr>
        <w:ind w:left="119" w:right="347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 xml:space="preserve">6.44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w:t>
      </w:r>
      <w:r w:rsidRPr="00DC0C7A">
        <w:rPr>
          <w:b/>
          <w:sz w:val="22"/>
          <w:szCs w:val="22"/>
          <w:lang w:val="fr-FR"/>
        </w:rPr>
        <w:t>01.</w:t>
      </w:r>
      <w:r w:rsidRPr="00DC0C7A">
        <w:rPr>
          <w:b/>
          <w:spacing w:val="-2"/>
          <w:sz w:val="22"/>
          <w:szCs w:val="22"/>
          <w:lang w:val="fr-FR"/>
        </w:rPr>
        <w:t>2</w:t>
      </w:r>
      <w:r w:rsidRPr="00DC0C7A">
        <w:rPr>
          <w:b/>
          <w:sz w:val="22"/>
          <w:szCs w:val="22"/>
          <w:lang w:val="fr-FR"/>
        </w:rPr>
        <w:t>013)</w:t>
      </w:r>
    </w:p>
    <w:p w:rsidR="00591C14" w:rsidRPr="00DC0C7A" w:rsidRDefault="00591C14" w:rsidP="0050430E">
      <w:pPr>
        <w:spacing w:line="240" w:lineRule="exact"/>
        <w:ind w:left="119" w:right="86" w:firstLine="55"/>
        <w:jc w:val="both"/>
        <w:rPr>
          <w:sz w:val="22"/>
          <w:szCs w:val="22"/>
          <w:lang w:val="fr-FR"/>
        </w:rPr>
      </w:pPr>
      <w:r w:rsidRPr="00DC0C7A">
        <w:rPr>
          <w:sz w:val="22"/>
          <w:szCs w:val="22"/>
          <w:lang w:val="fr-FR"/>
        </w:rPr>
        <w:t>Avocatul este responsabil financiar pentru taxele și onorariile datorate unui confrate la care face apel, cu condiția ca acestea să fie revendicate într-un termen rezonabil, cu excepția cazului în care :</w:t>
      </w:r>
    </w:p>
    <w:p w:rsidR="00735C4A" w:rsidRPr="00DC0C7A" w:rsidRDefault="00F62527" w:rsidP="0050430E">
      <w:pPr>
        <w:spacing w:before="2" w:line="240" w:lineRule="exact"/>
        <w:ind w:left="839" w:right="77" w:hanging="360"/>
        <w:jc w:val="both"/>
        <w:rPr>
          <w:sz w:val="22"/>
          <w:szCs w:val="22"/>
          <w:lang w:val="fr-FR"/>
        </w:rPr>
      </w:pPr>
      <w:r w:rsidRPr="00DC0C7A">
        <w:rPr>
          <w:sz w:val="22"/>
          <w:szCs w:val="22"/>
          <w:lang w:val="fr-FR"/>
        </w:rPr>
        <w:lastRenderedPageBreak/>
        <w:t xml:space="preserve">1° </w:t>
      </w:r>
      <w:r w:rsidRPr="00DC0C7A">
        <w:rPr>
          <w:spacing w:val="39"/>
          <w:sz w:val="22"/>
          <w:szCs w:val="22"/>
          <w:lang w:val="fr-FR"/>
        </w:rPr>
        <w:t xml:space="preserve"> </w:t>
      </w:r>
      <w:r w:rsidRPr="00DC0C7A">
        <w:rPr>
          <w:sz w:val="22"/>
          <w:szCs w:val="22"/>
          <w:lang w:val="fr-FR"/>
        </w:rPr>
        <w:t xml:space="preserve"> </w:t>
      </w:r>
      <w:r w:rsidR="00D30F0D" w:rsidRPr="00DC0C7A">
        <w:rPr>
          <w:sz w:val="22"/>
          <w:szCs w:val="22"/>
          <w:lang w:val="fr-FR"/>
        </w:rPr>
        <w:t>fie avocatul se limitează la a-l pune pe clientul său în legătură cu confratele său și își încheie intervenția în dosar</w:t>
      </w:r>
      <w:r w:rsidRPr="00DC0C7A">
        <w:rPr>
          <w:sz w:val="22"/>
          <w:szCs w:val="22"/>
          <w:lang w:val="fr-FR"/>
        </w:rPr>
        <w:t>;</w:t>
      </w:r>
    </w:p>
    <w:p w:rsidR="00735C4A" w:rsidRPr="00DC0C7A" w:rsidRDefault="00F62527" w:rsidP="0050430E">
      <w:pPr>
        <w:spacing w:line="240" w:lineRule="exact"/>
        <w:ind w:left="479"/>
        <w:jc w:val="both"/>
        <w:rPr>
          <w:sz w:val="22"/>
          <w:szCs w:val="22"/>
          <w:lang w:val="fr-FR"/>
        </w:rPr>
      </w:pPr>
      <w:r w:rsidRPr="00DC0C7A">
        <w:rPr>
          <w:sz w:val="22"/>
          <w:szCs w:val="22"/>
          <w:lang w:val="fr-FR"/>
        </w:rPr>
        <w:t xml:space="preserve">2° </w:t>
      </w:r>
      <w:r w:rsidRPr="00DC0C7A">
        <w:rPr>
          <w:spacing w:val="39"/>
          <w:sz w:val="22"/>
          <w:szCs w:val="22"/>
          <w:lang w:val="fr-FR"/>
        </w:rPr>
        <w:t xml:space="preserve"> </w:t>
      </w:r>
      <w:r w:rsidR="00D30F0D" w:rsidRPr="00DC0C7A">
        <w:rPr>
          <w:sz w:val="22"/>
          <w:szCs w:val="22"/>
          <w:lang w:val="fr-FR"/>
        </w:rPr>
        <w:t>fie avocatul își avertizează confratele, încă de la începutul relației cu privire la faptul că clientul va fi singurul responsabil de onorariile și cheltuielile acestuia</w:t>
      </w:r>
    </w:p>
    <w:p w:rsidR="00591C14" w:rsidRPr="00DC0C7A" w:rsidRDefault="00591C14" w:rsidP="0050430E">
      <w:pPr>
        <w:spacing w:before="74"/>
        <w:ind w:right="1195"/>
        <w:jc w:val="both"/>
        <w:rPr>
          <w:spacing w:val="-1"/>
          <w:sz w:val="22"/>
          <w:szCs w:val="22"/>
          <w:lang w:val="es-ES"/>
        </w:rPr>
      </w:pPr>
    </w:p>
    <w:p w:rsidR="00D30F0D" w:rsidRPr="00DC0C7A" w:rsidRDefault="00D30F0D" w:rsidP="0050430E">
      <w:pPr>
        <w:spacing w:before="1"/>
        <w:ind w:left="119" w:right="50"/>
        <w:jc w:val="both"/>
        <w:rPr>
          <w:sz w:val="22"/>
          <w:szCs w:val="22"/>
          <w:lang w:val="es-ES"/>
        </w:rPr>
      </w:pPr>
      <w:r w:rsidRPr="00DC0C7A">
        <w:rPr>
          <w:sz w:val="22"/>
          <w:szCs w:val="22"/>
          <w:lang w:val="es-ES"/>
        </w:rPr>
        <w:t>Această prevedere se aplică și în relațiile cu avocații de la Curtea de justiție.</w:t>
      </w:r>
    </w:p>
    <w:p w:rsidR="00D30F0D" w:rsidRPr="00DC0C7A" w:rsidRDefault="00D30F0D" w:rsidP="0050430E">
      <w:pPr>
        <w:spacing w:before="1"/>
        <w:ind w:left="119" w:right="50"/>
        <w:jc w:val="both"/>
        <w:rPr>
          <w:sz w:val="22"/>
          <w:szCs w:val="22"/>
          <w:lang w:val="es-ES"/>
        </w:rPr>
      </w:pPr>
      <w:r w:rsidRPr="00DC0C7A">
        <w:rPr>
          <w:sz w:val="22"/>
          <w:szCs w:val="22"/>
          <w:lang w:val="es-ES"/>
        </w:rPr>
        <w:t>Această prevedere nu este aplicabilă în cazul relațiilor dintre avocații implicați în asistența juridică pentru cazurile încredințate acestora.</w:t>
      </w:r>
    </w:p>
    <w:p w:rsidR="00735C4A" w:rsidRPr="00DC0C7A" w:rsidRDefault="00735C4A" w:rsidP="0050430E">
      <w:pPr>
        <w:spacing w:before="16" w:line="240" w:lineRule="exact"/>
        <w:jc w:val="both"/>
        <w:rPr>
          <w:sz w:val="22"/>
          <w:szCs w:val="22"/>
          <w:lang w:val="es-ES"/>
        </w:rPr>
      </w:pPr>
    </w:p>
    <w:p w:rsidR="009137CA" w:rsidRPr="00DC0C7A" w:rsidRDefault="009137CA" w:rsidP="009137CA">
      <w:pPr>
        <w:ind w:left="119" w:right="347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 xml:space="preserve">6.45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A64CC8" w:rsidRPr="00DC0C7A" w:rsidRDefault="00A64CC8" w:rsidP="0050430E">
      <w:pPr>
        <w:spacing w:line="240" w:lineRule="exact"/>
        <w:ind w:left="119" w:right="50"/>
        <w:jc w:val="both"/>
        <w:rPr>
          <w:sz w:val="22"/>
          <w:szCs w:val="22"/>
          <w:lang w:val="es-ES"/>
        </w:rPr>
      </w:pPr>
      <w:r w:rsidRPr="00DC0C7A">
        <w:rPr>
          <w:sz w:val="22"/>
          <w:szCs w:val="22"/>
          <w:lang w:val="es-ES"/>
        </w:rPr>
        <w:t>În relațiile profesionale dintre avocații barourilor reprezentate la C.C.B.E., se aplică articolul 5.7 din codul deontologic al avocaților Uniunii Europene.</w:t>
      </w:r>
    </w:p>
    <w:p w:rsidR="00A64CC8" w:rsidRPr="00DC0C7A" w:rsidRDefault="00A64CC8" w:rsidP="0050430E">
      <w:pPr>
        <w:spacing w:line="240" w:lineRule="exact"/>
        <w:ind w:left="119" w:right="2678"/>
        <w:jc w:val="both"/>
        <w:rPr>
          <w:sz w:val="22"/>
          <w:szCs w:val="22"/>
          <w:lang w:val="es-ES"/>
        </w:rPr>
      </w:pPr>
    </w:p>
    <w:p w:rsidR="00735C4A" w:rsidRPr="00DC0C7A" w:rsidRDefault="00735C4A" w:rsidP="0050430E">
      <w:pPr>
        <w:spacing w:before="20" w:line="240" w:lineRule="exact"/>
        <w:jc w:val="both"/>
        <w:rPr>
          <w:sz w:val="22"/>
          <w:szCs w:val="22"/>
          <w:lang w:val="es-ES"/>
        </w:rPr>
      </w:pPr>
    </w:p>
    <w:p w:rsidR="00654583" w:rsidRPr="00DC0C7A" w:rsidRDefault="00654583" w:rsidP="0050430E">
      <w:pPr>
        <w:ind w:right="5194" w:firstLine="119"/>
        <w:jc w:val="both"/>
        <w:rPr>
          <w:rFonts w:ascii="Cambria" w:eastAsia="Cambria" w:hAnsi="Cambria" w:cs="Cambria"/>
          <w:sz w:val="22"/>
          <w:szCs w:val="22"/>
          <w:lang w:val="fr-FR"/>
        </w:rPr>
      </w:pPr>
      <w:r w:rsidRPr="00DC0C7A">
        <w:rPr>
          <w:rFonts w:ascii="Cambria" w:eastAsia="Cambria" w:hAnsi="Cambria" w:cs="Cambria"/>
          <w:b/>
          <w:sz w:val="22"/>
          <w:szCs w:val="22"/>
          <w:lang w:val="fr-FR"/>
        </w:rPr>
        <w:t>Capitolul 7. Litigii între avocați</w:t>
      </w:r>
    </w:p>
    <w:p w:rsidR="00735C4A" w:rsidRPr="00DC0C7A" w:rsidRDefault="00735C4A" w:rsidP="0050430E">
      <w:pPr>
        <w:spacing w:before="12" w:line="240" w:lineRule="exact"/>
        <w:jc w:val="both"/>
        <w:rPr>
          <w:sz w:val="22"/>
          <w:szCs w:val="22"/>
          <w:lang w:val="fr-FR"/>
        </w:rPr>
      </w:pPr>
    </w:p>
    <w:p w:rsidR="009B3EEA" w:rsidRPr="00DC0C7A" w:rsidRDefault="009B3EEA" w:rsidP="0050430E">
      <w:pPr>
        <w:ind w:left="119" w:right="149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ticolul</w:t>
      </w:r>
      <w:r w:rsidRPr="00DC0C7A">
        <w:rPr>
          <w:b/>
          <w:spacing w:val="-1"/>
          <w:sz w:val="22"/>
          <w:szCs w:val="22"/>
          <w:lang w:val="fr-FR"/>
        </w:rPr>
        <w:t xml:space="preserve"> </w:t>
      </w:r>
      <w:r w:rsidRPr="00DC0C7A">
        <w:rPr>
          <w:b/>
          <w:sz w:val="22"/>
          <w:szCs w:val="22"/>
          <w:lang w:val="fr-FR"/>
        </w:rPr>
        <w:t xml:space="preserve">6.46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474D1D" w:rsidRPr="00DC0C7A" w:rsidRDefault="00474D1D" w:rsidP="0050430E">
      <w:pPr>
        <w:spacing w:line="240" w:lineRule="exact"/>
        <w:ind w:left="119" w:right="50"/>
        <w:jc w:val="both"/>
        <w:rPr>
          <w:sz w:val="22"/>
          <w:szCs w:val="22"/>
          <w:lang w:val="fr-FR"/>
        </w:rPr>
      </w:pPr>
      <w:r w:rsidRPr="00DC0C7A">
        <w:rPr>
          <w:sz w:val="22"/>
          <w:szCs w:val="22"/>
          <w:lang w:val="fr-FR"/>
        </w:rPr>
        <w:t xml:space="preserve">În cazul în care un litigiu referitor prezentarea corespondenței apare între avocați din barouri diferite, corespondența nu poate fi prezentată decât cu autorizarea prealabilă a președinților barourilor din care </w:t>
      </w:r>
      <w:r w:rsidR="00654583" w:rsidRPr="00DC0C7A">
        <w:rPr>
          <w:sz w:val="22"/>
          <w:szCs w:val="22"/>
          <w:lang w:val="fr-FR"/>
        </w:rPr>
        <w:t xml:space="preserve">aceștia </w:t>
      </w:r>
      <w:r w:rsidRPr="00DC0C7A">
        <w:rPr>
          <w:sz w:val="22"/>
          <w:szCs w:val="22"/>
          <w:lang w:val="fr-FR"/>
        </w:rPr>
        <w:t>fac parte, înțelegându-se cu toate acestea că:</w:t>
      </w:r>
    </w:p>
    <w:p w:rsidR="00735C4A" w:rsidRPr="00DC0C7A" w:rsidRDefault="00F62527" w:rsidP="0050430E">
      <w:pPr>
        <w:spacing w:line="240" w:lineRule="exact"/>
        <w:ind w:left="119" w:right="93"/>
        <w:jc w:val="both"/>
        <w:rPr>
          <w:sz w:val="22"/>
          <w:szCs w:val="22"/>
          <w:lang w:val="fr-FR"/>
        </w:rPr>
      </w:pPr>
      <w:r w:rsidRPr="00DC0C7A">
        <w:rPr>
          <w:sz w:val="22"/>
          <w:szCs w:val="22"/>
          <w:lang w:val="fr-FR"/>
        </w:rPr>
        <w:t>1°</w:t>
      </w:r>
      <w:r w:rsidRPr="00DC0C7A">
        <w:rPr>
          <w:spacing w:val="7"/>
          <w:sz w:val="22"/>
          <w:szCs w:val="22"/>
          <w:lang w:val="fr-FR"/>
        </w:rPr>
        <w:t xml:space="preserve"> </w:t>
      </w:r>
      <w:r w:rsidR="00474D1D" w:rsidRPr="00DC0C7A">
        <w:rPr>
          <w:sz w:val="22"/>
          <w:szCs w:val="22"/>
          <w:lang w:val="fr-FR"/>
        </w:rPr>
        <w:t>în caz</w:t>
      </w:r>
      <w:r w:rsidR="00654583" w:rsidRPr="00DC0C7A">
        <w:rPr>
          <w:sz w:val="22"/>
          <w:szCs w:val="22"/>
          <w:lang w:val="fr-FR"/>
        </w:rPr>
        <w:t>ul</w:t>
      </w:r>
      <w:r w:rsidR="00474D1D" w:rsidRPr="00DC0C7A">
        <w:rPr>
          <w:sz w:val="22"/>
          <w:szCs w:val="22"/>
          <w:lang w:val="fr-FR"/>
        </w:rPr>
        <w:t xml:space="preserve"> </w:t>
      </w:r>
      <w:r w:rsidR="00654583" w:rsidRPr="00DC0C7A">
        <w:rPr>
          <w:sz w:val="22"/>
          <w:szCs w:val="22"/>
          <w:lang w:val="fr-FR"/>
        </w:rPr>
        <w:t xml:space="preserve">unui </w:t>
      </w:r>
      <w:r w:rsidR="00474D1D" w:rsidRPr="00DC0C7A">
        <w:rPr>
          <w:sz w:val="22"/>
          <w:szCs w:val="22"/>
          <w:lang w:val="fr-FR"/>
        </w:rPr>
        <w:t xml:space="preserve">dezacord, decizia aparține președintelui baroului de pe raza de competență a instanței </w:t>
      </w:r>
      <w:r w:rsidR="00654583" w:rsidRPr="00DC0C7A">
        <w:rPr>
          <w:sz w:val="22"/>
          <w:szCs w:val="22"/>
          <w:lang w:val="fr-FR"/>
        </w:rPr>
        <w:t>căreia trebuie să-i fie</w:t>
      </w:r>
      <w:r w:rsidR="00474D1D" w:rsidRPr="00DC0C7A">
        <w:rPr>
          <w:sz w:val="22"/>
          <w:szCs w:val="22"/>
          <w:lang w:val="fr-FR"/>
        </w:rPr>
        <w:t xml:space="preserve"> prezentată corespondența, </w:t>
      </w:r>
      <w:r w:rsidR="00654583" w:rsidRPr="00DC0C7A">
        <w:rPr>
          <w:sz w:val="22"/>
          <w:szCs w:val="22"/>
          <w:lang w:val="fr-FR"/>
        </w:rPr>
        <w:t>cu condiția ca unul</w:t>
      </w:r>
      <w:r w:rsidR="00474D1D" w:rsidRPr="00DC0C7A">
        <w:rPr>
          <w:sz w:val="22"/>
          <w:szCs w:val="22"/>
          <w:lang w:val="fr-FR"/>
        </w:rPr>
        <w:t xml:space="preserve"> dintre avocații în cauză să fie înscris în acesta</w:t>
      </w:r>
      <w:r w:rsidRPr="00DC0C7A">
        <w:rPr>
          <w:sz w:val="22"/>
          <w:szCs w:val="22"/>
          <w:lang w:val="fr-FR"/>
        </w:rPr>
        <w:t>;</w:t>
      </w:r>
      <w:r w:rsidR="00474D1D" w:rsidRPr="00DC0C7A">
        <w:rPr>
          <w:sz w:val="22"/>
          <w:szCs w:val="22"/>
          <w:lang w:val="fr-FR"/>
        </w:rPr>
        <w:t xml:space="preserve"> în celelalte cazuri, în special, înaintea instanțelor internaționale și străine, opinia cea mai restrictivă prevalează;</w:t>
      </w:r>
    </w:p>
    <w:p w:rsidR="00735C4A" w:rsidRPr="00DC0C7A" w:rsidRDefault="00F62527" w:rsidP="0050430E">
      <w:pPr>
        <w:spacing w:line="240" w:lineRule="exact"/>
        <w:ind w:left="119" w:right="84"/>
        <w:jc w:val="both"/>
        <w:rPr>
          <w:spacing w:val="-1"/>
          <w:sz w:val="22"/>
          <w:szCs w:val="22"/>
          <w:lang w:val="es-ES"/>
        </w:rPr>
      </w:pPr>
      <w:r w:rsidRPr="00DC0C7A">
        <w:rPr>
          <w:sz w:val="22"/>
          <w:szCs w:val="22"/>
          <w:lang w:val="es-ES"/>
        </w:rPr>
        <w:t>2°</w:t>
      </w:r>
      <w:r w:rsidRPr="00DC0C7A">
        <w:rPr>
          <w:spacing w:val="24"/>
          <w:sz w:val="22"/>
          <w:szCs w:val="22"/>
          <w:lang w:val="es-ES"/>
        </w:rPr>
        <w:t xml:space="preserve"> </w:t>
      </w:r>
      <w:r w:rsidR="00474D1D" w:rsidRPr="00DC0C7A">
        <w:rPr>
          <w:spacing w:val="-1"/>
          <w:sz w:val="22"/>
          <w:szCs w:val="22"/>
          <w:lang w:val="es-ES"/>
        </w:rPr>
        <w:t>această regulă de competență există în cazul în care prezentarea corespondenței este solicitată pentru prima dată într-o instanță de apel</w:t>
      </w:r>
      <w:r w:rsidRPr="00DC0C7A">
        <w:rPr>
          <w:sz w:val="22"/>
          <w:szCs w:val="22"/>
          <w:lang w:val="es-ES"/>
        </w:rPr>
        <w:t>;</w:t>
      </w:r>
    </w:p>
    <w:p w:rsidR="00735C4A" w:rsidRPr="00DC0C7A" w:rsidRDefault="00F62527" w:rsidP="0050430E">
      <w:pPr>
        <w:tabs>
          <w:tab w:val="left" w:pos="9450"/>
        </w:tabs>
        <w:spacing w:before="5" w:line="240" w:lineRule="exact"/>
        <w:ind w:left="119" w:right="-220"/>
        <w:jc w:val="both"/>
        <w:rPr>
          <w:sz w:val="22"/>
          <w:szCs w:val="22"/>
          <w:lang w:val="es-ES"/>
        </w:rPr>
      </w:pPr>
      <w:r w:rsidRPr="00DC0C7A">
        <w:rPr>
          <w:sz w:val="22"/>
          <w:szCs w:val="22"/>
          <w:lang w:val="es-ES"/>
        </w:rPr>
        <w:t xml:space="preserve">3° </w:t>
      </w:r>
      <w:r w:rsidR="00474D1D" w:rsidRPr="00DC0C7A">
        <w:rPr>
          <w:sz w:val="22"/>
          <w:szCs w:val="22"/>
          <w:lang w:val="es-ES"/>
        </w:rPr>
        <w:t xml:space="preserve">orice conflict privind prezentarea corespondențe similare </w:t>
      </w:r>
      <w:r w:rsidR="00654583" w:rsidRPr="00DC0C7A">
        <w:rPr>
          <w:sz w:val="22"/>
          <w:szCs w:val="22"/>
          <w:lang w:val="es-ES"/>
        </w:rPr>
        <w:t>care</w:t>
      </w:r>
      <w:r w:rsidR="00474D1D" w:rsidRPr="00DC0C7A">
        <w:rPr>
          <w:sz w:val="22"/>
          <w:szCs w:val="22"/>
          <w:lang w:val="es-ES"/>
        </w:rPr>
        <w:t xml:space="preserve"> apare în timpul audierii va fi soluționat de președintele baroului </w:t>
      </w:r>
      <w:r w:rsidR="00654583" w:rsidRPr="00DC0C7A">
        <w:rPr>
          <w:sz w:val="22"/>
          <w:szCs w:val="22"/>
          <w:lang w:val="es-ES"/>
        </w:rPr>
        <w:t>de pe raza de competență a instanței sesizate în cauză</w:t>
      </w:r>
      <w:r w:rsidRPr="00DC0C7A">
        <w:rPr>
          <w:sz w:val="22"/>
          <w:szCs w:val="22"/>
          <w:lang w:val="es-ES"/>
        </w:rPr>
        <w:t xml:space="preserve"> ;</w:t>
      </w:r>
    </w:p>
    <w:p w:rsidR="00EA0994" w:rsidRPr="00DC0C7A" w:rsidRDefault="00F62527" w:rsidP="0050430E">
      <w:pPr>
        <w:spacing w:line="240" w:lineRule="exact"/>
        <w:ind w:left="119" w:right="76"/>
        <w:jc w:val="both"/>
        <w:rPr>
          <w:sz w:val="22"/>
          <w:szCs w:val="22"/>
          <w:lang w:val="es-ES"/>
        </w:rPr>
      </w:pPr>
      <w:r w:rsidRPr="00DC0C7A">
        <w:rPr>
          <w:sz w:val="22"/>
          <w:szCs w:val="22"/>
          <w:lang w:val="es-ES"/>
        </w:rPr>
        <w:t>4°</w:t>
      </w:r>
      <w:r w:rsidR="00654583" w:rsidRPr="00DC0C7A">
        <w:rPr>
          <w:spacing w:val="20"/>
          <w:sz w:val="22"/>
          <w:szCs w:val="22"/>
          <w:lang w:val="es-ES"/>
        </w:rPr>
        <w:t xml:space="preserve"> </w:t>
      </w:r>
      <w:r w:rsidR="00654583" w:rsidRPr="00DC0C7A">
        <w:rPr>
          <w:sz w:val="22"/>
          <w:szCs w:val="22"/>
          <w:lang w:val="es-ES"/>
        </w:rPr>
        <w:t>în cazul în care apare o schimbare a consilierului în cursul procedurii, notificarea dată de președintele baroului în care este înscris avocatul anterior va face legătura cu președintele baroului în care este înscris avocatul succesor.</w:t>
      </w:r>
    </w:p>
    <w:p w:rsidR="00EA0994" w:rsidRPr="00DC0C7A" w:rsidRDefault="00EA0994" w:rsidP="0050430E">
      <w:pPr>
        <w:spacing w:line="240" w:lineRule="exact"/>
        <w:ind w:right="2148"/>
        <w:jc w:val="both"/>
        <w:rPr>
          <w:sz w:val="22"/>
          <w:szCs w:val="22"/>
          <w:lang w:val="es-ES"/>
        </w:rPr>
      </w:pPr>
    </w:p>
    <w:p w:rsidR="00735C4A" w:rsidRPr="00DC0C7A" w:rsidRDefault="00735C4A" w:rsidP="0050430E">
      <w:pPr>
        <w:spacing w:before="18" w:line="240" w:lineRule="exact"/>
        <w:jc w:val="both"/>
        <w:rPr>
          <w:sz w:val="22"/>
          <w:szCs w:val="22"/>
          <w:lang w:val="es-ES"/>
        </w:rPr>
      </w:pPr>
    </w:p>
    <w:p w:rsidR="009B3EEA" w:rsidRPr="00DC0C7A" w:rsidRDefault="009B3EEA" w:rsidP="0050430E">
      <w:pPr>
        <w:ind w:left="119" w:right="149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ticolul</w:t>
      </w:r>
      <w:r w:rsidRPr="00DC0C7A">
        <w:rPr>
          <w:b/>
          <w:spacing w:val="-1"/>
          <w:sz w:val="22"/>
          <w:szCs w:val="22"/>
          <w:lang w:val="fr-FR"/>
        </w:rPr>
        <w:t xml:space="preserve"> </w:t>
      </w:r>
      <w:r w:rsidRPr="00DC0C7A">
        <w:rPr>
          <w:b/>
          <w:sz w:val="22"/>
          <w:szCs w:val="22"/>
          <w:lang w:val="fr-FR"/>
        </w:rPr>
        <w:t xml:space="preserve">6.47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9B3EEA" w:rsidRPr="00DC0C7A" w:rsidRDefault="009B3EEA" w:rsidP="0050430E">
      <w:pPr>
        <w:spacing w:line="240" w:lineRule="exact"/>
        <w:ind w:left="119" w:right="230"/>
        <w:jc w:val="both"/>
        <w:rPr>
          <w:sz w:val="22"/>
          <w:szCs w:val="22"/>
          <w:lang w:val="fr-FR"/>
        </w:rPr>
      </w:pPr>
      <w:r w:rsidRPr="00DC0C7A">
        <w:rPr>
          <w:sz w:val="22"/>
          <w:szCs w:val="22"/>
          <w:lang w:val="fr-FR"/>
        </w:rPr>
        <w:t xml:space="preserve">Alte litigii între avocați care aparțin unor ordine diferite vor fi </w:t>
      </w:r>
      <w:r w:rsidR="00EA0994" w:rsidRPr="00DC0C7A">
        <w:rPr>
          <w:sz w:val="22"/>
          <w:szCs w:val="22"/>
          <w:lang w:val="fr-FR"/>
        </w:rPr>
        <w:t>soluționate</w:t>
      </w:r>
      <w:r w:rsidRPr="00DC0C7A">
        <w:rPr>
          <w:sz w:val="22"/>
          <w:szCs w:val="22"/>
          <w:lang w:val="fr-FR"/>
        </w:rPr>
        <w:t xml:space="preserve"> de președinții barourilor de care aparțin.</w:t>
      </w:r>
    </w:p>
    <w:p w:rsidR="009B3EEA" w:rsidRPr="00DC0C7A" w:rsidRDefault="009B3EEA" w:rsidP="0050430E">
      <w:pPr>
        <w:spacing w:line="240" w:lineRule="exact"/>
        <w:ind w:left="119" w:right="230"/>
        <w:jc w:val="both"/>
        <w:rPr>
          <w:sz w:val="22"/>
          <w:szCs w:val="22"/>
          <w:lang w:val="fr-FR"/>
        </w:rPr>
      </w:pPr>
      <w:r w:rsidRPr="00DC0C7A">
        <w:rPr>
          <w:sz w:val="22"/>
          <w:szCs w:val="22"/>
          <w:lang w:val="fr-FR"/>
        </w:rPr>
        <w:t>Orice litig</w:t>
      </w:r>
      <w:r w:rsidR="00EA0994" w:rsidRPr="00DC0C7A">
        <w:rPr>
          <w:sz w:val="22"/>
          <w:szCs w:val="22"/>
          <w:lang w:val="fr-FR"/>
        </w:rPr>
        <w:t>i</w:t>
      </w:r>
      <w:r w:rsidRPr="00DC0C7A">
        <w:rPr>
          <w:sz w:val="22"/>
          <w:szCs w:val="22"/>
          <w:lang w:val="fr-FR"/>
        </w:rPr>
        <w:t xml:space="preserve">u care rezultă </w:t>
      </w:r>
      <w:r w:rsidR="00EA0994" w:rsidRPr="00DC0C7A">
        <w:rPr>
          <w:sz w:val="22"/>
          <w:szCs w:val="22"/>
          <w:lang w:val="fr-FR"/>
        </w:rPr>
        <w:t>în timpul audierii</w:t>
      </w:r>
      <w:r w:rsidRPr="00DC0C7A">
        <w:rPr>
          <w:sz w:val="22"/>
          <w:szCs w:val="22"/>
          <w:lang w:val="fr-FR"/>
        </w:rPr>
        <w:t xml:space="preserve"> va fi </w:t>
      </w:r>
      <w:r w:rsidR="00EA0994" w:rsidRPr="00DC0C7A">
        <w:rPr>
          <w:sz w:val="22"/>
          <w:szCs w:val="22"/>
          <w:lang w:val="fr-FR"/>
        </w:rPr>
        <w:t>soluționat</w:t>
      </w:r>
      <w:r w:rsidRPr="00DC0C7A">
        <w:rPr>
          <w:sz w:val="22"/>
          <w:szCs w:val="22"/>
          <w:lang w:val="fr-FR"/>
        </w:rPr>
        <w:t xml:space="preserve"> de președintele baroului din districtul pe raza căruia este competentă instanța </w:t>
      </w:r>
      <w:r w:rsidR="00EA0994" w:rsidRPr="00DC0C7A">
        <w:rPr>
          <w:sz w:val="22"/>
          <w:szCs w:val="22"/>
          <w:lang w:val="fr-FR"/>
        </w:rPr>
        <w:t>sesizată</w:t>
      </w:r>
      <w:r w:rsidRPr="00DC0C7A">
        <w:rPr>
          <w:sz w:val="22"/>
          <w:szCs w:val="22"/>
          <w:lang w:val="fr-FR"/>
        </w:rPr>
        <w:t>.</w:t>
      </w:r>
    </w:p>
    <w:p w:rsidR="009B3EEA" w:rsidRPr="00DC0C7A" w:rsidRDefault="009B3EEA" w:rsidP="0050430E">
      <w:pPr>
        <w:spacing w:line="240" w:lineRule="exact"/>
        <w:ind w:left="119" w:right="230"/>
        <w:jc w:val="both"/>
        <w:rPr>
          <w:sz w:val="22"/>
          <w:szCs w:val="22"/>
          <w:lang w:val="fr-FR"/>
        </w:rPr>
      </w:pPr>
      <w:r w:rsidRPr="00DC0C7A">
        <w:rPr>
          <w:sz w:val="22"/>
          <w:szCs w:val="22"/>
          <w:lang w:val="fr-FR"/>
        </w:rPr>
        <w:t xml:space="preserve">Atunci când apare un incident </w:t>
      </w:r>
      <w:r w:rsidR="00EA0994" w:rsidRPr="00DC0C7A">
        <w:rPr>
          <w:sz w:val="22"/>
          <w:szCs w:val="22"/>
          <w:lang w:val="fr-FR"/>
        </w:rPr>
        <w:t>în timpul audierii</w:t>
      </w:r>
      <w:r w:rsidRPr="00DC0C7A">
        <w:rPr>
          <w:sz w:val="22"/>
          <w:szCs w:val="22"/>
          <w:lang w:val="fr-FR"/>
        </w:rPr>
        <w:t xml:space="preserve"> în fața unei </w:t>
      </w:r>
      <w:r w:rsidR="00EA0994" w:rsidRPr="00DC0C7A">
        <w:rPr>
          <w:sz w:val="22"/>
          <w:szCs w:val="22"/>
          <w:lang w:val="fr-FR"/>
        </w:rPr>
        <w:t>instanț</w:t>
      </w:r>
      <w:r w:rsidRPr="00DC0C7A">
        <w:rPr>
          <w:sz w:val="22"/>
          <w:szCs w:val="22"/>
          <w:lang w:val="fr-FR"/>
        </w:rPr>
        <w:t>e din Bruxelles, între un avocat din Bruxelles și unul sau mai mulți avocați din</w:t>
      </w:r>
      <w:r w:rsidR="00EA0994" w:rsidRPr="00DC0C7A">
        <w:rPr>
          <w:sz w:val="22"/>
          <w:szCs w:val="22"/>
          <w:lang w:val="fr-FR"/>
        </w:rPr>
        <w:t>tr-un</w:t>
      </w:r>
      <w:r w:rsidRPr="00DC0C7A">
        <w:rPr>
          <w:sz w:val="22"/>
          <w:szCs w:val="22"/>
          <w:lang w:val="fr-FR"/>
        </w:rPr>
        <w:t xml:space="preserve"> ordin din afara localității Bruxelles, acesta va fi judecat de președintele baroului în care este înscris avo</w:t>
      </w:r>
      <w:r w:rsidR="00EA0994" w:rsidRPr="00DC0C7A">
        <w:rPr>
          <w:sz w:val="22"/>
          <w:szCs w:val="22"/>
          <w:lang w:val="fr-FR"/>
        </w:rPr>
        <w:t>ca</w:t>
      </w:r>
      <w:r w:rsidRPr="00DC0C7A">
        <w:rPr>
          <w:sz w:val="22"/>
          <w:szCs w:val="22"/>
          <w:lang w:val="fr-FR"/>
        </w:rPr>
        <w:t>tul din Bruxelles.</w:t>
      </w:r>
    </w:p>
    <w:p w:rsidR="009B3EEA" w:rsidRPr="00DC0C7A" w:rsidRDefault="009B3EEA" w:rsidP="0050430E">
      <w:pPr>
        <w:spacing w:line="240" w:lineRule="exact"/>
        <w:ind w:left="119" w:right="230"/>
        <w:jc w:val="both"/>
        <w:rPr>
          <w:sz w:val="22"/>
          <w:szCs w:val="22"/>
          <w:lang w:val="es-ES"/>
        </w:rPr>
      </w:pPr>
      <w:r w:rsidRPr="00DC0C7A">
        <w:rPr>
          <w:sz w:val="22"/>
          <w:szCs w:val="22"/>
          <w:lang w:val="es-ES"/>
        </w:rPr>
        <w:t xml:space="preserve">În alte cazuri de incidente apărute în cursul audierii într-o instanță din Bruxelles, </w:t>
      </w:r>
      <w:r w:rsidR="00EA0994" w:rsidRPr="00DC0C7A">
        <w:rPr>
          <w:sz w:val="22"/>
          <w:szCs w:val="22"/>
          <w:lang w:val="es-ES"/>
        </w:rPr>
        <w:t>președintele baroului competent va fi decis în funcție de limba utilizată la procedură.</w:t>
      </w:r>
    </w:p>
    <w:p w:rsidR="009B3EEA" w:rsidRPr="00DC0C7A" w:rsidRDefault="009B3EEA" w:rsidP="0050430E">
      <w:pPr>
        <w:spacing w:line="240" w:lineRule="exact"/>
        <w:ind w:left="119" w:right="4402"/>
        <w:jc w:val="both"/>
        <w:rPr>
          <w:sz w:val="22"/>
          <w:szCs w:val="22"/>
          <w:lang w:val="es-ES"/>
        </w:rPr>
      </w:pPr>
    </w:p>
    <w:p w:rsidR="009B3EEA" w:rsidRPr="00DC0C7A" w:rsidRDefault="009B3EEA" w:rsidP="0050430E">
      <w:pPr>
        <w:ind w:left="119" w:right="149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ticolul</w:t>
      </w:r>
      <w:r w:rsidRPr="00DC0C7A">
        <w:rPr>
          <w:b/>
          <w:spacing w:val="-1"/>
          <w:sz w:val="22"/>
          <w:szCs w:val="22"/>
          <w:lang w:val="fr-FR"/>
        </w:rPr>
        <w:t xml:space="preserve"> </w:t>
      </w:r>
      <w:r w:rsidRPr="00DC0C7A">
        <w:rPr>
          <w:b/>
          <w:sz w:val="22"/>
          <w:szCs w:val="22"/>
          <w:lang w:val="fr-FR"/>
        </w:rPr>
        <w:t xml:space="preserve">6.48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EA0994" w:rsidRPr="00DC0C7A" w:rsidRDefault="00EA0994" w:rsidP="0050430E">
      <w:pPr>
        <w:spacing w:line="240" w:lineRule="exact"/>
        <w:ind w:left="119" w:right="50"/>
        <w:jc w:val="both"/>
        <w:rPr>
          <w:sz w:val="22"/>
          <w:szCs w:val="22"/>
          <w:lang w:val="fr-FR"/>
        </w:rPr>
      </w:pPr>
      <w:r w:rsidRPr="00DC0C7A">
        <w:rPr>
          <w:sz w:val="22"/>
          <w:szCs w:val="22"/>
          <w:lang w:val="fr-FR"/>
        </w:rPr>
        <w:t>Litigiile referitoare la certificarea actelor care urmează să fie atașate unui recurs în anulare vor fi soluționate de președintele baroului în care este înscris avocatul care trebuie să certifice conformitatea actelor.</w:t>
      </w:r>
    </w:p>
    <w:p w:rsidR="00735C4A" w:rsidRPr="00DC0C7A" w:rsidRDefault="00735C4A" w:rsidP="0050430E">
      <w:pPr>
        <w:spacing w:before="2" w:line="12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F62527" w:rsidP="0050430E">
      <w:pPr>
        <w:ind w:left="119" w:right="5067"/>
        <w:jc w:val="both"/>
        <w:rPr>
          <w:rFonts w:ascii="Cambria" w:eastAsia="Cambria" w:hAnsi="Cambria" w:cs="Cambria"/>
          <w:sz w:val="22"/>
          <w:szCs w:val="22"/>
          <w:lang w:val="fr-FR"/>
        </w:rPr>
      </w:pPr>
      <w:r w:rsidRPr="00DC0C7A">
        <w:rPr>
          <w:rFonts w:ascii="Cambria" w:eastAsia="Cambria" w:hAnsi="Cambria" w:cs="Cambria"/>
          <w:b/>
          <w:sz w:val="22"/>
          <w:szCs w:val="22"/>
          <w:lang w:val="fr-FR"/>
        </w:rPr>
        <w:t>T</w:t>
      </w:r>
      <w:r w:rsidRPr="00DC0C7A">
        <w:rPr>
          <w:rFonts w:ascii="Cambria" w:eastAsia="Cambria" w:hAnsi="Cambria" w:cs="Cambria"/>
          <w:b/>
          <w:spacing w:val="1"/>
          <w:sz w:val="22"/>
          <w:szCs w:val="22"/>
          <w:lang w:val="fr-FR"/>
        </w:rPr>
        <w:t>i</w:t>
      </w:r>
      <w:r w:rsidR="007F2542" w:rsidRPr="00DC0C7A">
        <w:rPr>
          <w:rFonts w:ascii="Cambria" w:eastAsia="Cambria" w:hAnsi="Cambria" w:cs="Cambria"/>
          <w:b/>
          <w:sz w:val="22"/>
          <w:szCs w:val="22"/>
          <w:lang w:val="fr-FR"/>
        </w:rPr>
        <w:t>tlul</w:t>
      </w:r>
      <w:r w:rsidRPr="00DC0C7A">
        <w:rPr>
          <w:rFonts w:ascii="Cambria" w:eastAsia="Cambria" w:hAnsi="Cambria" w:cs="Cambria"/>
          <w:b/>
          <w:spacing w:val="-1"/>
          <w:sz w:val="22"/>
          <w:szCs w:val="22"/>
          <w:lang w:val="fr-FR"/>
        </w:rPr>
        <w:t xml:space="preserve"> </w:t>
      </w:r>
      <w:r w:rsidRPr="00DC0C7A">
        <w:rPr>
          <w:rFonts w:ascii="Cambria" w:eastAsia="Cambria" w:hAnsi="Cambria" w:cs="Cambria"/>
          <w:b/>
          <w:sz w:val="22"/>
          <w:szCs w:val="22"/>
          <w:lang w:val="fr-FR"/>
        </w:rPr>
        <w:t>7</w:t>
      </w:r>
      <w:r w:rsidRPr="00DC0C7A">
        <w:rPr>
          <w:rFonts w:ascii="Cambria" w:eastAsia="Cambria" w:hAnsi="Cambria" w:cs="Cambria"/>
          <w:b/>
          <w:spacing w:val="-2"/>
          <w:sz w:val="22"/>
          <w:szCs w:val="22"/>
          <w:lang w:val="fr-FR"/>
        </w:rPr>
        <w:t xml:space="preserve"> </w:t>
      </w:r>
      <w:r w:rsidRPr="00DC0C7A">
        <w:rPr>
          <w:rFonts w:ascii="Cambria" w:eastAsia="Cambria" w:hAnsi="Cambria" w:cs="Cambria"/>
          <w:b/>
          <w:sz w:val="22"/>
          <w:szCs w:val="22"/>
          <w:lang w:val="fr-FR"/>
        </w:rPr>
        <w:t>–</w:t>
      </w:r>
      <w:r w:rsidRPr="00DC0C7A">
        <w:rPr>
          <w:rFonts w:ascii="Cambria" w:eastAsia="Cambria" w:hAnsi="Cambria" w:cs="Cambria"/>
          <w:b/>
          <w:spacing w:val="2"/>
          <w:sz w:val="22"/>
          <w:szCs w:val="22"/>
          <w:lang w:val="fr-FR"/>
        </w:rPr>
        <w:t xml:space="preserve"> </w:t>
      </w:r>
      <w:r w:rsidR="007F2542" w:rsidRPr="00DC0C7A">
        <w:rPr>
          <w:rFonts w:ascii="Cambria" w:eastAsia="Cambria" w:hAnsi="Cambria" w:cs="Cambria"/>
          <w:b/>
          <w:spacing w:val="-1"/>
          <w:sz w:val="22"/>
          <w:szCs w:val="22"/>
          <w:lang w:val="fr-FR"/>
        </w:rPr>
        <w:t>Relațiile cu terții</w:t>
      </w:r>
    </w:p>
    <w:p w:rsidR="00735C4A" w:rsidRPr="00DC0C7A" w:rsidRDefault="00735C4A"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spacing w:before="3" w:line="280" w:lineRule="exact"/>
        <w:jc w:val="both"/>
        <w:rPr>
          <w:sz w:val="22"/>
          <w:szCs w:val="22"/>
          <w:lang w:val="fr-FR"/>
        </w:rPr>
      </w:pPr>
    </w:p>
    <w:p w:rsidR="007F2542" w:rsidRPr="00DC0C7A" w:rsidRDefault="007F2542" w:rsidP="0050430E">
      <w:pPr>
        <w:ind w:left="119" w:right="357"/>
        <w:jc w:val="both"/>
        <w:rPr>
          <w:rFonts w:ascii="Cambria" w:eastAsia="Cambria" w:hAnsi="Cambria" w:cs="Cambria"/>
          <w:sz w:val="22"/>
          <w:szCs w:val="22"/>
          <w:lang w:val="es-ES"/>
        </w:rPr>
      </w:pPr>
      <w:r w:rsidRPr="00DC0C7A">
        <w:rPr>
          <w:rFonts w:ascii="Cambria" w:eastAsia="Cambria" w:hAnsi="Cambria" w:cs="Cambria"/>
          <w:b/>
          <w:sz w:val="22"/>
          <w:szCs w:val="22"/>
          <w:lang w:val="es-ES"/>
        </w:rPr>
        <w:t>Capitolul 1. Relații cu un terț care declară că reprezintă un client sau o parte</w:t>
      </w:r>
    </w:p>
    <w:p w:rsidR="00735C4A" w:rsidRPr="00DC0C7A" w:rsidRDefault="00735C4A" w:rsidP="0050430E">
      <w:pPr>
        <w:spacing w:before="12" w:line="240" w:lineRule="exact"/>
        <w:jc w:val="both"/>
        <w:rPr>
          <w:sz w:val="22"/>
          <w:szCs w:val="22"/>
          <w:lang w:val="es-ES"/>
        </w:rPr>
      </w:pPr>
    </w:p>
    <w:p w:rsidR="009B3EEA" w:rsidRPr="00DC0C7A" w:rsidRDefault="009B3EEA" w:rsidP="0050430E">
      <w:pPr>
        <w:ind w:left="119" w:right="149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ticolul</w:t>
      </w:r>
      <w:r w:rsidRPr="00DC0C7A">
        <w:rPr>
          <w:b/>
          <w:spacing w:val="-1"/>
          <w:sz w:val="22"/>
          <w:szCs w:val="22"/>
          <w:lang w:val="es-ES"/>
        </w:rPr>
        <w:t xml:space="preserve"> </w:t>
      </w:r>
      <w:r w:rsidRPr="00DC0C7A">
        <w:rPr>
          <w:b/>
          <w:sz w:val="22"/>
          <w:szCs w:val="22"/>
          <w:lang w:val="es-ES"/>
        </w:rPr>
        <w:t xml:space="preserve">7.1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0</w:t>
      </w:r>
      <w:r w:rsidRPr="00DC0C7A">
        <w:rPr>
          <w:b/>
          <w:sz w:val="22"/>
          <w:szCs w:val="22"/>
          <w:lang w:val="es-ES"/>
        </w:rPr>
        <w:t>1.2</w:t>
      </w:r>
      <w:r w:rsidRPr="00DC0C7A">
        <w:rPr>
          <w:b/>
          <w:spacing w:val="-2"/>
          <w:sz w:val="22"/>
          <w:szCs w:val="22"/>
          <w:lang w:val="es-ES"/>
        </w:rPr>
        <w:t>0</w:t>
      </w:r>
      <w:r w:rsidRPr="00DC0C7A">
        <w:rPr>
          <w:b/>
          <w:sz w:val="22"/>
          <w:szCs w:val="22"/>
          <w:lang w:val="es-ES"/>
        </w:rPr>
        <w:t>13)</w:t>
      </w:r>
    </w:p>
    <w:p w:rsidR="007F2542" w:rsidRPr="00DC0C7A" w:rsidRDefault="007F2542" w:rsidP="0050430E">
      <w:pPr>
        <w:tabs>
          <w:tab w:val="left" w:pos="9090"/>
        </w:tabs>
        <w:spacing w:line="240" w:lineRule="exact"/>
        <w:ind w:left="119" w:right="320"/>
        <w:jc w:val="both"/>
        <w:rPr>
          <w:sz w:val="22"/>
          <w:szCs w:val="22"/>
          <w:lang w:val="es-ES"/>
        </w:rPr>
      </w:pPr>
      <w:r w:rsidRPr="00DC0C7A">
        <w:rPr>
          <w:sz w:val="22"/>
          <w:szCs w:val="22"/>
          <w:lang w:val="es-ES"/>
        </w:rPr>
        <w:t>Avocatul poate primi mandatul de la un terț care declară că-și reprezintă clientul.</w:t>
      </w:r>
    </w:p>
    <w:p w:rsidR="007F2542" w:rsidRPr="00DC0C7A" w:rsidRDefault="007F2542" w:rsidP="0050430E">
      <w:pPr>
        <w:tabs>
          <w:tab w:val="left" w:pos="9090"/>
        </w:tabs>
        <w:spacing w:line="240" w:lineRule="exact"/>
        <w:ind w:left="119" w:right="320"/>
        <w:jc w:val="both"/>
        <w:rPr>
          <w:sz w:val="22"/>
          <w:szCs w:val="22"/>
          <w:lang w:val="es-ES"/>
        </w:rPr>
      </w:pPr>
      <w:r w:rsidRPr="00DC0C7A">
        <w:rPr>
          <w:sz w:val="22"/>
          <w:szCs w:val="22"/>
          <w:lang w:val="es-ES"/>
        </w:rPr>
        <w:t>În acest caz, avocatul :</w:t>
      </w:r>
    </w:p>
    <w:p w:rsidR="007F2542" w:rsidRPr="00DC0C7A" w:rsidRDefault="00F62527" w:rsidP="0050430E">
      <w:pPr>
        <w:spacing w:line="240" w:lineRule="exact"/>
        <w:ind w:left="479"/>
        <w:jc w:val="both"/>
        <w:rPr>
          <w:sz w:val="22"/>
          <w:szCs w:val="22"/>
          <w:lang w:val="es-ES"/>
        </w:rPr>
      </w:pPr>
      <w:r w:rsidRPr="00DC0C7A">
        <w:rPr>
          <w:sz w:val="22"/>
          <w:szCs w:val="22"/>
          <w:lang w:val="es-ES"/>
        </w:rPr>
        <w:t xml:space="preserve">1° </w:t>
      </w:r>
      <w:r w:rsidRPr="00DC0C7A">
        <w:rPr>
          <w:spacing w:val="51"/>
          <w:sz w:val="22"/>
          <w:szCs w:val="22"/>
          <w:lang w:val="es-ES"/>
        </w:rPr>
        <w:t xml:space="preserve"> </w:t>
      </w:r>
      <w:r w:rsidR="007F2542" w:rsidRPr="00DC0C7A">
        <w:rPr>
          <w:spacing w:val="4"/>
          <w:sz w:val="22"/>
          <w:szCs w:val="22"/>
          <w:lang w:val="es-ES"/>
        </w:rPr>
        <w:t>controlează identitatea clientului și a reprezentantului acestuia</w:t>
      </w:r>
      <w:r w:rsidRPr="00DC0C7A">
        <w:rPr>
          <w:sz w:val="22"/>
          <w:szCs w:val="22"/>
          <w:lang w:val="es-ES"/>
        </w:rPr>
        <w:t>;</w:t>
      </w:r>
    </w:p>
    <w:p w:rsidR="00735C4A" w:rsidRPr="00DC0C7A" w:rsidRDefault="00F62527" w:rsidP="0050430E">
      <w:pPr>
        <w:spacing w:line="240" w:lineRule="exact"/>
        <w:ind w:left="479"/>
        <w:jc w:val="both"/>
        <w:rPr>
          <w:sz w:val="22"/>
          <w:szCs w:val="22"/>
          <w:lang w:val="fr-FR"/>
        </w:rPr>
      </w:pPr>
      <w:r w:rsidRPr="00DC0C7A">
        <w:rPr>
          <w:sz w:val="22"/>
          <w:szCs w:val="22"/>
          <w:lang w:val="es-ES"/>
        </w:rPr>
        <w:t xml:space="preserve">2° </w:t>
      </w:r>
      <w:r w:rsidRPr="00DC0C7A">
        <w:rPr>
          <w:spacing w:val="51"/>
          <w:sz w:val="22"/>
          <w:szCs w:val="22"/>
          <w:lang w:val="es-ES"/>
        </w:rPr>
        <w:t xml:space="preserve"> </w:t>
      </w:r>
      <w:r w:rsidR="007F2542" w:rsidRPr="00DC0C7A">
        <w:rPr>
          <w:sz w:val="22"/>
          <w:szCs w:val="22"/>
          <w:lang w:val="es-ES"/>
        </w:rPr>
        <w:t xml:space="preserve">se asigură de legalitatea </w:t>
      </w:r>
      <w:r w:rsidR="007F2542" w:rsidRPr="00DC0C7A">
        <w:rPr>
          <w:sz w:val="22"/>
          <w:szCs w:val="22"/>
          <w:lang w:val="fr-FR"/>
        </w:rPr>
        <w:t>activității reprezentantului clientului său</w:t>
      </w:r>
      <w:r w:rsidRPr="00DC0C7A">
        <w:rPr>
          <w:spacing w:val="2"/>
          <w:sz w:val="22"/>
          <w:szCs w:val="22"/>
          <w:lang w:val="fr-FR"/>
        </w:rPr>
        <w:t xml:space="preserve"> </w:t>
      </w:r>
      <w:r w:rsidRPr="00DC0C7A">
        <w:rPr>
          <w:sz w:val="22"/>
          <w:szCs w:val="22"/>
          <w:lang w:val="fr-FR"/>
        </w:rPr>
        <w:t>;</w:t>
      </w:r>
    </w:p>
    <w:p w:rsidR="00735C4A" w:rsidRPr="00DC0C7A" w:rsidRDefault="00F62527" w:rsidP="0050430E">
      <w:pPr>
        <w:spacing w:before="74"/>
        <w:ind w:left="479"/>
        <w:jc w:val="both"/>
        <w:rPr>
          <w:spacing w:val="4"/>
          <w:sz w:val="22"/>
          <w:szCs w:val="22"/>
          <w:lang w:val="fr-FR"/>
        </w:rPr>
      </w:pPr>
      <w:r w:rsidRPr="00DC0C7A">
        <w:rPr>
          <w:sz w:val="22"/>
          <w:szCs w:val="22"/>
          <w:lang w:val="fr-FR"/>
        </w:rPr>
        <w:t xml:space="preserve">3° </w:t>
      </w:r>
      <w:r w:rsidRPr="00DC0C7A">
        <w:rPr>
          <w:spacing w:val="51"/>
          <w:sz w:val="22"/>
          <w:szCs w:val="22"/>
          <w:lang w:val="fr-FR"/>
        </w:rPr>
        <w:t xml:space="preserve"> </w:t>
      </w:r>
      <w:r w:rsidR="007F2542" w:rsidRPr="00DC0C7A">
        <w:rPr>
          <w:spacing w:val="4"/>
          <w:sz w:val="22"/>
          <w:szCs w:val="22"/>
          <w:lang w:val="fr-FR"/>
        </w:rPr>
        <w:t>se asigură de respectarea dreptului de liberă alegere a avocatului de către clientul său, sau, după caz, de autenticitatea mandatului reprezentantului său pentru a desemna un avocat</w:t>
      </w:r>
      <w:r w:rsidRPr="00DC0C7A">
        <w:rPr>
          <w:sz w:val="22"/>
          <w:szCs w:val="22"/>
          <w:lang w:val="fr-FR"/>
        </w:rPr>
        <w:t>;</w:t>
      </w:r>
    </w:p>
    <w:p w:rsidR="00735C4A" w:rsidRPr="00DC0C7A" w:rsidRDefault="00F62527" w:rsidP="0050430E">
      <w:pPr>
        <w:spacing w:before="1"/>
        <w:ind w:left="442" w:right="-40"/>
        <w:jc w:val="both"/>
        <w:rPr>
          <w:sz w:val="22"/>
          <w:szCs w:val="22"/>
          <w:lang w:val="es-ES"/>
        </w:rPr>
      </w:pPr>
      <w:r w:rsidRPr="00DC0C7A">
        <w:rPr>
          <w:sz w:val="22"/>
          <w:szCs w:val="22"/>
          <w:lang w:val="es-ES"/>
        </w:rPr>
        <w:t xml:space="preserve">4° </w:t>
      </w:r>
      <w:r w:rsidRPr="00DC0C7A">
        <w:rPr>
          <w:spacing w:val="51"/>
          <w:sz w:val="22"/>
          <w:szCs w:val="22"/>
          <w:lang w:val="es-ES"/>
        </w:rPr>
        <w:t xml:space="preserve"> </w:t>
      </w:r>
      <w:r w:rsidR="007F2542" w:rsidRPr="00DC0C7A">
        <w:rPr>
          <w:sz w:val="22"/>
          <w:szCs w:val="22"/>
          <w:lang w:val="es-ES"/>
        </w:rPr>
        <w:t>se asigură de faptul că acordul clientului său este conform cu realitatea, amploarea și persistența misiunii sale</w:t>
      </w:r>
      <w:r w:rsidRPr="00DC0C7A">
        <w:rPr>
          <w:sz w:val="22"/>
          <w:szCs w:val="22"/>
          <w:lang w:val="es-ES"/>
        </w:rPr>
        <w:t>;</w:t>
      </w:r>
    </w:p>
    <w:p w:rsidR="007F2542" w:rsidRPr="00DC0C7A" w:rsidRDefault="00F62527" w:rsidP="0050430E">
      <w:pPr>
        <w:spacing w:line="240" w:lineRule="exact"/>
        <w:ind w:left="479"/>
        <w:jc w:val="both"/>
        <w:rPr>
          <w:sz w:val="22"/>
          <w:szCs w:val="22"/>
          <w:lang w:val="es-ES"/>
        </w:rPr>
      </w:pPr>
      <w:r w:rsidRPr="00DC0C7A">
        <w:rPr>
          <w:sz w:val="22"/>
          <w:szCs w:val="22"/>
          <w:lang w:val="es-ES"/>
        </w:rPr>
        <w:t xml:space="preserve">5° </w:t>
      </w:r>
      <w:r w:rsidRPr="00DC0C7A">
        <w:rPr>
          <w:spacing w:val="51"/>
          <w:sz w:val="22"/>
          <w:szCs w:val="22"/>
          <w:lang w:val="es-ES"/>
        </w:rPr>
        <w:t xml:space="preserve"> </w:t>
      </w:r>
      <w:r w:rsidR="007F2542" w:rsidRPr="00DC0C7A">
        <w:rPr>
          <w:sz w:val="22"/>
          <w:szCs w:val="22"/>
          <w:lang w:val="es-ES"/>
        </w:rPr>
        <w:t xml:space="preserve">se asigură de absența unor conflicte de interese </w:t>
      </w:r>
      <w:r w:rsidR="007F4A2C" w:rsidRPr="00DC0C7A">
        <w:rPr>
          <w:sz w:val="22"/>
          <w:szCs w:val="22"/>
          <w:lang w:val="es-ES"/>
        </w:rPr>
        <w:t xml:space="preserve">între clientul său și reprezentant în ceea ce privește cauza pentru care a fost desemnat. </w:t>
      </w:r>
    </w:p>
    <w:p w:rsidR="00735C4A" w:rsidRPr="00DC0C7A" w:rsidRDefault="00735C4A" w:rsidP="0050430E">
      <w:pPr>
        <w:spacing w:before="18" w:line="240" w:lineRule="exact"/>
        <w:jc w:val="both"/>
        <w:rPr>
          <w:sz w:val="22"/>
          <w:szCs w:val="22"/>
          <w:lang w:val="es-ES"/>
        </w:rPr>
      </w:pPr>
    </w:p>
    <w:p w:rsidR="007F2542" w:rsidRPr="00DC0C7A" w:rsidRDefault="007F2542" w:rsidP="0050430E">
      <w:pPr>
        <w:ind w:left="119" w:right="149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ticolul</w:t>
      </w:r>
      <w:r w:rsidRPr="00DC0C7A">
        <w:rPr>
          <w:b/>
          <w:spacing w:val="-1"/>
          <w:sz w:val="22"/>
          <w:szCs w:val="22"/>
          <w:lang w:val="fr-FR"/>
        </w:rPr>
        <w:t xml:space="preserve"> </w:t>
      </w:r>
      <w:r w:rsidRPr="00DC0C7A">
        <w:rPr>
          <w:b/>
          <w:sz w:val="22"/>
          <w:szCs w:val="22"/>
          <w:lang w:val="fr-FR"/>
        </w:rPr>
        <w:t xml:space="preserve">7.2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7F2542" w:rsidRPr="00DC0C7A" w:rsidRDefault="007F2542" w:rsidP="0050430E">
      <w:pPr>
        <w:spacing w:line="240" w:lineRule="exact"/>
        <w:ind w:left="119" w:right="77"/>
        <w:jc w:val="both"/>
        <w:rPr>
          <w:sz w:val="22"/>
          <w:szCs w:val="22"/>
          <w:lang w:val="es-ES"/>
        </w:rPr>
      </w:pPr>
      <w:r w:rsidRPr="00DC0C7A">
        <w:rPr>
          <w:sz w:val="22"/>
          <w:szCs w:val="22"/>
          <w:lang w:val="fr-FR"/>
        </w:rPr>
        <w:t xml:space="preserve">Avocatul poate, cu toate acestea, să colaboreze cu un terț care declară că acționează pentru altă persoană decât clientul său. </w:t>
      </w:r>
      <w:r w:rsidRPr="00DC0C7A">
        <w:rPr>
          <w:sz w:val="22"/>
          <w:szCs w:val="22"/>
          <w:lang w:val="es-ES"/>
        </w:rPr>
        <w:t>Dar acesta nu poate colabora cu un terț care exercită, în mod ilegal, o activitate reglementată.</w:t>
      </w:r>
    </w:p>
    <w:p w:rsidR="007F2542" w:rsidRPr="00DC0C7A" w:rsidRDefault="007F2542" w:rsidP="0050430E">
      <w:pPr>
        <w:spacing w:line="240" w:lineRule="exact"/>
        <w:ind w:left="119" w:right="77"/>
        <w:jc w:val="both"/>
        <w:rPr>
          <w:sz w:val="22"/>
          <w:szCs w:val="22"/>
          <w:lang w:val="es-ES"/>
        </w:rPr>
      </w:pPr>
    </w:p>
    <w:p w:rsidR="007F2542" w:rsidRPr="00DC0C7A" w:rsidRDefault="007F2542" w:rsidP="0050430E">
      <w:pPr>
        <w:spacing w:line="240" w:lineRule="exact"/>
        <w:ind w:right="77"/>
        <w:jc w:val="both"/>
        <w:rPr>
          <w:sz w:val="22"/>
          <w:szCs w:val="22"/>
          <w:lang w:val="es-ES"/>
        </w:rPr>
      </w:pPr>
    </w:p>
    <w:p w:rsidR="007F2542" w:rsidRPr="00DC0C7A" w:rsidRDefault="007F2542" w:rsidP="0050430E">
      <w:pPr>
        <w:ind w:left="119" w:right="149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ticolul</w:t>
      </w:r>
      <w:r w:rsidRPr="00DC0C7A">
        <w:rPr>
          <w:b/>
          <w:spacing w:val="-1"/>
          <w:sz w:val="22"/>
          <w:szCs w:val="22"/>
          <w:lang w:val="fr-FR"/>
        </w:rPr>
        <w:t xml:space="preserve"> </w:t>
      </w:r>
      <w:r w:rsidRPr="00DC0C7A">
        <w:rPr>
          <w:b/>
          <w:sz w:val="22"/>
          <w:szCs w:val="22"/>
          <w:lang w:val="fr-FR"/>
        </w:rPr>
        <w:t xml:space="preserve">7.3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7F2542" w:rsidRPr="00DC0C7A" w:rsidRDefault="007F2542" w:rsidP="0050430E">
      <w:pPr>
        <w:spacing w:line="240" w:lineRule="exact"/>
        <w:ind w:left="119" w:right="89"/>
        <w:jc w:val="both"/>
        <w:rPr>
          <w:sz w:val="22"/>
          <w:szCs w:val="22"/>
          <w:lang w:val="fr-FR"/>
        </w:rPr>
      </w:pPr>
      <w:r w:rsidRPr="00DC0C7A">
        <w:rPr>
          <w:sz w:val="22"/>
          <w:szCs w:val="22"/>
          <w:lang w:val="fr-FR"/>
        </w:rPr>
        <w:t>Avocatul nu va putea, în niciun caz, să remunereze intervenția terțului prin intermediului căruia a primit mandatul.</w:t>
      </w:r>
    </w:p>
    <w:p w:rsidR="00735C4A" w:rsidRPr="00DC0C7A" w:rsidRDefault="00735C4A" w:rsidP="0050430E">
      <w:pPr>
        <w:spacing w:line="260" w:lineRule="exact"/>
        <w:jc w:val="both"/>
        <w:rPr>
          <w:sz w:val="22"/>
          <w:szCs w:val="22"/>
          <w:lang w:val="fr-FR"/>
        </w:rPr>
      </w:pPr>
    </w:p>
    <w:p w:rsidR="00735C4A" w:rsidRPr="00DC0C7A" w:rsidRDefault="004F3DFF" w:rsidP="0050430E">
      <w:pPr>
        <w:ind w:left="119" w:right="5083"/>
        <w:jc w:val="both"/>
        <w:rPr>
          <w:rFonts w:ascii="Cambria" w:eastAsia="Cambria" w:hAnsi="Cambria" w:cs="Cambria"/>
          <w:sz w:val="22"/>
          <w:szCs w:val="22"/>
          <w:lang w:val="fr-FR"/>
        </w:rPr>
      </w:pPr>
      <w:r w:rsidRPr="00DC0C7A">
        <w:rPr>
          <w:rFonts w:ascii="Cambria" w:eastAsia="Cambria" w:hAnsi="Cambria" w:cs="Cambria"/>
          <w:b/>
          <w:sz w:val="22"/>
          <w:szCs w:val="22"/>
          <w:lang w:val="fr-FR"/>
        </w:rPr>
        <w:t>Capitolul 2. Relația cu mass-media</w:t>
      </w:r>
    </w:p>
    <w:p w:rsidR="00735C4A" w:rsidRPr="00DC0C7A" w:rsidRDefault="00735C4A" w:rsidP="0050430E">
      <w:pPr>
        <w:spacing w:before="10" w:line="240" w:lineRule="exact"/>
        <w:jc w:val="both"/>
        <w:rPr>
          <w:sz w:val="22"/>
          <w:szCs w:val="22"/>
          <w:lang w:val="fr-FR"/>
        </w:rPr>
      </w:pPr>
    </w:p>
    <w:p w:rsidR="00735C4A" w:rsidRPr="00DC0C7A" w:rsidRDefault="00F62527" w:rsidP="0050430E">
      <w:pPr>
        <w:ind w:left="119" w:right="1490"/>
        <w:jc w:val="both"/>
        <w:rPr>
          <w:sz w:val="22"/>
          <w:szCs w:val="22"/>
          <w:lang w:val="fr-FR"/>
        </w:rPr>
      </w:pPr>
      <w:r w:rsidRPr="00DC0C7A">
        <w:rPr>
          <w:b/>
          <w:spacing w:val="-1"/>
          <w:sz w:val="22"/>
          <w:szCs w:val="22"/>
          <w:lang w:val="fr-FR"/>
        </w:rPr>
        <w:t>A</w:t>
      </w:r>
      <w:r w:rsidRPr="00DC0C7A">
        <w:rPr>
          <w:b/>
          <w:sz w:val="22"/>
          <w:szCs w:val="22"/>
          <w:lang w:val="fr-FR"/>
        </w:rPr>
        <w:t>r</w:t>
      </w:r>
      <w:r w:rsidR="000F5F1A" w:rsidRPr="00DC0C7A">
        <w:rPr>
          <w:b/>
          <w:spacing w:val="1"/>
          <w:sz w:val="22"/>
          <w:szCs w:val="22"/>
          <w:lang w:val="fr-FR"/>
        </w:rPr>
        <w:t>ticolul</w:t>
      </w:r>
      <w:r w:rsidRPr="00DC0C7A">
        <w:rPr>
          <w:b/>
          <w:spacing w:val="-1"/>
          <w:sz w:val="22"/>
          <w:szCs w:val="22"/>
          <w:lang w:val="fr-FR"/>
        </w:rPr>
        <w:t xml:space="preserve"> </w:t>
      </w:r>
      <w:r w:rsidRPr="00DC0C7A">
        <w:rPr>
          <w:b/>
          <w:sz w:val="22"/>
          <w:szCs w:val="22"/>
          <w:lang w:val="fr-FR"/>
        </w:rPr>
        <w:t xml:space="preserve">7.4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577435" w:rsidRPr="00DC0C7A" w:rsidRDefault="00A66F84" w:rsidP="0050430E">
      <w:pPr>
        <w:tabs>
          <w:tab w:val="left" w:pos="9270"/>
        </w:tabs>
        <w:spacing w:line="240" w:lineRule="exact"/>
        <w:ind w:left="119" w:right="140"/>
        <w:jc w:val="both"/>
        <w:rPr>
          <w:sz w:val="22"/>
          <w:szCs w:val="22"/>
          <w:lang w:val="fr-FR"/>
        </w:rPr>
      </w:pPr>
      <w:r w:rsidRPr="00DC0C7A">
        <w:rPr>
          <w:sz w:val="22"/>
          <w:szCs w:val="22"/>
          <w:lang w:val="fr-FR"/>
        </w:rPr>
        <w:t xml:space="preserve">Atunci când </w:t>
      </w:r>
      <w:r w:rsidR="00577435" w:rsidRPr="00DC0C7A">
        <w:rPr>
          <w:sz w:val="22"/>
          <w:szCs w:val="22"/>
          <w:lang w:val="fr-FR"/>
        </w:rPr>
        <w:t xml:space="preserve">se exprimă </w:t>
      </w:r>
      <w:r w:rsidRPr="00DC0C7A">
        <w:rPr>
          <w:sz w:val="22"/>
          <w:szCs w:val="22"/>
          <w:lang w:val="fr-FR"/>
        </w:rPr>
        <w:t>în mass-media, în formă scrisă, radiofonică, tele</w:t>
      </w:r>
      <w:r w:rsidR="00577435" w:rsidRPr="00DC0C7A">
        <w:rPr>
          <w:sz w:val="22"/>
          <w:szCs w:val="22"/>
          <w:lang w:val="fr-FR"/>
        </w:rPr>
        <w:t>vizuală sau altele, avocatul poate menționa calitatea sa de avocat, știind că nu este, în această situație, acoperit de imunitatea pledoariei.</w:t>
      </w:r>
    </w:p>
    <w:p w:rsidR="00577435" w:rsidRPr="00DC0C7A" w:rsidRDefault="00577435" w:rsidP="0050430E">
      <w:pPr>
        <w:tabs>
          <w:tab w:val="left" w:pos="9270"/>
        </w:tabs>
        <w:spacing w:line="240" w:lineRule="exact"/>
        <w:ind w:left="119" w:right="140"/>
        <w:jc w:val="both"/>
        <w:rPr>
          <w:sz w:val="22"/>
          <w:szCs w:val="22"/>
          <w:lang w:val="fr-FR"/>
        </w:rPr>
      </w:pPr>
      <w:r w:rsidRPr="00DC0C7A">
        <w:rPr>
          <w:sz w:val="22"/>
          <w:szCs w:val="22"/>
          <w:lang w:val="fr-FR"/>
        </w:rPr>
        <w:t>Cu această ocazie, se abține de la orice cercetare de publicitate personală, de solicitare clientelă sau de </w:t>
      </w:r>
      <w:r w:rsidR="000F5F1A" w:rsidRPr="00DC0C7A">
        <w:rPr>
          <w:sz w:val="22"/>
          <w:szCs w:val="22"/>
          <w:lang w:val="fr-FR"/>
        </w:rPr>
        <w:t>oferire servicii la domiciliul clientului.</w:t>
      </w:r>
    </w:p>
    <w:p w:rsidR="00735C4A" w:rsidRPr="00DC0C7A" w:rsidRDefault="00735C4A" w:rsidP="0050430E">
      <w:pPr>
        <w:spacing w:before="18" w:line="240" w:lineRule="exact"/>
        <w:jc w:val="both"/>
        <w:rPr>
          <w:sz w:val="22"/>
          <w:szCs w:val="22"/>
          <w:lang w:val="fr-FR"/>
        </w:rPr>
      </w:pPr>
    </w:p>
    <w:p w:rsidR="000F5F1A" w:rsidRPr="00DC0C7A" w:rsidRDefault="000F5F1A" w:rsidP="0050430E">
      <w:pPr>
        <w:ind w:left="119" w:right="149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ticolul</w:t>
      </w:r>
      <w:r w:rsidRPr="00DC0C7A">
        <w:rPr>
          <w:b/>
          <w:spacing w:val="-1"/>
          <w:sz w:val="22"/>
          <w:szCs w:val="22"/>
          <w:lang w:val="fr-FR"/>
        </w:rPr>
        <w:t xml:space="preserve"> </w:t>
      </w:r>
      <w:r w:rsidRPr="00DC0C7A">
        <w:rPr>
          <w:b/>
          <w:sz w:val="22"/>
          <w:szCs w:val="22"/>
          <w:lang w:val="fr-FR"/>
        </w:rPr>
        <w:t xml:space="preserve">7.5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3679BE" w:rsidRPr="00DC0C7A" w:rsidRDefault="003679BE" w:rsidP="0050430E">
      <w:pPr>
        <w:spacing w:line="240" w:lineRule="exact"/>
        <w:ind w:left="119" w:right="210"/>
        <w:jc w:val="both"/>
        <w:rPr>
          <w:sz w:val="22"/>
          <w:szCs w:val="22"/>
          <w:lang w:val="fr-FR"/>
        </w:rPr>
      </w:pPr>
      <w:r w:rsidRPr="00DC0C7A">
        <w:rPr>
          <w:sz w:val="22"/>
          <w:szCs w:val="22"/>
          <w:lang w:val="fr-FR"/>
        </w:rPr>
        <w:t xml:space="preserve">In cazul în care este vorba despre </w:t>
      </w:r>
      <w:r w:rsidR="000F5F1A" w:rsidRPr="00DC0C7A">
        <w:rPr>
          <w:sz w:val="22"/>
          <w:szCs w:val="22"/>
          <w:lang w:val="fr-FR"/>
        </w:rPr>
        <w:t>un caz în curs de care se ocupă</w:t>
      </w:r>
      <w:r w:rsidRPr="00DC0C7A">
        <w:rPr>
          <w:sz w:val="22"/>
          <w:szCs w:val="22"/>
          <w:lang w:val="fr-FR"/>
        </w:rPr>
        <w:t xml:space="preserve">, </w:t>
      </w:r>
      <w:r w:rsidR="000F5F1A" w:rsidRPr="00DC0C7A">
        <w:rPr>
          <w:sz w:val="22"/>
          <w:szCs w:val="22"/>
          <w:lang w:val="fr-FR"/>
        </w:rPr>
        <w:t xml:space="preserve">nu va putea nici să scoată </w:t>
      </w:r>
      <w:r w:rsidRPr="00DC0C7A">
        <w:rPr>
          <w:sz w:val="22"/>
          <w:szCs w:val="22"/>
          <w:lang w:val="fr-FR"/>
        </w:rPr>
        <w:t>dezbaterea în afara cadrului legal și își limitează comunicările și comentariile la ceea ce este justificat de necesitățile dreptului de apărare a clientului său.</w:t>
      </w:r>
    </w:p>
    <w:p w:rsidR="00735C4A" w:rsidRPr="00DC0C7A" w:rsidRDefault="000F5F1A" w:rsidP="0050430E">
      <w:pPr>
        <w:spacing w:line="240" w:lineRule="exact"/>
        <w:ind w:left="119" w:right="210"/>
        <w:jc w:val="both"/>
        <w:rPr>
          <w:sz w:val="22"/>
          <w:szCs w:val="22"/>
          <w:lang w:val="fr-FR"/>
        </w:rPr>
      </w:pPr>
      <w:r w:rsidRPr="00DC0C7A">
        <w:rPr>
          <w:sz w:val="22"/>
          <w:szCs w:val="22"/>
          <w:lang w:val="fr-FR"/>
        </w:rPr>
        <w:t xml:space="preserve">Acesta poate reacționa la </w:t>
      </w:r>
      <w:r w:rsidR="003679BE" w:rsidRPr="00DC0C7A">
        <w:rPr>
          <w:sz w:val="22"/>
          <w:szCs w:val="22"/>
          <w:lang w:val="fr-FR"/>
        </w:rPr>
        <w:t>elementele care sunt aduse la cunoștința publicului și expune opinia clientului său.</w:t>
      </w:r>
    </w:p>
    <w:p w:rsidR="003679BE" w:rsidRPr="00DC0C7A" w:rsidRDefault="000F5F1A" w:rsidP="0050430E">
      <w:pPr>
        <w:spacing w:line="240" w:lineRule="exact"/>
        <w:ind w:left="119" w:right="210"/>
        <w:jc w:val="both"/>
        <w:rPr>
          <w:sz w:val="22"/>
          <w:szCs w:val="22"/>
          <w:lang w:val="fr-FR"/>
        </w:rPr>
      </w:pPr>
      <w:r w:rsidRPr="00DC0C7A">
        <w:rPr>
          <w:sz w:val="22"/>
          <w:szCs w:val="22"/>
          <w:lang w:val="fr-FR"/>
        </w:rPr>
        <w:t xml:space="preserve">Ca </w:t>
      </w:r>
      <w:r w:rsidR="003679BE" w:rsidRPr="00DC0C7A">
        <w:rPr>
          <w:sz w:val="22"/>
          <w:szCs w:val="22"/>
          <w:lang w:val="fr-FR"/>
        </w:rPr>
        <w:t>regulă, avocatul poate prevedea o intervenție într-o emisiune radio sau TV sau răspunsul la un interviu jurnalistic cu privire la o chestiune de care se ocupă și îl informează, în prealabil</w:t>
      </w:r>
      <w:r w:rsidRPr="00DC0C7A">
        <w:rPr>
          <w:sz w:val="22"/>
          <w:szCs w:val="22"/>
          <w:lang w:val="fr-FR"/>
        </w:rPr>
        <w:t>,</w:t>
      </w:r>
      <w:r w:rsidR="003679BE" w:rsidRPr="00DC0C7A">
        <w:rPr>
          <w:sz w:val="22"/>
          <w:szCs w:val="22"/>
          <w:lang w:val="fr-FR"/>
        </w:rPr>
        <w:t xml:space="preserve"> pe </w:t>
      </w:r>
      <w:r w:rsidRPr="00DC0C7A">
        <w:rPr>
          <w:sz w:val="22"/>
          <w:szCs w:val="22"/>
          <w:lang w:val="fr-FR"/>
        </w:rPr>
        <w:t>președintele baroului</w:t>
      </w:r>
      <w:r w:rsidR="003679BE" w:rsidRPr="00DC0C7A">
        <w:rPr>
          <w:sz w:val="22"/>
          <w:szCs w:val="22"/>
          <w:lang w:val="fr-FR"/>
        </w:rPr>
        <w:t xml:space="preserve"> care-i face recomandările pe care le consideră utile sau necesare.</w:t>
      </w:r>
    </w:p>
    <w:p w:rsidR="003679BE" w:rsidRPr="00DC0C7A" w:rsidRDefault="003679BE" w:rsidP="0050430E">
      <w:pPr>
        <w:spacing w:before="18" w:line="240" w:lineRule="exact"/>
        <w:jc w:val="both"/>
        <w:rPr>
          <w:sz w:val="22"/>
          <w:szCs w:val="22"/>
          <w:lang w:val="fr-FR"/>
        </w:rPr>
      </w:pPr>
    </w:p>
    <w:p w:rsidR="003679BE" w:rsidRPr="00DC0C7A" w:rsidRDefault="003679BE" w:rsidP="0050430E">
      <w:pPr>
        <w:spacing w:before="18" w:line="240" w:lineRule="exact"/>
        <w:jc w:val="both"/>
        <w:rPr>
          <w:sz w:val="22"/>
          <w:szCs w:val="22"/>
          <w:lang w:val="fr-FR"/>
        </w:rPr>
      </w:pPr>
    </w:p>
    <w:p w:rsidR="000F5F1A" w:rsidRPr="00DC0C7A" w:rsidRDefault="000F5F1A" w:rsidP="0050430E">
      <w:pPr>
        <w:ind w:left="119" w:right="149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ticolul</w:t>
      </w:r>
      <w:r w:rsidRPr="00DC0C7A">
        <w:rPr>
          <w:b/>
          <w:spacing w:val="-1"/>
          <w:sz w:val="22"/>
          <w:szCs w:val="22"/>
          <w:lang w:val="fr-FR"/>
        </w:rPr>
        <w:t xml:space="preserve"> </w:t>
      </w:r>
      <w:r w:rsidRPr="00DC0C7A">
        <w:rPr>
          <w:b/>
          <w:sz w:val="22"/>
          <w:szCs w:val="22"/>
          <w:lang w:val="fr-FR"/>
        </w:rPr>
        <w:t xml:space="preserve">7.6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343131" w:rsidRPr="00DC0C7A" w:rsidRDefault="00343131" w:rsidP="0050430E">
      <w:pPr>
        <w:spacing w:line="240" w:lineRule="exact"/>
        <w:ind w:left="119" w:right="50"/>
        <w:jc w:val="both"/>
        <w:rPr>
          <w:sz w:val="22"/>
          <w:szCs w:val="22"/>
          <w:lang w:val="fr-FR"/>
        </w:rPr>
      </w:pPr>
      <w:r w:rsidRPr="00DC0C7A">
        <w:rPr>
          <w:sz w:val="22"/>
          <w:szCs w:val="22"/>
          <w:lang w:val="fr-FR"/>
        </w:rPr>
        <w:lastRenderedPageBreak/>
        <w:t xml:space="preserve">Avocatul care intenționează să se exprime în mass-media cu privire la o </w:t>
      </w:r>
      <w:r w:rsidR="000F5F1A" w:rsidRPr="00DC0C7A">
        <w:rPr>
          <w:sz w:val="22"/>
          <w:szCs w:val="22"/>
          <w:lang w:val="fr-FR"/>
        </w:rPr>
        <w:t>cauză în curs</w:t>
      </w:r>
      <w:r w:rsidRPr="00DC0C7A">
        <w:rPr>
          <w:sz w:val="22"/>
          <w:szCs w:val="22"/>
          <w:lang w:val="fr-FR"/>
        </w:rPr>
        <w:t xml:space="preserve"> de care se ocupă, poate face acest lucru cu acordul clientului. </w:t>
      </w:r>
      <w:r w:rsidR="000F5F1A" w:rsidRPr="00DC0C7A">
        <w:rPr>
          <w:sz w:val="22"/>
          <w:szCs w:val="22"/>
          <w:lang w:val="fr-FR"/>
        </w:rPr>
        <w:t>P</w:t>
      </w:r>
      <w:r w:rsidRPr="00DC0C7A">
        <w:rPr>
          <w:sz w:val="22"/>
          <w:szCs w:val="22"/>
          <w:lang w:val="fr-FR"/>
        </w:rPr>
        <w:t xml:space="preserve">reședintele ordinului sau baroului </w:t>
      </w:r>
      <w:r w:rsidR="000F5F1A" w:rsidRPr="00DC0C7A">
        <w:rPr>
          <w:sz w:val="22"/>
          <w:szCs w:val="22"/>
          <w:lang w:val="fr-FR"/>
        </w:rPr>
        <w:t>aferent instanței care audiază cazul,</w:t>
      </w:r>
      <w:r w:rsidRPr="00DC0C7A">
        <w:rPr>
          <w:sz w:val="22"/>
          <w:szCs w:val="22"/>
          <w:lang w:val="fr-FR"/>
        </w:rPr>
        <w:t xml:space="preserve"> poate să-i solicite să justifice acest acord.</w:t>
      </w:r>
    </w:p>
    <w:p w:rsidR="00343131" w:rsidRPr="00DC0C7A" w:rsidRDefault="00343131" w:rsidP="0050430E">
      <w:pPr>
        <w:spacing w:line="240" w:lineRule="exact"/>
        <w:ind w:left="119" w:right="50"/>
        <w:jc w:val="both"/>
        <w:rPr>
          <w:sz w:val="22"/>
          <w:szCs w:val="22"/>
          <w:lang w:val="fr-FR"/>
        </w:rPr>
      </w:pPr>
      <w:r w:rsidRPr="00DC0C7A">
        <w:rPr>
          <w:sz w:val="22"/>
          <w:szCs w:val="22"/>
          <w:lang w:val="fr-FR"/>
        </w:rPr>
        <w:t>Pentru cauzele penale, avocatului i se interzice orice implicare într-o dezbatere referitoare la un dosar în care intervine.</w:t>
      </w:r>
    </w:p>
    <w:p w:rsidR="00343131" w:rsidRPr="00DC0C7A" w:rsidRDefault="000F5F1A" w:rsidP="0050430E">
      <w:pPr>
        <w:tabs>
          <w:tab w:val="left" w:pos="9320"/>
        </w:tabs>
        <w:spacing w:line="240" w:lineRule="exact"/>
        <w:ind w:left="119" w:right="-40"/>
        <w:jc w:val="both"/>
        <w:rPr>
          <w:sz w:val="22"/>
          <w:szCs w:val="22"/>
          <w:lang w:val="es-ES"/>
        </w:rPr>
      </w:pPr>
      <w:r w:rsidRPr="00DC0C7A">
        <w:rPr>
          <w:sz w:val="22"/>
          <w:szCs w:val="22"/>
          <w:lang w:val="es-ES"/>
        </w:rPr>
        <w:t>Pentru celelalte cauze</w:t>
      </w:r>
      <w:r w:rsidR="00343131" w:rsidRPr="00DC0C7A">
        <w:rPr>
          <w:sz w:val="22"/>
          <w:szCs w:val="22"/>
          <w:lang w:val="es-ES"/>
        </w:rPr>
        <w:t xml:space="preserve">, </w:t>
      </w:r>
      <w:r w:rsidRPr="00DC0C7A">
        <w:rPr>
          <w:sz w:val="22"/>
          <w:szCs w:val="22"/>
          <w:lang w:val="es-ES"/>
        </w:rPr>
        <w:t xml:space="preserve">se aplică </w:t>
      </w:r>
      <w:r w:rsidR="00343131" w:rsidRPr="00DC0C7A">
        <w:rPr>
          <w:sz w:val="22"/>
          <w:szCs w:val="22"/>
          <w:lang w:val="es-ES"/>
        </w:rPr>
        <w:t xml:space="preserve">aceeași regulă </w:t>
      </w:r>
      <w:r w:rsidRPr="00DC0C7A">
        <w:rPr>
          <w:sz w:val="22"/>
          <w:szCs w:val="22"/>
          <w:lang w:val="es-ES"/>
        </w:rPr>
        <w:t>de la</w:t>
      </w:r>
      <w:r w:rsidR="00343131" w:rsidRPr="00DC0C7A">
        <w:rPr>
          <w:sz w:val="22"/>
          <w:szCs w:val="22"/>
          <w:lang w:val="es-ES"/>
        </w:rPr>
        <w:t xml:space="preserve"> </w:t>
      </w:r>
      <w:r w:rsidRPr="00DC0C7A">
        <w:rPr>
          <w:sz w:val="22"/>
          <w:szCs w:val="22"/>
          <w:lang w:val="es-ES"/>
        </w:rPr>
        <w:t>deschiderea</w:t>
      </w:r>
      <w:r w:rsidR="00343131" w:rsidRPr="00DC0C7A">
        <w:rPr>
          <w:sz w:val="22"/>
          <w:szCs w:val="22"/>
          <w:lang w:val="es-ES"/>
        </w:rPr>
        <w:t xml:space="preserve"> procedurilor judiciare.</w:t>
      </w:r>
    </w:p>
    <w:p w:rsidR="000F5F1A" w:rsidRPr="00DC0C7A" w:rsidRDefault="000F5F1A" w:rsidP="0050430E">
      <w:pPr>
        <w:spacing w:before="19" w:line="240" w:lineRule="exact"/>
        <w:jc w:val="both"/>
        <w:rPr>
          <w:sz w:val="22"/>
          <w:szCs w:val="22"/>
          <w:lang w:val="es-ES"/>
        </w:rPr>
      </w:pPr>
    </w:p>
    <w:p w:rsidR="00735C4A" w:rsidRPr="00DC0C7A" w:rsidRDefault="000F5F1A" w:rsidP="0050430E">
      <w:pPr>
        <w:ind w:left="119" w:right="41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ticolul</w:t>
      </w:r>
      <w:r w:rsidRPr="00DC0C7A">
        <w:rPr>
          <w:b/>
          <w:spacing w:val="-1"/>
          <w:sz w:val="22"/>
          <w:szCs w:val="22"/>
          <w:lang w:val="es-ES"/>
        </w:rPr>
        <w:t xml:space="preserve"> </w:t>
      </w:r>
      <w:r w:rsidRPr="00DC0C7A">
        <w:rPr>
          <w:b/>
          <w:sz w:val="22"/>
          <w:szCs w:val="22"/>
          <w:lang w:val="es-ES"/>
        </w:rPr>
        <w:t xml:space="preserve">7.7 </w:t>
      </w:r>
      <w:r w:rsidR="00F62527" w:rsidRPr="00DC0C7A">
        <w:rPr>
          <w:b/>
          <w:spacing w:val="-2"/>
          <w:sz w:val="22"/>
          <w:szCs w:val="22"/>
          <w:lang w:val="es-ES"/>
        </w:rPr>
        <w:t>(</w:t>
      </w:r>
      <w:r w:rsidR="00F62527" w:rsidRPr="00DC0C7A">
        <w:rPr>
          <w:b/>
          <w:sz w:val="22"/>
          <w:szCs w:val="22"/>
          <w:lang w:val="es-ES"/>
        </w:rPr>
        <w:t>M</w:t>
      </w:r>
      <w:r w:rsidR="00F62527" w:rsidRPr="00DC0C7A">
        <w:rPr>
          <w:b/>
          <w:spacing w:val="-2"/>
          <w:sz w:val="22"/>
          <w:szCs w:val="22"/>
          <w:lang w:val="es-ES"/>
        </w:rPr>
        <w:t>.</w:t>
      </w:r>
      <w:r w:rsidR="00F62527" w:rsidRPr="00DC0C7A">
        <w:rPr>
          <w:b/>
          <w:spacing w:val="1"/>
          <w:sz w:val="22"/>
          <w:szCs w:val="22"/>
          <w:lang w:val="es-ES"/>
        </w:rPr>
        <w:t>B</w:t>
      </w:r>
      <w:r w:rsidR="00F62527" w:rsidRPr="00DC0C7A">
        <w:rPr>
          <w:b/>
          <w:sz w:val="22"/>
          <w:szCs w:val="22"/>
          <w:lang w:val="es-ES"/>
        </w:rPr>
        <w:t>. 17.</w:t>
      </w:r>
      <w:r w:rsidR="00F62527" w:rsidRPr="00DC0C7A">
        <w:rPr>
          <w:b/>
          <w:spacing w:val="-2"/>
          <w:sz w:val="22"/>
          <w:szCs w:val="22"/>
          <w:lang w:val="es-ES"/>
        </w:rPr>
        <w:t>0</w:t>
      </w:r>
      <w:r w:rsidR="00F62527" w:rsidRPr="00DC0C7A">
        <w:rPr>
          <w:b/>
          <w:sz w:val="22"/>
          <w:szCs w:val="22"/>
          <w:lang w:val="es-ES"/>
        </w:rPr>
        <w:t>1.2</w:t>
      </w:r>
      <w:r w:rsidR="00F62527" w:rsidRPr="00DC0C7A">
        <w:rPr>
          <w:b/>
          <w:spacing w:val="-2"/>
          <w:sz w:val="22"/>
          <w:szCs w:val="22"/>
          <w:lang w:val="es-ES"/>
        </w:rPr>
        <w:t>0</w:t>
      </w:r>
      <w:r w:rsidR="00F62527" w:rsidRPr="00DC0C7A">
        <w:rPr>
          <w:b/>
          <w:sz w:val="22"/>
          <w:szCs w:val="22"/>
          <w:lang w:val="es-ES"/>
        </w:rPr>
        <w:t>13)</w:t>
      </w:r>
    </w:p>
    <w:p w:rsidR="00343131" w:rsidRPr="00DC0C7A" w:rsidRDefault="00343131" w:rsidP="0050430E">
      <w:pPr>
        <w:spacing w:line="240" w:lineRule="exact"/>
        <w:ind w:left="119" w:right="50"/>
        <w:jc w:val="both"/>
        <w:rPr>
          <w:sz w:val="22"/>
          <w:szCs w:val="22"/>
          <w:lang w:val="es-ES"/>
        </w:rPr>
      </w:pPr>
      <w:r w:rsidRPr="00DC0C7A">
        <w:rPr>
          <w:sz w:val="22"/>
          <w:szCs w:val="22"/>
          <w:lang w:val="es-ES"/>
        </w:rPr>
        <w:t>§ 1. La fiecare dintre intervențiile sale, avocatul trebuie să respecte principiile care stau la baza acestei</w:t>
      </w:r>
    </w:p>
    <w:p w:rsidR="00343131" w:rsidRPr="00DC0C7A" w:rsidRDefault="00343131" w:rsidP="0050430E">
      <w:pPr>
        <w:spacing w:line="240" w:lineRule="exact"/>
        <w:ind w:left="119" w:right="1985"/>
        <w:jc w:val="both"/>
        <w:rPr>
          <w:sz w:val="22"/>
          <w:szCs w:val="22"/>
          <w:lang w:val="es-ES"/>
        </w:rPr>
      </w:pPr>
      <w:r w:rsidRPr="00DC0C7A">
        <w:rPr>
          <w:sz w:val="22"/>
          <w:szCs w:val="22"/>
          <w:lang w:val="es-ES"/>
        </w:rPr>
        <w:t xml:space="preserve">profesii. În special, </w:t>
      </w:r>
      <w:r w:rsidR="000A0476" w:rsidRPr="00DC0C7A">
        <w:rPr>
          <w:sz w:val="22"/>
          <w:szCs w:val="22"/>
          <w:lang w:val="es-ES"/>
        </w:rPr>
        <w:t>acesta dă dovadă de</w:t>
      </w:r>
      <w:r w:rsidRPr="00DC0C7A">
        <w:rPr>
          <w:sz w:val="22"/>
          <w:szCs w:val="22"/>
          <w:lang w:val="es-ES"/>
        </w:rPr>
        <w:t>:</w:t>
      </w:r>
    </w:p>
    <w:p w:rsidR="00343131" w:rsidRPr="00DC0C7A" w:rsidRDefault="00343131" w:rsidP="0050430E">
      <w:pPr>
        <w:spacing w:line="240" w:lineRule="exact"/>
        <w:ind w:left="119" w:right="50" w:firstLine="601"/>
        <w:jc w:val="both"/>
        <w:rPr>
          <w:sz w:val="22"/>
          <w:szCs w:val="22"/>
          <w:lang w:val="es-ES"/>
        </w:rPr>
      </w:pPr>
      <w:r w:rsidRPr="00DC0C7A">
        <w:rPr>
          <w:sz w:val="22"/>
          <w:szCs w:val="22"/>
          <w:lang w:val="es-ES"/>
        </w:rPr>
        <w:t xml:space="preserve">1. </w:t>
      </w:r>
      <w:r w:rsidR="000A0476" w:rsidRPr="00DC0C7A">
        <w:rPr>
          <w:sz w:val="22"/>
          <w:szCs w:val="22"/>
          <w:lang w:val="es-ES"/>
        </w:rPr>
        <w:t>d</w:t>
      </w:r>
      <w:r w:rsidRPr="00DC0C7A">
        <w:rPr>
          <w:sz w:val="22"/>
          <w:szCs w:val="22"/>
          <w:lang w:val="es-ES"/>
        </w:rPr>
        <w:t xml:space="preserve">emnitate: fiind conștient de obligațiile specifice impuse </w:t>
      </w:r>
      <w:r w:rsidR="000A0476" w:rsidRPr="00DC0C7A">
        <w:rPr>
          <w:sz w:val="22"/>
          <w:szCs w:val="22"/>
          <w:lang w:val="es-ES"/>
        </w:rPr>
        <w:t xml:space="preserve">de calitatea sa </w:t>
      </w:r>
      <w:r w:rsidR="00003C87" w:rsidRPr="00DC0C7A">
        <w:rPr>
          <w:sz w:val="22"/>
          <w:szCs w:val="22"/>
          <w:lang w:val="es-ES"/>
        </w:rPr>
        <w:t xml:space="preserve">de </w:t>
      </w:r>
      <w:r w:rsidRPr="00DC0C7A">
        <w:rPr>
          <w:sz w:val="22"/>
          <w:szCs w:val="22"/>
          <w:lang w:val="es-ES"/>
        </w:rPr>
        <w:t xml:space="preserve">avocat și </w:t>
      </w:r>
      <w:r w:rsidR="000A0476" w:rsidRPr="00DC0C7A">
        <w:rPr>
          <w:sz w:val="22"/>
          <w:szCs w:val="22"/>
          <w:lang w:val="es-ES"/>
        </w:rPr>
        <w:t>asigurând</w:t>
      </w:r>
      <w:r w:rsidRPr="00DC0C7A">
        <w:rPr>
          <w:sz w:val="22"/>
          <w:szCs w:val="22"/>
          <w:lang w:val="es-ES"/>
        </w:rPr>
        <w:t xml:space="preserve"> moderați</w:t>
      </w:r>
      <w:r w:rsidR="000A0476" w:rsidRPr="00DC0C7A">
        <w:rPr>
          <w:sz w:val="22"/>
          <w:szCs w:val="22"/>
          <w:lang w:val="es-ES"/>
        </w:rPr>
        <w:t>a</w:t>
      </w:r>
      <w:r w:rsidR="00003C87" w:rsidRPr="00DC0C7A">
        <w:rPr>
          <w:sz w:val="22"/>
          <w:szCs w:val="22"/>
          <w:lang w:val="es-ES"/>
        </w:rPr>
        <w:t xml:space="preserve"> observațiilor și comentariilor</w:t>
      </w:r>
      <w:r w:rsidRPr="00DC0C7A">
        <w:rPr>
          <w:sz w:val="22"/>
          <w:szCs w:val="22"/>
          <w:lang w:val="es-ES"/>
        </w:rPr>
        <w:t xml:space="preserve"> sale;</w:t>
      </w:r>
    </w:p>
    <w:p w:rsidR="00343131" w:rsidRPr="00DC0C7A" w:rsidRDefault="00343131" w:rsidP="0050430E">
      <w:pPr>
        <w:spacing w:line="240" w:lineRule="exact"/>
        <w:ind w:left="119" w:right="50" w:firstLine="601"/>
        <w:jc w:val="both"/>
        <w:rPr>
          <w:sz w:val="22"/>
          <w:szCs w:val="22"/>
          <w:lang w:val="es-ES"/>
        </w:rPr>
      </w:pPr>
      <w:r w:rsidRPr="00DC0C7A">
        <w:rPr>
          <w:sz w:val="22"/>
          <w:szCs w:val="22"/>
          <w:lang w:val="es-ES"/>
        </w:rPr>
        <w:t>2. delicatețe</w:t>
      </w:r>
      <w:r w:rsidR="000A0476" w:rsidRPr="00DC0C7A">
        <w:rPr>
          <w:sz w:val="22"/>
          <w:szCs w:val="22"/>
          <w:lang w:val="es-ES"/>
        </w:rPr>
        <w:t>:</w:t>
      </w:r>
      <w:r w:rsidRPr="00DC0C7A">
        <w:rPr>
          <w:sz w:val="22"/>
          <w:szCs w:val="22"/>
          <w:lang w:val="es-ES"/>
        </w:rPr>
        <w:t xml:space="preserve"> </w:t>
      </w:r>
      <w:r w:rsidR="000A0476" w:rsidRPr="00DC0C7A">
        <w:rPr>
          <w:sz w:val="22"/>
          <w:szCs w:val="22"/>
          <w:lang w:val="es-ES"/>
        </w:rPr>
        <w:t>abținându-se, în special, să vorbească în numele unor terți pentru care nu este mandatat, să formuleze atacuri împotriva oricui, să facă atacuri denigrante, să aducă atingere prezumției de nevinovăție și vieții private, să ignore respectul cuvenit față de instanțele de judecată</w:t>
      </w:r>
      <w:r w:rsidRPr="00DC0C7A">
        <w:rPr>
          <w:sz w:val="22"/>
          <w:szCs w:val="22"/>
          <w:lang w:val="es-ES"/>
        </w:rPr>
        <w:t>;</w:t>
      </w:r>
    </w:p>
    <w:p w:rsidR="00343131" w:rsidRPr="00DC0C7A" w:rsidRDefault="00003C87" w:rsidP="0050430E">
      <w:pPr>
        <w:spacing w:line="240" w:lineRule="exact"/>
        <w:ind w:left="119" w:right="140"/>
        <w:jc w:val="both"/>
        <w:rPr>
          <w:sz w:val="22"/>
          <w:szCs w:val="22"/>
        </w:rPr>
      </w:pPr>
      <w:r w:rsidRPr="00DC0C7A">
        <w:rPr>
          <w:sz w:val="22"/>
          <w:szCs w:val="22"/>
          <w:lang w:val="es-ES"/>
        </w:rPr>
        <w:t xml:space="preserve">  </w:t>
      </w:r>
      <w:r w:rsidRPr="00DC0C7A">
        <w:rPr>
          <w:sz w:val="22"/>
          <w:szCs w:val="22"/>
          <w:lang w:val="es-ES"/>
        </w:rPr>
        <w:tab/>
      </w:r>
      <w:r w:rsidR="005354DF" w:rsidRPr="00DC0C7A">
        <w:rPr>
          <w:sz w:val="22"/>
          <w:szCs w:val="22"/>
        </w:rPr>
        <w:t>3. l</w:t>
      </w:r>
      <w:r w:rsidR="00343131" w:rsidRPr="00DC0C7A">
        <w:rPr>
          <w:sz w:val="22"/>
          <w:szCs w:val="22"/>
        </w:rPr>
        <w:t xml:space="preserve">oialitate: furnizează doar informații </w:t>
      </w:r>
      <w:r w:rsidR="005354DF" w:rsidRPr="00DC0C7A">
        <w:rPr>
          <w:sz w:val="22"/>
          <w:szCs w:val="22"/>
        </w:rPr>
        <w:t>des</w:t>
      </w:r>
      <w:r w:rsidRPr="00DC0C7A">
        <w:rPr>
          <w:sz w:val="22"/>
          <w:szCs w:val="22"/>
        </w:rPr>
        <w:t xml:space="preserve">pre a căror acuratețe s-a putut </w:t>
      </w:r>
      <w:r w:rsidR="005354DF" w:rsidRPr="00DC0C7A">
        <w:rPr>
          <w:sz w:val="22"/>
          <w:szCs w:val="22"/>
        </w:rPr>
        <w:t xml:space="preserve">convinge </w:t>
      </w:r>
      <w:r w:rsidRPr="00DC0C7A">
        <w:rPr>
          <w:sz w:val="22"/>
          <w:szCs w:val="22"/>
        </w:rPr>
        <w:t>în mod rezonabil</w:t>
      </w:r>
      <w:r w:rsidR="00343131" w:rsidRPr="00DC0C7A">
        <w:rPr>
          <w:sz w:val="22"/>
          <w:szCs w:val="22"/>
        </w:rPr>
        <w:t>.</w:t>
      </w:r>
      <w:r w:rsidRPr="00DC0C7A">
        <w:rPr>
          <w:sz w:val="22"/>
          <w:szCs w:val="22"/>
        </w:rPr>
        <w:t xml:space="preserve"> </w:t>
      </w:r>
    </w:p>
    <w:p w:rsidR="00343131" w:rsidRPr="00DC0C7A" w:rsidRDefault="00343131" w:rsidP="0050430E">
      <w:pPr>
        <w:tabs>
          <w:tab w:val="left" w:pos="9270"/>
          <w:tab w:val="left" w:pos="9320"/>
        </w:tabs>
        <w:spacing w:line="240" w:lineRule="exact"/>
        <w:ind w:left="119" w:right="140"/>
        <w:jc w:val="both"/>
        <w:rPr>
          <w:sz w:val="22"/>
          <w:szCs w:val="22"/>
        </w:rPr>
      </w:pPr>
      <w:r w:rsidRPr="00DC0C7A">
        <w:rPr>
          <w:sz w:val="22"/>
          <w:szCs w:val="22"/>
        </w:rPr>
        <w:t xml:space="preserve">§ 2. În plus, acesta respectă secretul profesional, </w:t>
      </w:r>
      <w:r w:rsidR="00E85CE6" w:rsidRPr="00DC0C7A">
        <w:rPr>
          <w:sz w:val="22"/>
          <w:szCs w:val="22"/>
        </w:rPr>
        <w:t xml:space="preserve">confidențialitatea schimburilor </w:t>
      </w:r>
      <w:r w:rsidR="00003C87" w:rsidRPr="00DC0C7A">
        <w:rPr>
          <w:sz w:val="22"/>
          <w:szCs w:val="22"/>
        </w:rPr>
        <w:t xml:space="preserve">de informații dintre </w:t>
      </w:r>
      <w:r w:rsidRPr="00DC0C7A">
        <w:rPr>
          <w:sz w:val="22"/>
          <w:szCs w:val="22"/>
        </w:rPr>
        <w:t xml:space="preserve">avocați și regulile de </w:t>
      </w:r>
      <w:r w:rsidR="00E85CE6" w:rsidRPr="00DC0C7A">
        <w:rPr>
          <w:sz w:val="22"/>
          <w:szCs w:val="22"/>
        </w:rPr>
        <w:t xml:space="preserve">cofraternitate </w:t>
      </w:r>
      <w:r w:rsidRPr="00DC0C7A">
        <w:rPr>
          <w:sz w:val="22"/>
          <w:szCs w:val="22"/>
        </w:rPr>
        <w:t>față de avo</w:t>
      </w:r>
      <w:r w:rsidR="00E85CE6" w:rsidRPr="00DC0C7A">
        <w:rPr>
          <w:sz w:val="22"/>
          <w:szCs w:val="22"/>
        </w:rPr>
        <w:t xml:space="preserve">cații altor </w:t>
      </w:r>
      <w:r w:rsidRPr="00DC0C7A">
        <w:rPr>
          <w:sz w:val="22"/>
          <w:szCs w:val="22"/>
        </w:rPr>
        <w:t>părți.</w:t>
      </w:r>
    </w:p>
    <w:p w:rsidR="009137CA" w:rsidRPr="00DC0C7A" w:rsidRDefault="009137CA" w:rsidP="0050430E">
      <w:pPr>
        <w:tabs>
          <w:tab w:val="left" w:pos="9270"/>
          <w:tab w:val="left" w:pos="9320"/>
        </w:tabs>
        <w:spacing w:before="91"/>
        <w:ind w:left="119" w:right="50"/>
        <w:jc w:val="both"/>
        <w:rPr>
          <w:b/>
          <w:spacing w:val="-1"/>
          <w:sz w:val="22"/>
          <w:szCs w:val="22"/>
        </w:rPr>
      </w:pPr>
    </w:p>
    <w:p w:rsidR="00735C4A" w:rsidRPr="00DC0C7A" w:rsidRDefault="00F62527" w:rsidP="0050430E">
      <w:pPr>
        <w:tabs>
          <w:tab w:val="left" w:pos="9270"/>
          <w:tab w:val="left" w:pos="9320"/>
        </w:tabs>
        <w:spacing w:before="91"/>
        <w:ind w:left="119" w:right="50"/>
        <w:jc w:val="both"/>
        <w:rPr>
          <w:sz w:val="22"/>
          <w:szCs w:val="22"/>
        </w:rPr>
      </w:pPr>
      <w:r w:rsidRPr="00DC0C7A">
        <w:rPr>
          <w:b/>
          <w:spacing w:val="-1"/>
          <w:sz w:val="22"/>
          <w:szCs w:val="22"/>
        </w:rPr>
        <w:t>A</w:t>
      </w:r>
      <w:r w:rsidRPr="00DC0C7A">
        <w:rPr>
          <w:b/>
          <w:sz w:val="22"/>
          <w:szCs w:val="22"/>
        </w:rPr>
        <w:t>r</w:t>
      </w:r>
      <w:r w:rsidRPr="00DC0C7A">
        <w:rPr>
          <w:b/>
          <w:spacing w:val="1"/>
          <w:sz w:val="22"/>
          <w:szCs w:val="22"/>
        </w:rPr>
        <w:t>ti</w:t>
      </w:r>
      <w:r w:rsidRPr="00DC0C7A">
        <w:rPr>
          <w:b/>
          <w:spacing w:val="-2"/>
          <w:sz w:val="22"/>
          <w:szCs w:val="22"/>
        </w:rPr>
        <w:t>c</w:t>
      </w:r>
      <w:r w:rsidR="00BC3894" w:rsidRPr="00DC0C7A">
        <w:rPr>
          <w:b/>
          <w:spacing w:val="1"/>
          <w:sz w:val="22"/>
          <w:szCs w:val="22"/>
        </w:rPr>
        <w:t>olul</w:t>
      </w:r>
      <w:r w:rsidRPr="00DC0C7A">
        <w:rPr>
          <w:b/>
          <w:spacing w:val="-1"/>
          <w:sz w:val="22"/>
          <w:szCs w:val="22"/>
        </w:rPr>
        <w:t xml:space="preserve"> </w:t>
      </w:r>
      <w:r w:rsidRPr="00DC0C7A">
        <w:rPr>
          <w:b/>
          <w:sz w:val="22"/>
          <w:szCs w:val="22"/>
        </w:rPr>
        <w:t xml:space="preserve">7.8 </w:t>
      </w:r>
      <w:r w:rsidRPr="00DC0C7A">
        <w:rPr>
          <w:b/>
          <w:spacing w:val="-2"/>
          <w:sz w:val="22"/>
          <w:szCs w:val="22"/>
        </w:rPr>
        <w:t>(</w:t>
      </w:r>
      <w:r w:rsidRPr="00DC0C7A">
        <w:rPr>
          <w:b/>
          <w:sz w:val="22"/>
          <w:szCs w:val="22"/>
        </w:rPr>
        <w:t>M</w:t>
      </w:r>
      <w:r w:rsidRPr="00DC0C7A">
        <w:rPr>
          <w:b/>
          <w:spacing w:val="-2"/>
          <w:sz w:val="22"/>
          <w:szCs w:val="22"/>
        </w:rPr>
        <w:t>.</w:t>
      </w:r>
      <w:r w:rsidRPr="00DC0C7A">
        <w:rPr>
          <w:b/>
          <w:spacing w:val="1"/>
          <w:sz w:val="22"/>
          <w:szCs w:val="22"/>
        </w:rPr>
        <w:t>B</w:t>
      </w:r>
      <w:r w:rsidRPr="00DC0C7A">
        <w:rPr>
          <w:b/>
          <w:sz w:val="22"/>
          <w:szCs w:val="22"/>
        </w:rPr>
        <w:t>. 17.</w:t>
      </w:r>
      <w:r w:rsidRPr="00DC0C7A">
        <w:rPr>
          <w:b/>
          <w:spacing w:val="-2"/>
          <w:sz w:val="22"/>
          <w:szCs w:val="22"/>
        </w:rPr>
        <w:t>0</w:t>
      </w:r>
      <w:r w:rsidRPr="00DC0C7A">
        <w:rPr>
          <w:b/>
          <w:sz w:val="22"/>
          <w:szCs w:val="22"/>
        </w:rPr>
        <w:t>1.2</w:t>
      </w:r>
      <w:r w:rsidRPr="00DC0C7A">
        <w:rPr>
          <w:b/>
          <w:spacing w:val="-2"/>
          <w:sz w:val="22"/>
          <w:szCs w:val="22"/>
        </w:rPr>
        <w:t>0</w:t>
      </w:r>
      <w:r w:rsidRPr="00DC0C7A">
        <w:rPr>
          <w:b/>
          <w:sz w:val="22"/>
          <w:szCs w:val="22"/>
        </w:rPr>
        <w:t>13)</w:t>
      </w:r>
    </w:p>
    <w:p w:rsidR="00BC3894" w:rsidRPr="00DC0C7A" w:rsidRDefault="00BC3894" w:rsidP="0050430E">
      <w:pPr>
        <w:spacing w:line="240" w:lineRule="exact"/>
        <w:ind w:left="119" w:right="50"/>
        <w:jc w:val="both"/>
        <w:rPr>
          <w:sz w:val="22"/>
          <w:szCs w:val="22"/>
        </w:rPr>
      </w:pPr>
      <w:r w:rsidRPr="00DC0C7A">
        <w:rPr>
          <w:sz w:val="22"/>
          <w:szCs w:val="22"/>
        </w:rPr>
        <w:t xml:space="preserve">Ori de câte ori este posibil, avocatul </w:t>
      </w:r>
      <w:r w:rsidR="00544E9D" w:rsidRPr="00DC0C7A">
        <w:rPr>
          <w:sz w:val="22"/>
          <w:szCs w:val="22"/>
        </w:rPr>
        <w:t>este informat</w:t>
      </w:r>
      <w:r w:rsidRPr="00DC0C7A">
        <w:rPr>
          <w:sz w:val="22"/>
          <w:szCs w:val="22"/>
        </w:rPr>
        <w:t xml:space="preserve">, în prealabil, </w:t>
      </w:r>
      <w:r w:rsidR="00544E9D" w:rsidRPr="00DC0C7A">
        <w:rPr>
          <w:sz w:val="22"/>
          <w:szCs w:val="22"/>
        </w:rPr>
        <w:t>de către jurnalist</w:t>
      </w:r>
      <w:r w:rsidRPr="00DC0C7A">
        <w:rPr>
          <w:sz w:val="22"/>
          <w:szCs w:val="22"/>
        </w:rPr>
        <w:t xml:space="preserve">, </w:t>
      </w:r>
      <w:r w:rsidR="00124B7D" w:rsidRPr="00DC0C7A">
        <w:rPr>
          <w:sz w:val="22"/>
          <w:szCs w:val="22"/>
        </w:rPr>
        <w:t>cu privire la</w:t>
      </w:r>
      <w:r w:rsidRPr="00DC0C7A">
        <w:rPr>
          <w:sz w:val="22"/>
          <w:szCs w:val="22"/>
        </w:rPr>
        <w:t xml:space="preserve"> condițiile privind intervenția sa și difuzarea sau reproducerea observațiilor sale.</w:t>
      </w:r>
    </w:p>
    <w:p w:rsidR="00BC3894" w:rsidRPr="00DC0C7A" w:rsidRDefault="00BC3894" w:rsidP="0050430E">
      <w:pPr>
        <w:spacing w:line="240" w:lineRule="exact"/>
        <w:ind w:left="119" w:right="50"/>
        <w:jc w:val="both"/>
        <w:rPr>
          <w:sz w:val="22"/>
          <w:szCs w:val="22"/>
          <w:lang w:val="fr-FR"/>
        </w:rPr>
      </w:pPr>
      <w:r w:rsidRPr="00DC0C7A">
        <w:rPr>
          <w:sz w:val="22"/>
          <w:szCs w:val="22"/>
          <w:lang w:val="fr-FR"/>
        </w:rPr>
        <w:t>Calitatea sa de avocat justifică </w:t>
      </w:r>
      <w:r w:rsidR="00544E9D" w:rsidRPr="00DC0C7A">
        <w:rPr>
          <w:sz w:val="22"/>
          <w:szCs w:val="22"/>
          <w:lang w:val="fr-FR"/>
        </w:rPr>
        <w:t>adecvarea</w:t>
      </w:r>
      <w:r w:rsidRPr="00DC0C7A">
        <w:rPr>
          <w:sz w:val="22"/>
          <w:szCs w:val="22"/>
          <w:lang w:val="fr-FR"/>
        </w:rPr>
        <w:t xml:space="preserve"> intervenției sale.</w:t>
      </w:r>
    </w:p>
    <w:p w:rsidR="00BC3894" w:rsidRPr="00DC0C7A" w:rsidRDefault="00BC3894" w:rsidP="0050430E">
      <w:pPr>
        <w:spacing w:before="18" w:line="240" w:lineRule="exact"/>
        <w:jc w:val="both"/>
        <w:rPr>
          <w:sz w:val="22"/>
          <w:szCs w:val="22"/>
          <w:lang w:val="fr-FR"/>
        </w:rPr>
      </w:pPr>
    </w:p>
    <w:p w:rsidR="00735C4A" w:rsidRPr="00DC0C7A" w:rsidRDefault="00F62527" w:rsidP="0050430E">
      <w:pPr>
        <w:ind w:left="119" w:right="5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00BC3894" w:rsidRPr="00DC0C7A">
        <w:rPr>
          <w:b/>
          <w:spacing w:val="1"/>
          <w:sz w:val="22"/>
          <w:szCs w:val="22"/>
          <w:lang w:val="fr-FR"/>
        </w:rPr>
        <w:t>olul</w:t>
      </w:r>
      <w:r w:rsidRPr="00DC0C7A">
        <w:rPr>
          <w:b/>
          <w:spacing w:val="-1"/>
          <w:sz w:val="22"/>
          <w:szCs w:val="22"/>
          <w:lang w:val="fr-FR"/>
        </w:rPr>
        <w:t xml:space="preserve"> </w:t>
      </w:r>
      <w:r w:rsidRPr="00DC0C7A">
        <w:rPr>
          <w:b/>
          <w:sz w:val="22"/>
          <w:szCs w:val="22"/>
          <w:lang w:val="fr-FR"/>
        </w:rPr>
        <w:t xml:space="preserve">7.9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BC3894" w:rsidRPr="00DC0C7A" w:rsidRDefault="00544E9D" w:rsidP="0050430E">
      <w:pPr>
        <w:ind w:right="50" w:firstLine="119"/>
        <w:jc w:val="both"/>
        <w:rPr>
          <w:sz w:val="22"/>
          <w:szCs w:val="22"/>
          <w:lang w:val="fr-FR"/>
        </w:rPr>
      </w:pPr>
      <w:r w:rsidRPr="00DC0C7A">
        <w:rPr>
          <w:sz w:val="22"/>
          <w:szCs w:val="22"/>
          <w:lang w:val="fr-FR"/>
        </w:rPr>
        <w:t>De regulă, avocatul nu dezvăluie nici</w:t>
      </w:r>
      <w:r w:rsidR="00BC3894" w:rsidRPr="00DC0C7A">
        <w:rPr>
          <w:sz w:val="22"/>
          <w:szCs w:val="22"/>
          <w:lang w:val="fr-FR"/>
        </w:rPr>
        <w:t>unei terțe părți copii după documente sau actele de procedură.</w:t>
      </w:r>
    </w:p>
    <w:p w:rsidR="00BC3894" w:rsidRPr="00DC0C7A" w:rsidRDefault="00BC3894" w:rsidP="0050430E">
      <w:pPr>
        <w:ind w:left="119" w:right="50"/>
        <w:jc w:val="both"/>
        <w:rPr>
          <w:sz w:val="22"/>
          <w:szCs w:val="22"/>
          <w:lang w:val="es-ES"/>
        </w:rPr>
      </w:pPr>
      <w:r w:rsidRPr="00DC0C7A">
        <w:rPr>
          <w:sz w:val="22"/>
          <w:szCs w:val="22"/>
          <w:lang w:val="fr-FR"/>
        </w:rPr>
        <w:t xml:space="preserve">In măsura în care apărarea drepturilor clientului justifică acest fapt și cu acordul expres al acestuia din urmă, avocatul este autorizat să furnizeze </w:t>
      </w:r>
      <w:r w:rsidR="00544E9D" w:rsidRPr="00DC0C7A">
        <w:rPr>
          <w:sz w:val="22"/>
          <w:szCs w:val="22"/>
          <w:lang w:val="fr-FR"/>
        </w:rPr>
        <w:t xml:space="preserve">mass-media </w:t>
      </w:r>
      <w:r w:rsidRPr="00DC0C7A">
        <w:rPr>
          <w:sz w:val="22"/>
          <w:szCs w:val="22"/>
          <w:lang w:val="fr-FR"/>
        </w:rPr>
        <w:t xml:space="preserve">note sau argumente scrise pentru acestea, în concordanță cu principiile enunțate în articolul precedent. </w:t>
      </w:r>
      <w:r w:rsidRPr="00DC0C7A">
        <w:rPr>
          <w:sz w:val="22"/>
          <w:szCs w:val="22"/>
          <w:lang w:val="es-ES"/>
        </w:rPr>
        <w:t>Aceasta informează imediat celelalte părți ale acestei comunicări.</w:t>
      </w:r>
    </w:p>
    <w:p w:rsidR="00BC3894" w:rsidRPr="00DC0C7A" w:rsidRDefault="00BC3894" w:rsidP="0050430E">
      <w:pPr>
        <w:ind w:left="119" w:right="50"/>
        <w:jc w:val="both"/>
        <w:rPr>
          <w:sz w:val="22"/>
          <w:szCs w:val="22"/>
          <w:lang w:val="es-ES"/>
        </w:rPr>
      </w:pPr>
      <w:r w:rsidRPr="00DC0C7A">
        <w:rPr>
          <w:sz w:val="22"/>
          <w:szCs w:val="22"/>
          <w:lang w:val="es-ES"/>
        </w:rPr>
        <w:t xml:space="preserve">În cauzele penale, acesta poate comunica mass-media, în aceleași condiții, și o copie a </w:t>
      </w:r>
      <w:r w:rsidR="00C80F6B" w:rsidRPr="00DC0C7A">
        <w:rPr>
          <w:sz w:val="22"/>
          <w:szCs w:val="22"/>
          <w:lang w:val="es-ES"/>
        </w:rPr>
        <w:t>documentelor și actelor de procedură</w:t>
      </w:r>
      <w:r w:rsidRPr="00DC0C7A">
        <w:rPr>
          <w:sz w:val="22"/>
          <w:szCs w:val="22"/>
          <w:lang w:val="es-ES"/>
        </w:rPr>
        <w:t>, cu condiția ca:</w:t>
      </w:r>
    </w:p>
    <w:p w:rsidR="00BC3894" w:rsidRPr="00DC0C7A" w:rsidRDefault="00BC3894" w:rsidP="0050430E">
      <w:pPr>
        <w:ind w:right="50" w:firstLine="720"/>
        <w:jc w:val="both"/>
        <w:rPr>
          <w:sz w:val="22"/>
          <w:szCs w:val="22"/>
          <w:lang w:val="fr-FR"/>
        </w:rPr>
      </w:pPr>
      <w:r w:rsidRPr="00DC0C7A">
        <w:rPr>
          <w:sz w:val="22"/>
          <w:szCs w:val="22"/>
          <w:lang w:val="fr-FR"/>
        </w:rPr>
        <w:t xml:space="preserve">1. acestea </w:t>
      </w:r>
      <w:r w:rsidR="00544E9D" w:rsidRPr="00DC0C7A">
        <w:rPr>
          <w:sz w:val="22"/>
          <w:szCs w:val="22"/>
          <w:lang w:val="fr-FR"/>
        </w:rPr>
        <w:t>să fi fost</w:t>
      </w:r>
      <w:r w:rsidRPr="00DC0C7A">
        <w:rPr>
          <w:sz w:val="22"/>
          <w:szCs w:val="22"/>
          <w:lang w:val="fr-FR"/>
        </w:rPr>
        <w:t xml:space="preserve"> dezvăluite și depuse anterior;</w:t>
      </w:r>
    </w:p>
    <w:p w:rsidR="008F2E82" w:rsidRPr="00DC0C7A" w:rsidRDefault="00BC3894" w:rsidP="0050430E">
      <w:pPr>
        <w:ind w:right="50" w:firstLine="720"/>
        <w:jc w:val="both"/>
        <w:rPr>
          <w:sz w:val="22"/>
          <w:szCs w:val="22"/>
          <w:lang w:val="fr-FR"/>
        </w:rPr>
      </w:pPr>
      <w:r w:rsidRPr="00DC0C7A">
        <w:rPr>
          <w:sz w:val="22"/>
          <w:szCs w:val="22"/>
          <w:lang w:val="fr-FR"/>
        </w:rPr>
        <w:t>2</w:t>
      </w:r>
      <w:r w:rsidR="008F2E82" w:rsidRPr="00DC0C7A">
        <w:rPr>
          <w:sz w:val="22"/>
          <w:szCs w:val="22"/>
          <w:lang w:val="fr-FR"/>
        </w:rPr>
        <w:t>.</w:t>
      </w:r>
      <w:r w:rsidRPr="00DC0C7A">
        <w:rPr>
          <w:sz w:val="22"/>
          <w:szCs w:val="22"/>
          <w:lang w:val="fr-FR"/>
        </w:rPr>
        <w:t xml:space="preserve"> dezbateri</w:t>
      </w:r>
      <w:r w:rsidR="008F2E82" w:rsidRPr="00DC0C7A">
        <w:rPr>
          <w:sz w:val="22"/>
          <w:szCs w:val="22"/>
          <w:lang w:val="fr-FR"/>
        </w:rPr>
        <w:t>le</w:t>
      </w:r>
      <w:r w:rsidRPr="00DC0C7A">
        <w:rPr>
          <w:sz w:val="22"/>
          <w:szCs w:val="22"/>
          <w:lang w:val="fr-FR"/>
        </w:rPr>
        <w:t xml:space="preserve"> </w:t>
      </w:r>
      <w:r w:rsidR="00544E9D" w:rsidRPr="00DC0C7A">
        <w:rPr>
          <w:sz w:val="22"/>
          <w:szCs w:val="22"/>
          <w:lang w:val="fr-FR"/>
        </w:rPr>
        <w:t xml:space="preserve">să fie </w:t>
      </w:r>
      <w:r w:rsidRPr="00DC0C7A">
        <w:rPr>
          <w:sz w:val="22"/>
          <w:szCs w:val="22"/>
          <w:lang w:val="fr-FR"/>
        </w:rPr>
        <w:t>publice;</w:t>
      </w:r>
    </w:p>
    <w:p w:rsidR="008F2E82" w:rsidRPr="00DC0C7A" w:rsidRDefault="008F2E82" w:rsidP="0050430E">
      <w:pPr>
        <w:ind w:left="720" w:right="50"/>
        <w:jc w:val="both"/>
        <w:rPr>
          <w:sz w:val="22"/>
          <w:szCs w:val="22"/>
          <w:lang w:val="fr-FR"/>
        </w:rPr>
      </w:pPr>
      <w:r w:rsidRPr="00DC0C7A">
        <w:rPr>
          <w:sz w:val="22"/>
          <w:szCs w:val="22"/>
          <w:lang w:val="fr-FR"/>
        </w:rPr>
        <w:t>3. celelalte părți și procurorul s</w:t>
      </w:r>
      <w:r w:rsidR="00544E9D" w:rsidRPr="00DC0C7A">
        <w:rPr>
          <w:sz w:val="22"/>
          <w:szCs w:val="22"/>
          <w:lang w:val="fr-FR"/>
        </w:rPr>
        <w:t>ă fie</w:t>
      </w:r>
      <w:r w:rsidRPr="00DC0C7A">
        <w:rPr>
          <w:sz w:val="22"/>
          <w:szCs w:val="22"/>
          <w:lang w:val="fr-FR"/>
        </w:rPr>
        <w:t xml:space="preserve"> notificați cu privire la această comunicare, cel </w:t>
      </w:r>
      <w:r w:rsidR="00544E9D" w:rsidRPr="00DC0C7A">
        <w:rPr>
          <w:sz w:val="22"/>
          <w:szCs w:val="22"/>
          <w:lang w:val="fr-FR"/>
        </w:rPr>
        <w:t xml:space="preserve">mai </w:t>
      </w:r>
      <w:r w:rsidRPr="00DC0C7A">
        <w:rPr>
          <w:sz w:val="22"/>
          <w:szCs w:val="22"/>
          <w:lang w:val="fr-FR"/>
        </w:rPr>
        <w:t>târziu atunci când  se produce;</w:t>
      </w:r>
    </w:p>
    <w:p w:rsidR="008F2E82" w:rsidRPr="00DC0C7A" w:rsidRDefault="008F2E82" w:rsidP="0050430E">
      <w:pPr>
        <w:ind w:firstLine="720"/>
        <w:jc w:val="both"/>
        <w:rPr>
          <w:sz w:val="22"/>
          <w:szCs w:val="22"/>
          <w:lang w:val="fr-FR"/>
        </w:rPr>
      </w:pPr>
      <w:r w:rsidRPr="00DC0C7A">
        <w:rPr>
          <w:sz w:val="22"/>
          <w:szCs w:val="22"/>
          <w:lang w:val="fr-FR"/>
        </w:rPr>
        <w:t>4. legea nu interzice acest lucru.</w:t>
      </w:r>
    </w:p>
    <w:p w:rsidR="008F2E82" w:rsidRPr="00DC0C7A" w:rsidRDefault="008F2E82" w:rsidP="0050430E">
      <w:pPr>
        <w:ind w:left="90"/>
        <w:jc w:val="both"/>
        <w:rPr>
          <w:sz w:val="22"/>
          <w:szCs w:val="22"/>
          <w:lang w:val="fr-FR"/>
        </w:rPr>
      </w:pPr>
      <w:r w:rsidRPr="00DC0C7A">
        <w:rPr>
          <w:sz w:val="22"/>
          <w:szCs w:val="22"/>
          <w:lang w:val="fr-FR"/>
        </w:rPr>
        <w:t xml:space="preserve">Această comunicare se realizează </w:t>
      </w:r>
      <w:r w:rsidR="00544E9D" w:rsidRPr="00DC0C7A">
        <w:rPr>
          <w:sz w:val="22"/>
          <w:szCs w:val="22"/>
          <w:lang w:val="fr-FR"/>
        </w:rPr>
        <w:t>cu loialitate</w:t>
      </w:r>
      <w:r w:rsidRPr="00DC0C7A">
        <w:rPr>
          <w:sz w:val="22"/>
          <w:szCs w:val="22"/>
          <w:lang w:val="fr-FR"/>
        </w:rPr>
        <w:t>, sub r</w:t>
      </w:r>
      <w:r w:rsidR="00544E9D" w:rsidRPr="00DC0C7A">
        <w:rPr>
          <w:sz w:val="22"/>
          <w:szCs w:val="22"/>
          <w:lang w:val="fr-FR"/>
        </w:rPr>
        <w:t>ăspunderea</w:t>
      </w:r>
      <w:r w:rsidRPr="00DC0C7A">
        <w:rPr>
          <w:sz w:val="22"/>
          <w:szCs w:val="22"/>
          <w:lang w:val="fr-FR"/>
        </w:rPr>
        <w:t xml:space="preserve"> avocatului și fără a aduce atingere drepturilor </w:t>
      </w:r>
      <w:r w:rsidR="00544E9D" w:rsidRPr="00DC0C7A">
        <w:rPr>
          <w:sz w:val="22"/>
          <w:szCs w:val="22"/>
          <w:lang w:val="fr-FR"/>
        </w:rPr>
        <w:t>terților</w:t>
      </w:r>
      <w:r w:rsidRPr="00DC0C7A">
        <w:rPr>
          <w:sz w:val="22"/>
          <w:szCs w:val="22"/>
          <w:lang w:val="fr-FR"/>
        </w:rPr>
        <w:t>.</w:t>
      </w:r>
    </w:p>
    <w:p w:rsidR="008F2E82" w:rsidRPr="00DC0C7A" w:rsidRDefault="008F2E82" w:rsidP="0050430E">
      <w:pPr>
        <w:jc w:val="both"/>
        <w:rPr>
          <w:sz w:val="22"/>
          <w:szCs w:val="22"/>
          <w:lang w:val="fr-FR"/>
        </w:rPr>
      </w:pPr>
    </w:p>
    <w:p w:rsidR="00735C4A" w:rsidRPr="00DC0C7A" w:rsidRDefault="00F62527" w:rsidP="0050430E">
      <w:pPr>
        <w:ind w:left="119" w:right="5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005D0CA2"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7.10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5D0CA2" w:rsidRPr="00DC0C7A" w:rsidRDefault="005D0CA2" w:rsidP="0050430E">
      <w:pPr>
        <w:spacing w:before="3" w:line="240" w:lineRule="exact"/>
        <w:ind w:left="119" w:right="82"/>
        <w:jc w:val="both"/>
        <w:rPr>
          <w:sz w:val="22"/>
          <w:szCs w:val="22"/>
          <w:lang w:val="es-ES"/>
        </w:rPr>
      </w:pPr>
      <w:r w:rsidRPr="00DC0C7A">
        <w:rPr>
          <w:sz w:val="22"/>
          <w:szCs w:val="22"/>
          <w:lang w:val="es-ES"/>
        </w:rPr>
        <w:t>Avocatul nu va efectua comentarii între punerea în deliberare și pronunțarea deciziei judecătorești.</w:t>
      </w:r>
    </w:p>
    <w:p w:rsidR="0053062D" w:rsidRPr="00DC0C7A" w:rsidRDefault="0053062D" w:rsidP="0050430E">
      <w:pPr>
        <w:spacing w:before="3" w:line="240" w:lineRule="exact"/>
        <w:ind w:left="119" w:right="82"/>
        <w:jc w:val="both"/>
        <w:rPr>
          <w:sz w:val="22"/>
          <w:szCs w:val="22"/>
          <w:lang w:val="es-ES"/>
        </w:rPr>
      </w:pPr>
      <w:r w:rsidRPr="00DC0C7A">
        <w:rPr>
          <w:sz w:val="22"/>
          <w:szCs w:val="22"/>
          <w:lang w:val="es-ES"/>
        </w:rPr>
        <w:t xml:space="preserve">Acesta nu </w:t>
      </w:r>
      <w:r w:rsidR="005D0CA2" w:rsidRPr="00DC0C7A">
        <w:rPr>
          <w:sz w:val="22"/>
          <w:szCs w:val="22"/>
          <w:lang w:val="es-ES"/>
        </w:rPr>
        <w:t xml:space="preserve">comentează în mod public decât cu moderație, </w:t>
      </w:r>
      <w:r w:rsidRPr="00DC0C7A">
        <w:rPr>
          <w:sz w:val="22"/>
          <w:szCs w:val="22"/>
          <w:lang w:val="es-ES"/>
        </w:rPr>
        <w:t xml:space="preserve">cu respectarea faptului că se angajează sub </w:t>
      </w:r>
    </w:p>
    <w:p w:rsidR="005D0CA2" w:rsidRPr="00DC0C7A" w:rsidRDefault="005D0CA2" w:rsidP="0050430E">
      <w:pPr>
        <w:spacing w:before="3" w:line="240" w:lineRule="exact"/>
        <w:ind w:left="119" w:right="82"/>
        <w:jc w:val="both"/>
        <w:rPr>
          <w:sz w:val="22"/>
          <w:szCs w:val="22"/>
          <w:lang w:val="es-ES"/>
        </w:rPr>
      </w:pPr>
      <w:r w:rsidRPr="00DC0C7A">
        <w:rPr>
          <w:sz w:val="22"/>
          <w:szCs w:val="22"/>
          <w:lang w:val="es-ES"/>
        </w:rPr>
        <w:t>sub jurământ față de instanțele de judecată, în special, atunci când căile de atac rămân deschise.</w:t>
      </w:r>
    </w:p>
    <w:p w:rsidR="00735C4A" w:rsidRPr="00DC0C7A" w:rsidRDefault="00735C4A" w:rsidP="0050430E">
      <w:pPr>
        <w:spacing w:before="15" w:line="240" w:lineRule="exact"/>
        <w:jc w:val="both"/>
        <w:rPr>
          <w:sz w:val="22"/>
          <w:szCs w:val="22"/>
          <w:lang w:val="es-ES"/>
        </w:rPr>
      </w:pPr>
    </w:p>
    <w:p w:rsidR="00735C4A" w:rsidRPr="00DC0C7A" w:rsidRDefault="00F62527" w:rsidP="0050430E">
      <w:pPr>
        <w:tabs>
          <w:tab w:val="left" w:pos="4410"/>
        </w:tabs>
        <w:ind w:left="119" w:right="491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00BD64D7" w:rsidRPr="00DC0C7A">
        <w:rPr>
          <w:b/>
          <w:spacing w:val="-2"/>
          <w:sz w:val="22"/>
          <w:szCs w:val="22"/>
          <w:lang w:val="es-ES"/>
        </w:rPr>
        <w:t>colul</w:t>
      </w:r>
      <w:r w:rsidRPr="00DC0C7A">
        <w:rPr>
          <w:b/>
          <w:spacing w:val="-1"/>
          <w:sz w:val="22"/>
          <w:szCs w:val="22"/>
          <w:lang w:val="es-ES"/>
        </w:rPr>
        <w:t xml:space="preserve"> </w:t>
      </w:r>
      <w:r w:rsidRPr="00DC0C7A">
        <w:rPr>
          <w:b/>
          <w:sz w:val="22"/>
          <w:szCs w:val="22"/>
          <w:lang w:val="es-ES"/>
        </w:rPr>
        <w:t xml:space="preserve">7.11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BD64D7" w:rsidRPr="00DC0C7A" w:rsidRDefault="00BD64D7" w:rsidP="0050430E">
      <w:pPr>
        <w:spacing w:line="240" w:lineRule="exact"/>
        <w:ind w:left="119" w:right="97"/>
        <w:jc w:val="both"/>
        <w:rPr>
          <w:sz w:val="22"/>
          <w:szCs w:val="22"/>
          <w:lang w:val="es-ES"/>
        </w:rPr>
      </w:pPr>
      <w:r w:rsidRPr="00DC0C7A">
        <w:rPr>
          <w:sz w:val="22"/>
          <w:szCs w:val="22"/>
          <w:lang w:val="es-ES"/>
        </w:rPr>
        <w:t xml:space="preserve">Avocatul care </w:t>
      </w:r>
      <w:r w:rsidR="00D1208E" w:rsidRPr="00DC0C7A">
        <w:rPr>
          <w:sz w:val="22"/>
          <w:szCs w:val="22"/>
          <w:lang w:val="es-ES"/>
        </w:rPr>
        <w:t>consideră</w:t>
      </w:r>
      <w:r w:rsidRPr="00DC0C7A">
        <w:rPr>
          <w:sz w:val="22"/>
          <w:szCs w:val="22"/>
          <w:lang w:val="es-ES"/>
        </w:rPr>
        <w:t>, într-o anumită situație, în special din cauza reținerii clientu</w:t>
      </w:r>
      <w:r w:rsidR="00DD57F4" w:rsidRPr="00DC0C7A">
        <w:rPr>
          <w:sz w:val="22"/>
          <w:szCs w:val="22"/>
          <w:lang w:val="es-ES"/>
        </w:rPr>
        <w:t>lui său sau a comportamentului unor terțe părți</w:t>
      </w:r>
      <w:r w:rsidRPr="00DC0C7A">
        <w:rPr>
          <w:sz w:val="22"/>
          <w:szCs w:val="22"/>
          <w:lang w:val="es-ES"/>
        </w:rPr>
        <w:t xml:space="preserve">, că aplicarea </w:t>
      </w:r>
      <w:r w:rsidR="00DD57F4" w:rsidRPr="00DC0C7A">
        <w:rPr>
          <w:sz w:val="22"/>
          <w:szCs w:val="22"/>
          <w:lang w:val="es-ES"/>
        </w:rPr>
        <w:t>acestor</w:t>
      </w:r>
      <w:r w:rsidRPr="00DC0C7A">
        <w:rPr>
          <w:sz w:val="22"/>
          <w:szCs w:val="22"/>
          <w:lang w:val="es-ES"/>
        </w:rPr>
        <w:t xml:space="preserve"> dispoziții este de natură să aducă atingere dreptului la apărare a</w:t>
      </w:r>
      <w:r w:rsidR="00DD57F4" w:rsidRPr="00DC0C7A">
        <w:rPr>
          <w:sz w:val="22"/>
          <w:szCs w:val="22"/>
          <w:lang w:val="es-ES"/>
        </w:rPr>
        <w:t>l</w:t>
      </w:r>
      <w:r w:rsidRPr="00DC0C7A">
        <w:rPr>
          <w:sz w:val="22"/>
          <w:szCs w:val="22"/>
          <w:lang w:val="es-ES"/>
        </w:rPr>
        <w:t xml:space="preserve"> clientului său sau egalității </w:t>
      </w:r>
      <w:r w:rsidR="00D1208E" w:rsidRPr="00DC0C7A">
        <w:rPr>
          <w:sz w:val="22"/>
          <w:szCs w:val="22"/>
          <w:lang w:val="es-ES"/>
        </w:rPr>
        <w:t xml:space="preserve">mijloacelor de </w:t>
      </w:r>
      <w:r w:rsidR="009137CA" w:rsidRPr="00DC0C7A">
        <w:rPr>
          <w:sz w:val="22"/>
          <w:szCs w:val="22"/>
          <w:lang w:val="es-ES"/>
        </w:rPr>
        <w:t>atac</w:t>
      </w:r>
      <w:r w:rsidRPr="00DC0C7A">
        <w:rPr>
          <w:sz w:val="22"/>
          <w:szCs w:val="22"/>
          <w:lang w:val="es-ES"/>
        </w:rPr>
        <w:t xml:space="preserve"> de care beneficiază acesta, </w:t>
      </w:r>
      <w:r w:rsidR="00D1208E" w:rsidRPr="00DC0C7A">
        <w:rPr>
          <w:sz w:val="22"/>
          <w:szCs w:val="22"/>
          <w:lang w:val="es-ES"/>
        </w:rPr>
        <w:t>va prezenta acest aspect</w:t>
      </w:r>
      <w:r w:rsidRPr="00DC0C7A">
        <w:rPr>
          <w:sz w:val="22"/>
          <w:szCs w:val="22"/>
          <w:lang w:val="es-ES"/>
        </w:rPr>
        <w:t xml:space="preserve"> președintelui baroului care decide apoi ce derogări îi va acorda acestuia în funcție de circumstanțe.</w:t>
      </w:r>
    </w:p>
    <w:p w:rsidR="00735C4A" w:rsidRPr="00DC0C7A" w:rsidRDefault="00735C4A" w:rsidP="0050430E">
      <w:pPr>
        <w:spacing w:before="18" w:line="240" w:lineRule="exact"/>
        <w:jc w:val="both"/>
        <w:rPr>
          <w:sz w:val="22"/>
          <w:szCs w:val="22"/>
          <w:lang w:val="es-ES"/>
        </w:rPr>
      </w:pPr>
    </w:p>
    <w:p w:rsidR="00735C4A" w:rsidRPr="00DC0C7A" w:rsidRDefault="00F62527" w:rsidP="0050430E">
      <w:pPr>
        <w:tabs>
          <w:tab w:val="left" w:pos="4410"/>
          <w:tab w:val="left" w:pos="4590"/>
          <w:tab w:val="left" w:pos="4680"/>
        </w:tabs>
        <w:ind w:left="119" w:right="464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00DD57F4"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7.12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DD57F4" w:rsidRPr="00DC0C7A" w:rsidRDefault="00DD57F4" w:rsidP="0050430E">
      <w:pPr>
        <w:spacing w:before="2"/>
        <w:ind w:left="119" w:right="-130"/>
        <w:jc w:val="both"/>
        <w:rPr>
          <w:sz w:val="22"/>
          <w:szCs w:val="22"/>
          <w:lang w:val="es-ES"/>
        </w:rPr>
      </w:pPr>
      <w:r w:rsidRPr="00DC0C7A">
        <w:rPr>
          <w:sz w:val="22"/>
          <w:szCs w:val="22"/>
          <w:lang w:val="es-ES"/>
        </w:rPr>
        <w:lastRenderedPageBreak/>
        <w:t xml:space="preserve">Avocatul care se descarcă de </w:t>
      </w:r>
      <w:r w:rsidR="00D1208E" w:rsidRPr="00DC0C7A">
        <w:rPr>
          <w:sz w:val="22"/>
          <w:szCs w:val="22"/>
          <w:lang w:val="es-ES"/>
        </w:rPr>
        <w:t xml:space="preserve">responsabilitatea susținerii </w:t>
      </w:r>
      <w:r w:rsidRPr="00DC0C7A">
        <w:rPr>
          <w:sz w:val="22"/>
          <w:szCs w:val="22"/>
          <w:lang w:val="es-ES"/>
        </w:rPr>
        <w:t xml:space="preserve">intereselor clientului său sau care este descărcat de acesta de </w:t>
      </w:r>
      <w:r w:rsidR="00D1208E" w:rsidRPr="00DC0C7A">
        <w:rPr>
          <w:sz w:val="22"/>
          <w:szCs w:val="22"/>
          <w:lang w:val="es-ES"/>
        </w:rPr>
        <w:t>răspunderea apărării nu va face</w:t>
      </w:r>
      <w:r w:rsidRPr="00DC0C7A">
        <w:rPr>
          <w:sz w:val="22"/>
          <w:szCs w:val="22"/>
          <w:lang w:val="es-ES"/>
        </w:rPr>
        <w:t xml:space="preserve"> </w:t>
      </w:r>
      <w:r w:rsidR="00D1208E" w:rsidRPr="00DC0C7A">
        <w:rPr>
          <w:sz w:val="22"/>
          <w:szCs w:val="22"/>
          <w:lang w:val="es-ES"/>
        </w:rPr>
        <w:t>niciun</w:t>
      </w:r>
      <w:r w:rsidRPr="00DC0C7A">
        <w:rPr>
          <w:sz w:val="22"/>
          <w:szCs w:val="22"/>
          <w:lang w:val="es-ES"/>
        </w:rPr>
        <w:t xml:space="preserve"> comentariu cu privire la motivele care au condus la această situație sau la sentimentele sale personale.</w:t>
      </w:r>
    </w:p>
    <w:p w:rsidR="00DD57F4" w:rsidRPr="00DC0C7A" w:rsidRDefault="00DD57F4" w:rsidP="0050430E">
      <w:pPr>
        <w:spacing w:before="2"/>
        <w:ind w:left="119" w:right="-130"/>
        <w:jc w:val="both"/>
        <w:rPr>
          <w:sz w:val="22"/>
          <w:szCs w:val="22"/>
          <w:lang w:val="es-ES"/>
        </w:rPr>
      </w:pPr>
      <w:r w:rsidRPr="00DC0C7A">
        <w:rPr>
          <w:sz w:val="22"/>
          <w:szCs w:val="22"/>
          <w:lang w:val="es-ES"/>
        </w:rPr>
        <w:t>Se abține, de asemenea, de la orice comentariu referitor la intervenția predecesorilor sau a succesorilor săi.</w:t>
      </w:r>
    </w:p>
    <w:p w:rsidR="00735C4A" w:rsidRPr="00DC0C7A" w:rsidRDefault="00735C4A" w:rsidP="0050430E">
      <w:pPr>
        <w:spacing w:before="18" w:line="240" w:lineRule="exact"/>
        <w:jc w:val="both"/>
        <w:rPr>
          <w:sz w:val="22"/>
          <w:szCs w:val="22"/>
          <w:lang w:val="es-ES"/>
        </w:rPr>
      </w:pPr>
    </w:p>
    <w:p w:rsidR="00735C4A" w:rsidRPr="00DC0C7A" w:rsidRDefault="00F62527" w:rsidP="0050430E">
      <w:pPr>
        <w:tabs>
          <w:tab w:val="left" w:pos="2790"/>
          <w:tab w:val="left" w:pos="6660"/>
        </w:tabs>
        <w:ind w:left="119" w:right="257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00DD57F4"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7.13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DD57F4" w:rsidRPr="00DC0C7A" w:rsidRDefault="00DD57F4" w:rsidP="0050430E">
      <w:pPr>
        <w:spacing w:before="1"/>
        <w:ind w:left="119" w:right="50"/>
        <w:jc w:val="both"/>
        <w:rPr>
          <w:sz w:val="22"/>
          <w:szCs w:val="22"/>
          <w:lang w:val="es-ES"/>
        </w:rPr>
      </w:pPr>
      <w:r w:rsidRPr="00DC0C7A">
        <w:rPr>
          <w:sz w:val="22"/>
          <w:szCs w:val="22"/>
          <w:lang w:val="es-ES"/>
        </w:rPr>
        <w:t>Avocatul care intervine în mass-media pentru a furniza informații de natură generală sau de natură juridică și științifică, respectă principi</w:t>
      </w:r>
      <w:r w:rsidR="00271989" w:rsidRPr="00DC0C7A">
        <w:rPr>
          <w:sz w:val="22"/>
          <w:szCs w:val="22"/>
          <w:lang w:val="es-ES"/>
        </w:rPr>
        <w:t xml:space="preserve">ile care guvernează profesia, indiferent dacă </w:t>
      </w:r>
      <w:r w:rsidRPr="00DC0C7A">
        <w:rPr>
          <w:sz w:val="22"/>
          <w:szCs w:val="22"/>
          <w:lang w:val="es-ES"/>
        </w:rPr>
        <w:t>această intervenție are loc sau nu în calitate de avocat.</w:t>
      </w:r>
    </w:p>
    <w:p w:rsidR="00735C4A" w:rsidRPr="00DC0C7A" w:rsidRDefault="00735C4A" w:rsidP="0050430E">
      <w:pPr>
        <w:spacing w:before="18" w:line="240" w:lineRule="exact"/>
        <w:jc w:val="both"/>
        <w:rPr>
          <w:sz w:val="22"/>
          <w:szCs w:val="22"/>
          <w:lang w:val="es-ES"/>
        </w:rPr>
      </w:pPr>
    </w:p>
    <w:p w:rsidR="00DD57F4" w:rsidRPr="00DC0C7A" w:rsidRDefault="00DD57F4" w:rsidP="0050430E">
      <w:pPr>
        <w:tabs>
          <w:tab w:val="left" w:pos="2790"/>
          <w:tab w:val="left" w:pos="6660"/>
        </w:tabs>
        <w:ind w:right="257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7.14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DD57F4" w:rsidRPr="00DC0C7A" w:rsidRDefault="00DD57F4" w:rsidP="0050430E">
      <w:pPr>
        <w:jc w:val="both"/>
        <w:rPr>
          <w:sz w:val="22"/>
          <w:szCs w:val="22"/>
          <w:lang w:val="es-ES"/>
        </w:rPr>
      </w:pPr>
      <w:r w:rsidRPr="00DC0C7A">
        <w:rPr>
          <w:sz w:val="22"/>
          <w:szCs w:val="22"/>
          <w:lang w:val="es-ES"/>
        </w:rPr>
        <w:t>Avocatul care dorește să se exprime în mod public, verbal sau în scris, cu privire la un caz închis pe care l-a tratat:</w:t>
      </w:r>
    </w:p>
    <w:p w:rsidR="00DD57F4" w:rsidRPr="00DC0C7A" w:rsidRDefault="00A03898" w:rsidP="0050430E">
      <w:pPr>
        <w:pStyle w:val="ListParagraph"/>
        <w:numPr>
          <w:ilvl w:val="0"/>
          <w:numId w:val="2"/>
        </w:numPr>
        <w:jc w:val="both"/>
        <w:rPr>
          <w:sz w:val="22"/>
          <w:szCs w:val="22"/>
          <w:lang w:val="fr-FR"/>
        </w:rPr>
      </w:pPr>
      <w:r w:rsidRPr="00DC0C7A">
        <w:rPr>
          <w:sz w:val="22"/>
          <w:szCs w:val="22"/>
          <w:lang w:val="fr-FR"/>
        </w:rPr>
        <w:t>Îl va informa</w:t>
      </w:r>
      <w:r w:rsidR="00DD57F4" w:rsidRPr="00DC0C7A">
        <w:rPr>
          <w:sz w:val="22"/>
          <w:szCs w:val="22"/>
          <w:lang w:val="fr-FR"/>
        </w:rPr>
        <w:t xml:space="preserve">, în prealabil, pe președintele baroului care </w:t>
      </w:r>
      <w:r w:rsidR="0036644F" w:rsidRPr="00DC0C7A">
        <w:rPr>
          <w:sz w:val="22"/>
          <w:szCs w:val="22"/>
          <w:lang w:val="fr-FR"/>
        </w:rPr>
        <w:t xml:space="preserve">îi va </w:t>
      </w:r>
      <w:r w:rsidR="00DD57F4" w:rsidRPr="00DC0C7A">
        <w:rPr>
          <w:sz w:val="22"/>
          <w:szCs w:val="22"/>
          <w:lang w:val="fr-FR"/>
        </w:rPr>
        <w:t>face orice recomandări pe care le consideră utile</w:t>
      </w:r>
      <w:r w:rsidRPr="00DC0C7A">
        <w:rPr>
          <w:sz w:val="22"/>
          <w:szCs w:val="22"/>
          <w:lang w:val="fr-FR"/>
        </w:rPr>
        <w:t>;</w:t>
      </w:r>
    </w:p>
    <w:p w:rsidR="00DD57F4" w:rsidRPr="00DC0C7A" w:rsidRDefault="00A03898" w:rsidP="0050430E">
      <w:pPr>
        <w:pStyle w:val="ListParagraph"/>
        <w:numPr>
          <w:ilvl w:val="0"/>
          <w:numId w:val="2"/>
        </w:numPr>
        <w:jc w:val="both"/>
        <w:rPr>
          <w:sz w:val="22"/>
          <w:szCs w:val="22"/>
          <w:lang w:val="fr-FR"/>
        </w:rPr>
      </w:pPr>
      <w:r w:rsidRPr="00DC0C7A">
        <w:rPr>
          <w:sz w:val="22"/>
          <w:szCs w:val="22"/>
          <w:lang w:val="fr-FR"/>
        </w:rPr>
        <w:t>Va o</w:t>
      </w:r>
      <w:r w:rsidR="00DD57F4" w:rsidRPr="00DC0C7A">
        <w:rPr>
          <w:sz w:val="22"/>
          <w:szCs w:val="22"/>
          <w:lang w:val="fr-FR"/>
        </w:rPr>
        <w:t>bține autorizarea scrisă din partea fostului său client sau a agenților săi</w:t>
      </w:r>
      <w:r w:rsidRPr="00DC0C7A">
        <w:rPr>
          <w:sz w:val="22"/>
          <w:szCs w:val="22"/>
          <w:lang w:val="fr-FR"/>
        </w:rPr>
        <w:t>;</w:t>
      </w:r>
    </w:p>
    <w:p w:rsidR="00DD57F4" w:rsidRPr="00DC0C7A" w:rsidRDefault="00A03898" w:rsidP="0050430E">
      <w:pPr>
        <w:pStyle w:val="ListParagraph"/>
        <w:numPr>
          <w:ilvl w:val="0"/>
          <w:numId w:val="2"/>
        </w:numPr>
        <w:jc w:val="both"/>
        <w:rPr>
          <w:sz w:val="22"/>
          <w:szCs w:val="22"/>
          <w:lang w:val="es-ES"/>
        </w:rPr>
      </w:pPr>
      <w:r w:rsidRPr="00DC0C7A">
        <w:rPr>
          <w:sz w:val="22"/>
          <w:szCs w:val="22"/>
          <w:lang w:val="es-ES"/>
        </w:rPr>
        <w:t>Va r</w:t>
      </w:r>
      <w:r w:rsidR="00DD57F4" w:rsidRPr="00DC0C7A">
        <w:rPr>
          <w:sz w:val="22"/>
          <w:szCs w:val="22"/>
          <w:lang w:val="es-ES"/>
        </w:rPr>
        <w:t>espect</w:t>
      </w:r>
      <w:r w:rsidRPr="00DC0C7A">
        <w:rPr>
          <w:sz w:val="22"/>
          <w:szCs w:val="22"/>
          <w:lang w:val="es-ES"/>
        </w:rPr>
        <w:t>a</w:t>
      </w:r>
      <w:r w:rsidR="00DD57F4" w:rsidRPr="00DC0C7A">
        <w:rPr>
          <w:sz w:val="22"/>
          <w:szCs w:val="22"/>
          <w:lang w:val="es-ES"/>
        </w:rPr>
        <w:t xml:space="preserve"> principiile care</w:t>
      </w:r>
      <w:r w:rsidR="0036644F" w:rsidRPr="00DC0C7A">
        <w:rPr>
          <w:sz w:val="22"/>
          <w:szCs w:val="22"/>
          <w:lang w:val="es-ES"/>
        </w:rPr>
        <w:t>-i</w:t>
      </w:r>
      <w:r w:rsidR="00DD57F4" w:rsidRPr="00DC0C7A">
        <w:rPr>
          <w:sz w:val="22"/>
          <w:szCs w:val="22"/>
          <w:lang w:val="es-ES"/>
        </w:rPr>
        <w:t xml:space="preserve"> guvernează profesia.</w:t>
      </w:r>
    </w:p>
    <w:p w:rsidR="00DD57F4" w:rsidRPr="00DC0C7A" w:rsidRDefault="00DD57F4" w:rsidP="0050430E">
      <w:pPr>
        <w:jc w:val="both"/>
        <w:rPr>
          <w:sz w:val="22"/>
          <w:szCs w:val="22"/>
          <w:lang w:val="es-ES"/>
        </w:rPr>
      </w:pPr>
    </w:p>
    <w:p w:rsidR="0036644F" w:rsidRPr="00DC0C7A" w:rsidRDefault="0036644F" w:rsidP="009137CA">
      <w:pPr>
        <w:spacing w:before="60"/>
        <w:ind w:right="3077"/>
        <w:jc w:val="both"/>
        <w:rPr>
          <w:rFonts w:ascii="Cambria" w:eastAsia="Cambria" w:hAnsi="Cambria" w:cs="Cambria"/>
          <w:sz w:val="22"/>
          <w:szCs w:val="22"/>
          <w:lang w:val="es-ES"/>
        </w:rPr>
      </w:pPr>
      <w:r w:rsidRPr="00DC0C7A">
        <w:rPr>
          <w:rFonts w:ascii="Cambria" w:eastAsia="Cambria" w:hAnsi="Cambria" w:cs="Cambria"/>
          <w:b/>
          <w:sz w:val="22"/>
          <w:szCs w:val="22"/>
          <w:lang w:val="es-ES"/>
        </w:rPr>
        <w:t>Capitolul 3. Responsabilitatea financiară față de terți</w:t>
      </w:r>
    </w:p>
    <w:p w:rsidR="00735C4A" w:rsidRPr="00DC0C7A" w:rsidRDefault="00735C4A" w:rsidP="0050430E">
      <w:pPr>
        <w:spacing w:before="10" w:line="240" w:lineRule="exact"/>
        <w:jc w:val="both"/>
        <w:rPr>
          <w:sz w:val="22"/>
          <w:szCs w:val="22"/>
          <w:lang w:val="es-ES"/>
        </w:rPr>
      </w:pPr>
    </w:p>
    <w:p w:rsidR="00271989" w:rsidRPr="00DC0C7A" w:rsidRDefault="00271989" w:rsidP="0050430E">
      <w:pPr>
        <w:tabs>
          <w:tab w:val="left" w:pos="2790"/>
          <w:tab w:val="left" w:pos="6660"/>
        </w:tabs>
        <w:ind w:right="257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7.15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w:t>
      </w:r>
      <w:r w:rsidRPr="00DC0C7A">
        <w:rPr>
          <w:b/>
          <w:sz w:val="22"/>
          <w:szCs w:val="22"/>
          <w:lang w:val="es-ES"/>
        </w:rPr>
        <w:t>01.</w:t>
      </w:r>
      <w:r w:rsidRPr="00DC0C7A">
        <w:rPr>
          <w:b/>
          <w:spacing w:val="-2"/>
          <w:sz w:val="22"/>
          <w:szCs w:val="22"/>
          <w:lang w:val="es-ES"/>
        </w:rPr>
        <w:t>2</w:t>
      </w:r>
      <w:r w:rsidRPr="00DC0C7A">
        <w:rPr>
          <w:b/>
          <w:sz w:val="22"/>
          <w:szCs w:val="22"/>
          <w:lang w:val="es-ES"/>
        </w:rPr>
        <w:t>013)</w:t>
      </w:r>
    </w:p>
    <w:p w:rsidR="00501B1B" w:rsidRPr="00DC0C7A" w:rsidRDefault="00501B1B" w:rsidP="0050430E">
      <w:pPr>
        <w:jc w:val="both"/>
        <w:rPr>
          <w:sz w:val="22"/>
          <w:szCs w:val="22"/>
          <w:lang w:val="es-ES"/>
        </w:rPr>
      </w:pPr>
      <w:r w:rsidRPr="00DC0C7A">
        <w:rPr>
          <w:sz w:val="22"/>
          <w:szCs w:val="22"/>
          <w:lang w:val="es-ES"/>
        </w:rPr>
        <w:t xml:space="preserve">Cu condiția să fi </w:t>
      </w:r>
      <w:r w:rsidR="00271989" w:rsidRPr="00DC0C7A">
        <w:rPr>
          <w:sz w:val="22"/>
          <w:szCs w:val="22"/>
          <w:lang w:val="es-ES"/>
        </w:rPr>
        <w:t xml:space="preserve">revendicat </w:t>
      </w:r>
      <w:r w:rsidRPr="00DC0C7A">
        <w:rPr>
          <w:sz w:val="22"/>
          <w:szCs w:val="22"/>
          <w:lang w:val="es-ES"/>
        </w:rPr>
        <w:t xml:space="preserve">cheltuielile într-un termen rezonabil, avocatul este responsabil din punct de vedere financiar față de terții la care face apel (executor, consultant tehnic, traducător etc.) pentru atribuțiile pe care le solicită din partea acestora, cu excepția cazului în care i-a </w:t>
      </w:r>
      <w:r w:rsidR="00271989" w:rsidRPr="00DC0C7A">
        <w:rPr>
          <w:sz w:val="22"/>
          <w:szCs w:val="22"/>
          <w:lang w:val="es-ES"/>
        </w:rPr>
        <w:t>informat</w:t>
      </w:r>
      <w:r w:rsidRPr="00DC0C7A">
        <w:rPr>
          <w:sz w:val="22"/>
          <w:szCs w:val="22"/>
          <w:lang w:val="es-ES"/>
        </w:rPr>
        <w:t xml:space="preserve">, în prealabil, în scris, cu privire la faptul că aceste costuri trebuie să fie </w:t>
      </w:r>
      <w:r w:rsidR="00271989" w:rsidRPr="00DC0C7A">
        <w:rPr>
          <w:sz w:val="22"/>
          <w:szCs w:val="22"/>
          <w:lang w:val="es-ES"/>
        </w:rPr>
        <w:t xml:space="preserve">solicitate, </w:t>
      </w:r>
      <w:r w:rsidRPr="00DC0C7A">
        <w:rPr>
          <w:sz w:val="22"/>
          <w:szCs w:val="22"/>
          <w:lang w:val="es-ES"/>
        </w:rPr>
        <w:t>în mod direct</w:t>
      </w:r>
      <w:r w:rsidR="00271989" w:rsidRPr="00DC0C7A">
        <w:rPr>
          <w:sz w:val="22"/>
          <w:szCs w:val="22"/>
          <w:lang w:val="es-ES"/>
        </w:rPr>
        <w:t>,</w:t>
      </w:r>
      <w:r w:rsidRPr="00DC0C7A">
        <w:rPr>
          <w:sz w:val="22"/>
          <w:szCs w:val="22"/>
          <w:lang w:val="es-ES"/>
        </w:rPr>
        <w:t xml:space="preserve"> client</w:t>
      </w:r>
      <w:r w:rsidR="00271989" w:rsidRPr="00DC0C7A">
        <w:rPr>
          <w:sz w:val="22"/>
          <w:szCs w:val="22"/>
          <w:lang w:val="es-ES"/>
        </w:rPr>
        <w:t>ului</w:t>
      </w:r>
      <w:r w:rsidRPr="00DC0C7A">
        <w:rPr>
          <w:sz w:val="22"/>
          <w:szCs w:val="22"/>
          <w:lang w:val="es-ES"/>
        </w:rPr>
        <w:t>.</w:t>
      </w:r>
    </w:p>
    <w:p w:rsidR="00501B1B" w:rsidRPr="00DC0C7A" w:rsidRDefault="00501B1B" w:rsidP="0050430E">
      <w:pPr>
        <w:jc w:val="both"/>
        <w:rPr>
          <w:sz w:val="22"/>
          <w:szCs w:val="22"/>
          <w:lang w:val="es-ES"/>
        </w:rPr>
      </w:pPr>
    </w:p>
    <w:p w:rsidR="00735C4A" w:rsidRPr="00DC0C7A" w:rsidRDefault="00735C4A" w:rsidP="0050430E">
      <w:pPr>
        <w:spacing w:before="10" w:line="240" w:lineRule="exact"/>
        <w:jc w:val="both"/>
        <w:rPr>
          <w:sz w:val="22"/>
          <w:szCs w:val="22"/>
          <w:lang w:val="es-ES"/>
        </w:rPr>
      </w:pPr>
    </w:p>
    <w:p w:rsidR="003C62C1" w:rsidRPr="00DC0C7A" w:rsidRDefault="003C62C1" w:rsidP="009137CA">
      <w:pPr>
        <w:ind w:right="1448"/>
        <w:jc w:val="both"/>
        <w:rPr>
          <w:rFonts w:ascii="Cambria" w:eastAsia="Cambria" w:hAnsi="Cambria" w:cs="Cambria"/>
          <w:sz w:val="22"/>
          <w:szCs w:val="22"/>
          <w:lang w:val="fr-FR"/>
        </w:rPr>
      </w:pPr>
      <w:r w:rsidRPr="00DC0C7A">
        <w:rPr>
          <w:rFonts w:ascii="Cambria" w:eastAsia="Cambria" w:hAnsi="Cambria" w:cs="Cambria"/>
          <w:b/>
          <w:sz w:val="22"/>
          <w:szCs w:val="22"/>
          <w:lang w:val="fr-FR"/>
        </w:rPr>
        <w:t xml:space="preserve">Capitolul 4. Relația dintre avocat și </w:t>
      </w:r>
      <w:r w:rsidR="00271989" w:rsidRPr="00DC0C7A">
        <w:rPr>
          <w:rFonts w:ascii="Cambria" w:eastAsia="Cambria" w:hAnsi="Cambria" w:cs="Cambria"/>
          <w:b/>
          <w:sz w:val="22"/>
          <w:szCs w:val="22"/>
          <w:lang w:val="fr-FR"/>
        </w:rPr>
        <w:t>un terț</w:t>
      </w:r>
      <w:r w:rsidRPr="00DC0C7A">
        <w:rPr>
          <w:rFonts w:ascii="Cambria" w:eastAsia="Cambria" w:hAnsi="Cambria" w:cs="Cambria"/>
          <w:b/>
          <w:sz w:val="22"/>
          <w:szCs w:val="22"/>
          <w:lang w:val="fr-FR"/>
        </w:rPr>
        <w:t xml:space="preserve"> care poate depune mărturie</w:t>
      </w:r>
    </w:p>
    <w:p w:rsidR="00735C4A" w:rsidRPr="00DC0C7A" w:rsidRDefault="00735C4A" w:rsidP="0050430E">
      <w:pPr>
        <w:spacing w:line="240" w:lineRule="exact"/>
        <w:jc w:val="both"/>
        <w:rPr>
          <w:sz w:val="22"/>
          <w:szCs w:val="22"/>
          <w:lang w:val="fr-FR"/>
        </w:rPr>
      </w:pPr>
    </w:p>
    <w:p w:rsidR="00735C4A" w:rsidRPr="00DC0C7A" w:rsidRDefault="00271989" w:rsidP="009137CA">
      <w:pPr>
        <w:ind w:right="50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7.16 </w:t>
      </w:r>
      <w:r w:rsidR="00F62527" w:rsidRPr="00DC0C7A">
        <w:rPr>
          <w:b/>
          <w:spacing w:val="1"/>
          <w:sz w:val="22"/>
          <w:szCs w:val="22"/>
          <w:lang w:val="es-ES"/>
        </w:rPr>
        <w:t>(</w:t>
      </w:r>
      <w:r w:rsidR="00F62527" w:rsidRPr="00DC0C7A">
        <w:rPr>
          <w:b/>
          <w:spacing w:val="-3"/>
          <w:sz w:val="22"/>
          <w:szCs w:val="22"/>
          <w:lang w:val="es-ES"/>
        </w:rPr>
        <w:t>R</w:t>
      </w:r>
      <w:r w:rsidR="00F62527" w:rsidRPr="00DC0C7A">
        <w:rPr>
          <w:b/>
          <w:sz w:val="22"/>
          <w:szCs w:val="22"/>
          <w:lang w:val="es-ES"/>
        </w:rPr>
        <w:t>èg</w:t>
      </w:r>
      <w:r w:rsidR="00F62527" w:rsidRPr="00DC0C7A">
        <w:rPr>
          <w:b/>
          <w:spacing w:val="1"/>
          <w:sz w:val="22"/>
          <w:szCs w:val="22"/>
          <w:lang w:val="es-ES"/>
        </w:rPr>
        <w:t>l</w:t>
      </w:r>
      <w:r w:rsidR="00F62527" w:rsidRPr="00DC0C7A">
        <w:rPr>
          <w:b/>
          <w:sz w:val="22"/>
          <w:szCs w:val="22"/>
          <w:lang w:val="es-ES"/>
        </w:rPr>
        <w:t>.</w:t>
      </w:r>
      <w:r w:rsidR="00F62527" w:rsidRPr="00DC0C7A">
        <w:rPr>
          <w:b/>
          <w:spacing w:val="-2"/>
          <w:sz w:val="22"/>
          <w:szCs w:val="22"/>
          <w:lang w:val="es-ES"/>
        </w:rPr>
        <w:t xml:space="preserve"> </w:t>
      </w:r>
      <w:r w:rsidR="00F62527" w:rsidRPr="00DC0C7A">
        <w:rPr>
          <w:b/>
          <w:sz w:val="22"/>
          <w:szCs w:val="22"/>
          <w:lang w:val="es-ES"/>
        </w:rPr>
        <w:t>27.05.</w:t>
      </w:r>
      <w:r w:rsidR="00F62527" w:rsidRPr="00DC0C7A">
        <w:rPr>
          <w:b/>
          <w:spacing w:val="-2"/>
          <w:sz w:val="22"/>
          <w:szCs w:val="22"/>
          <w:lang w:val="es-ES"/>
        </w:rPr>
        <w:t>2</w:t>
      </w:r>
      <w:r w:rsidR="00F62527" w:rsidRPr="00DC0C7A">
        <w:rPr>
          <w:b/>
          <w:sz w:val="22"/>
          <w:szCs w:val="22"/>
          <w:lang w:val="es-ES"/>
        </w:rPr>
        <w:t>013</w:t>
      </w:r>
      <w:r w:rsidR="00F62527" w:rsidRPr="00DC0C7A">
        <w:rPr>
          <w:b/>
          <w:spacing w:val="1"/>
          <w:sz w:val="22"/>
          <w:szCs w:val="22"/>
          <w:lang w:val="es-ES"/>
        </w:rPr>
        <w:t xml:space="preserve"> </w:t>
      </w:r>
      <w:r w:rsidR="00F62527" w:rsidRPr="00DC0C7A">
        <w:rPr>
          <w:b/>
          <w:sz w:val="22"/>
          <w:szCs w:val="22"/>
          <w:lang w:val="es-ES"/>
        </w:rPr>
        <w:t>-</w:t>
      </w:r>
      <w:r w:rsidR="00F62527" w:rsidRPr="00DC0C7A">
        <w:rPr>
          <w:b/>
          <w:spacing w:val="-1"/>
          <w:sz w:val="22"/>
          <w:szCs w:val="22"/>
          <w:lang w:val="es-ES"/>
        </w:rPr>
        <w:t xml:space="preserve"> </w:t>
      </w:r>
      <w:r w:rsidR="00F62527" w:rsidRPr="00DC0C7A">
        <w:rPr>
          <w:b/>
          <w:sz w:val="22"/>
          <w:szCs w:val="22"/>
          <w:lang w:val="es-ES"/>
        </w:rPr>
        <w:t>M</w:t>
      </w:r>
      <w:r w:rsidR="00F62527" w:rsidRPr="00DC0C7A">
        <w:rPr>
          <w:b/>
          <w:spacing w:val="-2"/>
          <w:sz w:val="22"/>
          <w:szCs w:val="22"/>
          <w:lang w:val="es-ES"/>
        </w:rPr>
        <w:t>.</w:t>
      </w:r>
      <w:r w:rsidR="00F62527" w:rsidRPr="00DC0C7A">
        <w:rPr>
          <w:b/>
          <w:sz w:val="22"/>
          <w:szCs w:val="22"/>
          <w:lang w:val="es-ES"/>
        </w:rPr>
        <w:t>B</w:t>
      </w:r>
      <w:r w:rsidR="00F62527" w:rsidRPr="00DC0C7A">
        <w:rPr>
          <w:b/>
          <w:spacing w:val="2"/>
          <w:sz w:val="22"/>
          <w:szCs w:val="22"/>
          <w:lang w:val="es-ES"/>
        </w:rPr>
        <w:t xml:space="preserve"> </w:t>
      </w:r>
      <w:r w:rsidR="00F62527" w:rsidRPr="00DC0C7A">
        <w:rPr>
          <w:b/>
          <w:sz w:val="22"/>
          <w:szCs w:val="22"/>
          <w:lang w:val="es-ES"/>
        </w:rPr>
        <w:t>19.06</w:t>
      </w:r>
      <w:r w:rsidR="00F62527" w:rsidRPr="00DC0C7A">
        <w:rPr>
          <w:b/>
          <w:spacing w:val="-2"/>
          <w:sz w:val="22"/>
          <w:szCs w:val="22"/>
          <w:lang w:val="es-ES"/>
        </w:rPr>
        <w:t>.</w:t>
      </w:r>
      <w:r w:rsidR="00F62527" w:rsidRPr="00DC0C7A">
        <w:rPr>
          <w:b/>
          <w:sz w:val="22"/>
          <w:szCs w:val="22"/>
          <w:lang w:val="es-ES"/>
        </w:rPr>
        <w:t xml:space="preserve">2013 – </w:t>
      </w:r>
      <w:r w:rsidR="00F62527" w:rsidRPr="00DC0C7A">
        <w:rPr>
          <w:b/>
          <w:spacing w:val="-1"/>
          <w:sz w:val="22"/>
          <w:szCs w:val="22"/>
          <w:lang w:val="es-ES"/>
        </w:rPr>
        <w:t>E</w:t>
      </w:r>
      <w:r w:rsidR="00F62527" w:rsidRPr="00DC0C7A">
        <w:rPr>
          <w:b/>
          <w:spacing w:val="-2"/>
          <w:sz w:val="22"/>
          <w:szCs w:val="22"/>
          <w:lang w:val="es-ES"/>
        </w:rPr>
        <w:t>.</w:t>
      </w:r>
      <w:r w:rsidR="00F62527" w:rsidRPr="00DC0C7A">
        <w:rPr>
          <w:b/>
          <w:spacing w:val="-1"/>
          <w:sz w:val="22"/>
          <w:szCs w:val="22"/>
          <w:lang w:val="es-ES"/>
        </w:rPr>
        <w:t>E</w:t>
      </w:r>
      <w:r w:rsidR="00F62527" w:rsidRPr="00DC0C7A">
        <w:rPr>
          <w:b/>
          <w:sz w:val="22"/>
          <w:szCs w:val="22"/>
          <w:lang w:val="es-ES"/>
        </w:rPr>
        <w:t>.</w:t>
      </w:r>
      <w:r w:rsidR="00F62527" w:rsidRPr="00DC0C7A">
        <w:rPr>
          <w:b/>
          <w:spacing w:val="-1"/>
          <w:sz w:val="22"/>
          <w:szCs w:val="22"/>
          <w:lang w:val="es-ES"/>
        </w:rPr>
        <w:t>V</w:t>
      </w:r>
      <w:r w:rsidR="00F62527" w:rsidRPr="00DC0C7A">
        <w:rPr>
          <w:b/>
          <w:sz w:val="22"/>
          <w:szCs w:val="22"/>
          <w:lang w:val="es-ES"/>
        </w:rPr>
        <w:t>. 01.10.201</w:t>
      </w:r>
      <w:r w:rsidR="00F62527" w:rsidRPr="00DC0C7A">
        <w:rPr>
          <w:b/>
          <w:spacing w:val="-2"/>
          <w:sz w:val="22"/>
          <w:szCs w:val="22"/>
          <w:lang w:val="es-ES"/>
        </w:rPr>
        <w:t>3</w:t>
      </w:r>
      <w:r w:rsidR="00F62527" w:rsidRPr="00DC0C7A">
        <w:rPr>
          <w:b/>
          <w:sz w:val="22"/>
          <w:szCs w:val="22"/>
          <w:lang w:val="es-ES"/>
        </w:rPr>
        <w:t>)</w:t>
      </w:r>
    </w:p>
    <w:p w:rsidR="003C62C1" w:rsidRPr="00DC0C7A" w:rsidRDefault="003C62C1" w:rsidP="009137CA">
      <w:pPr>
        <w:spacing w:line="240" w:lineRule="exact"/>
        <w:ind w:right="50"/>
        <w:jc w:val="both"/>
        <w:rPr>
          <w:sz w:val="22"/>
          <w:szCs w:val="22"/>
          <w:lang w:val="es-ES"/>
        </w:rPr>
      </w:pPr>
      <w:r w:rsidRPr="00DC0C7A">
        <w:rPr>
          <w:sz w:val="22"/>
          <w:szCs w:val="22"/>
          <w:lang w:val="es-ES"/>
        </w:rPr>
        <w:t xml:space="preserve">Avocatul </w:t>
      </w:r>
      <w:r w:rsidR="00271989" w:rsidRPr="00DC0C7A">
        <w:rPr>
          <w:sz w:val="22"/>
          <w:szCs w:val="22"/>
          <w:lang w:val="es-ES"/>
        </w:rPr>
        <w:t>nu va lua legătura</w:t>
      </w:r>
      <w:r w:rsidRPr="00DC0C7A">
        <w:rPr>
          <w:sz w:val="22"/>
          <w:szCs w:val="22"/>
          <w:lang w:val="es-ES"/>
        </w:rPr>
        <w:t xml:space="preserve"> cu un terț citat sau care poate fi citat să depună mărturie într-o cauză de care se ocupă.</w:t>
      </w:r>
    </w:p>
    <w:p w:rsidR="00735C4A" w:rsidRPr="00DC0C7A" w:rsidRDefault="00735C4A" w:rsidP="0050430E">
      <w:pPr>
        <w:spacing w:before="19" w:line="240" w:lineRule="exact"/>
        <w:jc w:val="both"/>
        <w:rPr>
          <w:sz w:val="22"/>
          <w:szCs w:val="22"/>
          <w:lang w:val="es-ES"/>
        </w:rPr>
      </w:pPr>
    </w:p>
    <w:p w:rsidR="00735C4A" w:rsidRPr="00DC0C7A" w:rsidRDefault="00271989" w:rsidP="009137CA">
      <w:pPr>
        <w:ind w:right="5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7.1</w:t>
      </w:r>
      <w:r w:rsidR="00453040" w:rsidRPr="00DC0C7A">
        <w:rPr>
          <w:b/>
          <w:sz w:val="22"/>
          <w:szCs w:val="22"/>
          <w:lang w:val="es-ES"/>
        </w:rPr>
        <w:t>7</w:t>
      </w:r>
      <w:r w:rsidRPr="00DC0C7A">
        <w:rPr>
          <w:b/>
          <w:sz w:val="22"/>
          <w:szCs w:val="22"/>
          <w:lang w:val="es-ES"/>
        </w:rPr>
        <w:t xml:space="preserve"> </w:t>
      </w:r>
      <w:r w:rsidR="00F62527" w:rsidRPr="00DC0C7A">
        <w:rPr>
          <w:b/>
          <w:spacing w:val="1"/>
          <w:sz w:val="22"/>
          <w:szCs w:val="22"/>
          <w:lang w:val="es-ES"/>
        </w:rPr>
        <w:t>(</w:t>
      </w:r>
      <w:r w:rsidR="00F62527" w:rsidRPr="00DC0C7A">
        <w:rPr>
          <w:b/>
          <w:spacing w:val="-3"/>
          <w:sz w:val="22"/>
          <w:szCs w:val="22"/>
          <w:lang w:val="es-ES"/>
        </w:rPr>
        <w:t>R</w:t>
      </w:r>
      <w:r w:rsidR="00F62527" w:rsidRPr="00DC0C7A">
        <w:rPr>
          <w:b/>
          <w:sz w:val="22"/>
          <w:szCs w:val="22"/>
          <w:lang w:val="es-ES"/>
        </w:rPr>
        <w:t>èg</w:t>
      </w:r>
      <w:r w:rsidR="00F62527" w:rsidRPr="00DC0C7A">
        <w:rPr>
          <w:b/>
          <w:spacing w:val="1"/>
          <w:sz w:val="22"/>
          <w:szCs w:val="22"/>
          <w:lang w:val="es-ES"/>
        </w:rPr>
        <w:t>l</w:t>
      </w:r>
      <w:r w:rsidR="00F62527" w:rsidRPr="00DC0C7A">
        <w:rPr>
          <w:b/>
          <w:sz w:val="22"/>
          <w:szCs w:val="22"/>
          <w:lang w:val="es-ES"/>
        </w:rPr>
        <w:t>.</w:t>
      </w:r>
      <w:r w:rsidR="00F62527" w:rsidRPr="00DC0C7A">
        <w:rPr>
          <w:b/>
          <w:spacing w:val="-2"/>
          <w:sz w:val="22"/>
          <w:szCs w:val="22"/>
          <w:lang w:val="es-ES"/>
        </w:rPr>
        <w:t xml:space="preserve"> </w:t>
      </w:r>
      <w:r w:rsidR="00F62527" w:rsidRPr="00DC0C7A">
        <w:rPr>
          <w:b/>
          <w:sz w:val="22"/>
          <w:szCs w:val="22"/>
          <w:lang w:val="es-ES"/>
        </w:rPr>
        <w:t>27.05.</w:t>
      </w:r>
      <w:r w:rsidR="00F62527" w:rsidRPr="00DC0C7A">
        <w:rPr>
          <w:b/>
          <w:spacing w:val="-2"/>
          <w:sz w:val="22"/>
          <w:szCs w:val="22"/>
          <w:lang w:val="es-ES"/>
        </w:rPr>
        <w:t>2</w:t>
      </w:r>
      <w:r w:rsidR="00F62527" w:rsidRPr="00DC0C7A">
        <w:rPr>
          <w:b/>
          <w:sz w:val="22"/>
          <w:szCs w:val="22"/>
          <w:lang w:val="es-ES"/>
        </w:rPr>
        <w:t>013</w:t>
      </w:r>
      <w:r w:rsidR="00F62527" w:rsidRPr="00DC0C7A">
        <w:rPr>
          <w:b/>
          <w:spacing w:val="1"/>
          <w:sz w:val="22"/>
          <w:szCs w:val="22"/>
          <w:lang w:val="es-ES"/>
        </w:rPr>
        <w:t xml:space="preserve"> </w:t>
      </w:r>
      <w:r w:rsidR="00F62527" w:rsidRPr="00DC0C7A">
        <w:rPr>
          <w:b/>
          <w:sz w:val="22"/>
          <w:szCs w:val="22"/>
          <w:lang w:val="es-ES"/>
        </w:rPr>
        <w:t>-</w:t>
      </w:r>
      <w:r w:rsidR="00F62527" w:rsidRPr="00DC0C7A">
        <w:rPr>
          <w:b/>
          <w:spacing w:val="-1"/>
          <w:sz w:val="22"/>
          <w:szCs w:val="22"/>
          <w:lang w:val="es-ES"/>
        </w:rPr>
        <w:t xml:space="preserve"> </w:t>
      </w:r>
      <w:r w:rsidR="00F62527" w:rsidRPr="00DC0C7A">
        <w:rPr>
          <w:b/>
          <w:sz w:val="22"/>
          <w:szCs w:val="22"/>
          <w:lang w:val="es-ES"/>
        </w:rPr>
        <w:t>M</w:t>
      </w:r>
      <w:r w:rsidR="00F62527" w:rsidRPr="00DC0C7A">
        <w:rPr>
          <w:b/>
          <w:spacing w:val="-2"/>
          <w:sz w:val="22"/>
          <w:szCs w:val="22"/>
          <w:lang w:val="es-ES"/>
        </w:rPr>
        <w:t>.</w:t>
      </w:r>
      <w:r w:rsidR="00F62527" w:rsidRPr="00DC0C7A">
        <w:rPr>
          <w:b/>
          <w:sz w:val="22"/>
          <w:szCs w:val="22"/>
          <w:lang w:val="es-ES"/>
        </w:rPr>
        <w:t>B</w:t>
      </w:r>
      <w:r w:rsidR="00F62527" w:rsidRPr="00DC0C7A">
        <w:rPr>
          <w:b/>
          <w:spacing w:val="2"/>
          <w:sz w:val="22"/>
          <w:szCs w:val="22"/>
          <w:lang w:val="es-ES"/>
        </w:rPr>
        <w:t xml:space="preserve"> </w:t>
      </w:r>
      <w:r w:rsidR="00F62527" w:rsidRPr="00DC0C7A">
        <w:rPr>
          <w:b/>
          <w:sz w:val="22"/>
          <w:szCs w:val="22"/>
          <w:lang w:val="es-ES"/>
        </w:rPr>
        <w:t>19.06</w:t>
      </w:r>
      <w:r w:rsidR="00F62527" w:rsidRPr="00DC0C7A">
        <w:rPr>
          <w:b/>
          <w:spacing w:val="-2"/>
          <w:sz w:val="22"/>
          <w:szCs w:val="22"/>
          <w:lang w:val="es-ES"/>
        </w:rPr>
        <w:t>.</w:t>
      </w:r>
      <w:r w:rsidR="00F62527" w:rsidRPr="00DC0C7A">
        <w:rPr>
          <w:b/>
          <w:sz w:val="22"/>
          <w:szCs w:val="22"/>
          <w:lang w:val="es-ES"/>
        </w:rPr>
        <w:t xml:space="preserve">2013 – </w:t>
      </w:r>
      <w:r w:rsidR="00F62527" w:rsidRPr="00DC0C7A">
        <w:rPr>
          <w:b/>
          <w:spacing w:val="-1"/>
          <w:sz w:val="22"/>
          <w:szCs w:val="22"/>
          <w:lang w:val="es-ES"/>
        </w:rPr>
        <w:t>E</w:t>
      </w:r>
      <w:r w:rsidR="00F62527" w:rsidRPr="00DC0C7A">
        <w:rPr>
          <w:b/>
          <w:spacing w:val="-2"/>
          <w:sz w:val="22"/>
          <w:szCs w:val="22"/>
          <w:lang w:val="es-ES"/>
        </w:rPr>
        <w:t>.</w:t>
      </w:r>
      <w:r w:rsidR="00F62527" w:rsidRPr="00DC0C7A">
        <w:rPr>
          <w:b/>
          <w:spacing w:val="-1"/>
          <w:sz w:val="22"/>
          <w:szCs w:val="22"/>
          <w:lang w:val="es-ES"/>
        </w:rPr>
        <w:t>E</w:t>
      </w:r>
      <w:r w:rsidR="00F62527" w:rsidRPr="00DC0C7A">
        <w:rPr>
          <w:b/>
          <w:sz w:val="22"/>
          <w:szCs w:val="22"/>
          <w:lang w:val="es-ES"/>
        </w:rPr>
        <w:t>.</w:t>
      </w:r>
      <w:r w:rsidR="00F62527" w:rsidRPr="00DC0C7A">
        <w:rPr>
          <w:b/>
          <w:spacing w:val="-1"/>
          <w:sz w:val="22"/>
          <w:szCs w:val="22"/>
          <w:lang w:val="es-ES"/>
        </w:rPr>
        <w:t>V</w:t>
      </w:r>
      <w:r w:rsidR="00F62527" w:rsidRPr="00DC0C7A">
        <w:rPr>
          <w:b/>
          <w:sz w:val="22"/>
          <w:szCs w:val="22"/>
          <w:lang w:val="es-ES"/>
        </w:rPr>
        <w:t>. 01.10.201</w:t>
      </w:r>
      <w:r w:rsidR="00F62527" w:rsidRPr="00DC0C7A">
        <w:rPr>
          <w:b/>
          <w:spacing w:val="-2"/>
          <w:sz w:val="22"/>
          <w:szCs w:val="22"/>
          <w:lang w:val="es-ES"/>
        </w:rPr>
        <w:t>3</w:t>
      </w:r>
      <w:r w:rsidR="00F62527" w:rsidRPr="00DC0C7A">
        <w:rPr>
          <w:b/>
          <w:sz w:val="22"/>
          <w:szCs w:val="22"/>
          <w:lang w:val="es-ES"/>
        </w:rPr>
        <w:t>)</w:t>
      </w:r>
    </w:p>
    <w:p w:rsidR="003C62C1" w:rsidRPr="00DC0C7A" w:rsidRDefault="003C62C1" w:rsidP="009137CA">
      <w:pPr>
        <w:jc w:val="both"/>
        <w:rPr>
          <w:sz w:val="22"/>
          <w:szCs w:val="22"/>
          <w:lang w:val="es-ES"/>
        </w:rPr>
      </w:pPr>
      <w:r w:rsidRPr="00DC0C7A">
        <w:rPr>
          <w:sz w:val="22"/>
          <w:szCs w:val="22"/>
          <w:lang w:val="es-ES"/>
        </w:rPr>
        <w:t xml:space="preserve">Avocatul evită, ori de câte ori este posibil, </w:t>
      </w:r>
      <w:r w:rsidR="00271989" w:rsidRPr="00DC0C7A">
        <w:rPr>
          <w:sz w:val="22"/>
          <w:szCs w:val="22"/>
          <w:lang w:val="es-ES"/>
        </w:rPr>
        <w:t>să inițieze o relație</w:t>
      </w:r>
      <w:r w:rsidRPr="00DC0C7A">
        <w:rPr>
          <w:sz w:val="22"/>
          <w:szCs w:val="22"/>
          <w:lang w:val="es-ES"/>
        </w:rPr>
        <w:t xml:space="preserve"> cu un terț recomandat de clientul său pentru a stabili o declarație scrisă.</w:t>
      </w:r>
    </w:p>
    <w:p w:rsidR="003C62C1" w:rsidRPr="00DC0C7A" w:rsidRDefault="005E7BA8" w:rsidP="009137CA">
      <w:pPr>
        <w:jc w:val="both"/>
        <w:rPr>
          <w:sz w:val="22"/>
          <w:szCs w:val="22"/>
          <w:lang w:val="es-ES"/>
        </w:rPr>
      </w:pPr>
      <w:r w:rsidRPr="00DC0C7A">
        <w:rPr>
          <w:sz w:val="22"/>
          <w:szCs w:val="22"/>
          <w:lang w:val="es-ES"/>
        </w:rPr>
        <w:t>In cazul în care estimează</w:t>
      </w:r>
      <w:r w:rsidR="003C62C1" w:rsidRPr="00DC0C7A">
        <w:rPr>
          <w:sz w:val="22"/>
          <w:szCs w:val="22"/>
          <w:lang w:val="es-ES"/>
        </w:rPr>
        <w:t xml:space="preserve"> că trebuie să solicite el însuși un astfel de certificat, avocatul </w:t>
      </w:r>
      <w:r w:rsidR="00271989" w:rsidRPr="00DC0C7A">
        <w:rPr>
          <w:sz w:val="22"/>
          <w:szCs w:val="22"/>
          <w:lang w:val="es-ES"/>
        </w:rPr>
        <w:t>va evita</w:t>
      </w:r>
      <w:r w:rsidR="003C62C1" w:rsidRPr="00DC0C7A">
        <w:rPr>
          <w:sz w:val="22"/>
          <w:szCs w:val="22"/>
          <w:lang w:val="es-ES"/>
        </w:rPr>
        <w:t xml:space="preserve"> orice comportament și orice evaluare care ar putea influența mărturia </w:t>
      </w:r>
      <w:r w:rsidR="00453040" w:rsidRPr="00DC0C7A">
        <w:rPr>
          <w:sz w:val="22"/>
          <w:szCs w:val="22"/>
          <w:lang w:val="es-ES"/>
        </w:rPr>
        <w:t>acestui</w:t>
      </w:r>
      <w:r w:rsidR="003C62C1" w:rsidRPr="00DC0C7A">
        <w:rPr>
          <w:sz w:val="22"/>
          <w:szCs w:val="22"/>
          <w:lang w:val="es-ES"/>
        </w:rPr>
        <w:t xml:space="preserve"> terț sau care pare să-l fi influențat.</w:t>
      </w:r>
    </w:p>
    <w:p w:rsidR="003C62C1" w:rsidRPr="00DC0C7A" w:rsidRDefault="003C62C1" w:rsidP="009137CA">
      <w:pPr>
        <w:jc w:val="both"/>
        <w:rPr>
          <w:sz w:val="22"/>
          <w:szCs w:val="22"/>
          <w:lang w:val="es-ES"/>
        </w:rPr>
      </w:pPr>
      <w:r w:rsidRPr="00DC0C7A">
        <w:rPr>
          <w:sz w:val="22"/>
          <w:szCs w:val="22"/>
          <w:lang w:val="es-ES"/>
        </w:rPr>
        <w:t>Se limitează astfel la contactul scris.</w:t>
      </w:r>
    </w:p>
    <w:p w:rsidR="003C62C1" w:rsidRPr="00DC0C7A" w:rsidRDefault="003C62C1" w:rsidP="009137CA">
      <w:pPr>
        <w:jc w:val="both"/>
        <w:rPr>
          <w:sz w:val="22"/>
          <w:szCs w:val="22"/>
          <w:lang w:val="es-ES"/>
        </w:rPr>
      </w:pPr>
      <w:r w:rsidRPr="00DC0C7A">
        <w:rPr>
          <w:sz w:val="22"/>
          <w:szCs w:val="22"/>
          <w:lang w:val="es-ES"/>
        </w:rPr>
        <w:t xml:space="preserve">In strictă conformitate cu datoria de loialitate, avocatul nu menționează, în corespondența pe care o adresează unei terțe părți, decât fapte exacte și relevante, cu excluderea oricărei </w:t>
      </w:r>
      <w:r w:rsidR="00453040" w:rsidRPr="00DC0C7A">
        <w:rPr>
          <w:sz w:val="22"/>
          <w:szCs w:val="22"/>
          <w:lang w:val="es-ES"/>
        </w:rPr>
        <w:t>aprecieri.</w:t>
      </w:r>
    </w:p>
    <w:p w:rsidR="003C62C1" w:rsidRPr="00DC0C7A" w:rsidRDefault="003C62C1" w:rsidP="009137CA">
      <w:pPr>
        <w:jc w:val="both"/>
        <w:rPr>
          <w:sz w:val="22"/>
          <w:szCs w:val="22"/>
          <w:lang w:val="es-ES"/>
        </w:rPr>
      </w:pPr>
      <w:r w:rsidRPr="00DC0C7A">
        <w:rPr>
          <w:sz w:val="22"/>
          <w:szCs w:val="22"/>
          <w:lang w:val="es-ES"/>
        </w:rPr>
        <w:t>Va reproduce într-un document scris adresat unei terțe părți recomandate, textul articolelor 961/2 și 961/3 din codul judiciar.</w:t>
      </w:r>
    </w:p>
    <w:p w:rsidR="009137CA" w:rsidRPr="00DC0C7A" w:rsidRDefault="003C62C1" w:rsidP="009137CA">
      <w:pPr>
        <w:jc w:val="both"/>
        <w:rPr>
          <w:sz w:val="22"/>
          <w:szCs w:val="22"/>
          <w:lang w:val="es-ES"/>
        </w:rPr>
      </w:pPr>
      <w:r w:rsidRPr="00DC0C7A">
        <w:rPr>
          <w:sz w:val="22"/>
          <w:szCs w:val="22"/>
          <w:lang w:val="es-ES"/>
        </w:rPr>
        <w:t xml:space="preserve">Orice adeverință solicitată de avocat nu este </w:t>
      </w:r>
      <w:r w:rsidR="00453040" w:rsidRPr="00DC0C7A">
        <w:rPr>
          <w:sz w:val="22"/>
          <w:szCs w:val="22"/>
          <w:lang w:val="es-ES"/>
        </w:rPr>
        <w:t xml:space="preserve">furnizată </w:t>
      </w:r>
      <w:r w:rsidRPr="00DC0C7A">
        <w:rPr>
          <w:sz w:val="22"/>
          <w:szCs w:val="22"/>
          <w:lang w:val="es-ES"/>
        </w:rPr>
        <w:t xml:space="preserve">de acesta decât </w:t>
      </w:r>
      <w:r w:rsidR="00453040" w:rsidRPr="00DC0C7A">
        <w:rPr>
          <w:sz w:val="22"/>
          <w:szCs w:val="22"/>
          <w:lang w:val="es-ES"/>
        </w:rPr>
        <w:t xml:space="preserve">împreună </w:t>
      </w:r>
      <w:r w:rsidRPr="00DC0C7A">
        <w:rPr>
          <w:sz w:val="22"/>
          <w:szCs w:val="22"/>
          <w:lang w:val="es-ES"/>
        </w:rPr>
        <w:t>cu</w:t>
      </w:r>
      <w:r w:rsidR="00453040" w:rsidRPr="00DC0C7A">
        <w:rPr>
          <w:sz w:val="22"/>
          <w:szCs w:val="22"/>
          <w:lang w:val="es-ES"/>
        </w:rPr>
        <w:t xml:space="preserve"> o</w:t>
      </w:r>
      <w:r w:rsidRPr="00DC0C7A">
        <w:rPr>
          <w:sz w:val="22"/>
          <w:szCs w:val="22"/>
          <w:lang w:val="es-ES"/>
        </w:rPr>
        <w:t xml:space="preserve"> copi</w:t>
      </w:r>
      <w:r w:rsidR="00453040" w:rsidRPr="00DC0C7A">
        <w:rPr>
          <w:sz w:val="22"/>
          <w:szCs w:val="22"/>
          <w:lang w:val="es-ES"/>
        </w:rPr>
        <w:t>e</w:t>
      </w:r>
      <w:r w:rsidRPr="00DC0C7A">
        <w:rPr>
          <w:sz w:val="22"/>
          <w:szCs w:val="22"/>
          <w:lang w:val="es-ES"/>
        </w:rPr>
        <w:t xml:space="preserve"> după corespondența pe care avocatul a adresat-o terței părți.</w:t>
      </w:r>
    </w:p>
    <w:p w:rsidR="009137CA" w:rsidRPr="00DC0C7A" w:rsidRDefault="009137CA" w:rsidP="009137CA">
      <w:pPr>
        <w:jc w:val="both"/>
        <w:rPr>
          <w:sz w:val="22"/>
          <w:szCs w:val="22"/>
          <w:lang w:val="es-ES"/>
        </w:rPr>
      </w:pPr>
    </w:p>
    <w:p w:rsidR="00735C4A" w:rsidRPr="00DC0C7A" w:rsidRDefault="00735C4A" w:rsidP="0050430E">
      <w:pPr>
        <w:spacing w:before="16" w:line="240" w:lineRule="exact"/>
        <w:jc w:val="both"/>
        <w:rPr>
          <w:sz w:val="22"/>
          <w:szCs w:val="22"/>
          <w:lang w:val="es-ES"/>
        </w:rPr>
      </w:pPr>
    </w:p>
    <w:p w:rsidR="009137CA" w:rsidRPr="00DC0C7A" w:rsidRDefault="009137CA" w:rsidP="009137CA">
      <w:pPr>
        <w:ind w:right="5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7.18 </w:t>
      </w:r>
      <w:r w:rsidRPr="00DC0C7A">
        <w:rPr>
          <w:b/>
          <w:spacing w:val="1"/>
          <w:sz w:val="22"/>
          <w:szCs w:val="22"/>
          <w:lang w:val="es-ES"/>
        </w:rPr>
        <w:t>(</w:t>
      </w:r>
      <w:r w:rsidRPr="00DC0C7A">
        <w:rPr>
          <w:b/>
          <w:spacing w:val="-3"/>
          <w:sz w:val="22"/>
          <w:szCs w:val="22"/>
          <w:lang w:val="es-ES"/>
        </w:rPr>
        <w:t>R</w:t>
      </w:r>
      <w:r w:rsidRPr="00DC0C7A">
        <w:rPr>
          <w:b/>
          <w:sz w:val="22"/>
          <w:szCs w:val="22"/>
          <w:lang w:val="es-ES"/>
        </w:rPr>
        <w:t>èg</w:t>
      </w:r>
      <w:r w:rsidRPr="00DC0C7A">
        <w:rPr>
          <w:b/>
          <w:spacing w:val="1"/>
          <w:sz w:val="22"/>
          <w:szCs w:val="22"/>
          <w:lang w:val="es-ES"/>
        </w:rPr>
        <w:t>l</w:t>
      </w:r>
      <w:r w:rsidRPr="00DC0C7A">
        <w:rPr>
          <w:b/>
          <w:sz w:val="22"/>
          <w:szCs w:val="22"/>
          <w:lang w:val="es-ES"/>
        </w:rPr>
        <w:t>.</w:t>
      </w:r>
      <w:r w:rsidRPr="00DC0C7A">
        <w:rPr>
          <w:b/>
          <w:spacing w:val="-2"/>
          <w:sz w:val="22"/>
          <w:szCs w:val="22"/>
          <w:lang w:val="es-ES"/>
        </w:rPr>
        <w:t xml:space="preserve"> </w:t>
      </w:r>
      <w:r w:rsidRPr="00DC0C7A">
        <w:rPr>
          <w:b/>
          <w:sz w:val="22"/>
          <w:szCs w:val="22"/>
          <w:lang w:val="es-ES"/>
        </w:rPr>
        <w:t>27.05.</w:t>
      </w:r>
      <w:r w:rsidRPr="00DC0C7A">
        <w:rPr>
          <w:b/>
          <w:spacing w:val="-2"/>
          <w:sz w:val="22"/>
          <w:szCs w:val="22"/>
          <w:lang w:val="es-ES"/>
        </w:rPr>
        <w:t>2</w:t>
      </w:r>
      <w:r w:rsidRPr="00DC0C7A">
        <w:rPr>
          <w:b/>
          <w:sz w:val="22"/>
          <w:szCs w:val="22"/>
          <w:lang w:val="es-ES"/>
        </w:rPr>
        <w:t>013</w:t>
      </w:r>
      <w:r w:rsidRPr="00DC0C7A">
        <w:rPr>
          <w:b/>
          <w:spacing w:val="1"/>
          <w:sz w:val="22"/>
          <w:szCs w:val="22"/>
          <w:lang w:val="es-ES"/>
        </w:rPr>
        <w:t xml:space="preserve"> </w:t>
      </w:r>
      <w:r w:rsidRPr="00DC0C7A">
        <w:rPr>
          <w:b/>
          <w:sz w:val="22"/>
          <w:szCs w:val="22"/>
          <w:lang w:val="es-ES"/>
        </w:rPr>
        <w:t>-</w:t>
      </w:r>
      <w:r w:rsidRPr="00DC0C7A">
        <w:rPr>
          <w:b/>
          <w:spacing w:val="-1"/>
          <w:sz w:val="22"/>
          <w:szCs w:val="22"/>
          <w:lang w:val="es-ES"/>
        </w:rPr>
        <w:t xml:space="preserve"> </w:t>
      </w:r>
      <w:r w:rsidRPr="00DC0C7A">
        <w:rPr>
          <w:b/>
          <w:sz w:val="22"/>
          <w:szCs w:val="22"/>
          <w:lang w:val="es-ES"/>
        </w:rPr>
        <w:t>M</w:t>
      </w:r>
      <w:r w:rsidRPr="00DC0C7A">
        <w:rPr>
          <w:b/>
          <w:spacing w:val="-2"/>
          <w:sz w:val="22"/>
          <w:szCs w:val="22"/>
          <w:lang w:val="es-ES"/>
        </w:rPr>
        <w:t>.</w:t>
      </w:r>
      <w:r w:rsidRPr="00DC0C7A">
        <w:rPr>
          <w:b/>
          <w:sz w:val="22"/>
          <w:szCs w:val="22"/>
          <w:lang w:val="es-ES"/>
        </w:rPr>
        <w:t>B</w:t>
      </w:r>
      <w:r w:rsidRPr="00DC0C7A">
        <w:rPr>
          <w:b/>
          <w:spacing w:val="2"/>
          <w:sz w:val="22"/>
          <w:szCs w:val="22"/>
          <w:lang w:val="es-ES"/>
        </w:rPr>
        <w:t xml:space="preserve"> </w:t>
      </w:r>
      <w:r w:rsidRPr="00DC0C7A">
        <w:rPr>
          <w:b/>
          <w:sz w:val="22"/>
          <w:szCs w:val="22"/>
          <w:lang w:val="es-ES"/>
        </w:rPr>
        <w:t>19.06</w:t>
      </w:r>
      <w:r w:rsidRPr="00DC0C7A">
        <w:rPr>
          <w:b/>
          <w:spacing w:val="-2"/>
          <w:sz w:val="22"/>
          <w:szCs w:val="22"/>
          <w:lang w:val="es-ES"/>
        </w:rPr>
        <w:t>.</w:t>
      </w:r>
      <w:r w:rsidRPr="00DC0C7A">
        <w:rPr>
          <w:b/>
          <w:sz w:val="22"/>
          <w:szCs w:val="22"/>
          <w:lang w:val="es-ES"/>
        </w:rPr>
        <w:t xml:space="preserve">2013 – </w:t>
      </w:r>
      <w:r w:rsidRPr="00DC0C7A">
        <w:rPr>
          <w:b/>
          <w:spacing w:val="-1"/>
          <w:sz w:val="22"/>
          <w:szCs w:val="22"/>
          <w:lang w:val="es-ES"/>
        </w:rPr>
        <w:t>E</w:t>
      </w:r>
      <w:r w:rsidRPr="00DC0C7A">
        <w:rPr>
          <w:b/>
          <w:spacing w:val="-2"/>
          <w:sz w:val="22"/>
          <w:szCs w:val="22"/>
          <w:lang w:val="es-ES"/>
        </w:rPr>
        <w:t>.</w:t>
      </w:r>
      <w:r w:rsidRPr="00DC0C7A">
        <w:rPr>
          <w:b/>
          <w:spacing w:val="-1"/>
          <w:sz w:val="22"/>
          <w:szCs w:val="22"/>
          <w:lang w:val="es-ES"/>
        </w:rPr>
        <w:t>E</w:t>
      </w:r>
      <w:r w:rsidRPr="00DC0C7A">
        <w:rPr>
          <w:b/>
          <w:sz w:val="22"/>
          <w:szCs w:val="22"/>
          <w:lang w:val="es-ES"/>
        </w:rPr>
        <w:t>.</w:t>
      </w:r>
      <w:r w:rsidRPr="00DC0C7A">
        <w:rPr>
          <w:b/>
          <w:spacing w:val="-1"/>
          <w:sz w:val="22"/>
          <w:szCs w:val="22"/>
          <w:lang w:val="es-ES"/>
        </w:rPr>
        <w:t>V</w:t>
      </w:r>
      <w:r w:rsidRPr="00DC0C7A">
        <w:rPr>
          <w:b/>
          <w:sz w:val="22"/>
          <w:szCs w:val="22"/>
          <w:lang w:val="es-ES"/>
        </w:rPr>
        <w:t>. 01.10.201</w:t>
      </w:r>
      <w:r w:rsidRPr="00DC0C7A">
        <w:rPr>
          <w:b/>
          <w:spacing w:val="-2"/>
          <w:sz w:val="22"/>
          <w:szCs w:val="22"/>
          <w:lang w:val="es-ES"/>
        </w:rPr>
        <w:t>3</w:t>
      </w:r>
      <w:r w:rsidRPr="00DC0C7A">
        <w:rPr>
          <w:b/>
          <w:sz w:val="22"/>
          <w:szCs w:val="22"/>
          <w:lang w:val="es-ES"/>
        </w:rPr>
        <w:t>)</w:t>
      </w:r>
    </w:p>
    <w:p w:rsidR="00124B7D" w:rsidRPr="00DC0C7A" w:rsidRDefault="00124B7D" w:rsidP="009137CA">
      <w:pPr>
        <w:spacing w:before="15" w:line="240" w:lineRule="exact"/>
        <w:jc w:val="both"/>
        <w:rPr>
          <w:sz w:val="22"/>
          <w:szCs w:val="22"/>
          <w:lang w:val="es-ES"/>
        </w:rPr>
      </w:pPr>
      <w:r w:rsidRPr="00DC0C7A">
        <w:rPr>
          <w:sz w:val="22"/>
          <w:szCs w:val="22"/>
          <w:lang w:val="es-ES"/>
        </w:rPr>
        <w:t xml:space="preserve">Ca parte a mijloacelor de soluționare a conflictelor care au o bază contractuală, cum ar fi arbitrajul, medierea, concilierea (altele decât cele legale) sau a treia decizie obligatorie sau în anumite proceduri străine sau internaționale supuse normelor procedurale, avocatul poate avea misiunea de a evalua </w:t>
      </w:r>
      <w:r w:rsidRPr="00DC0C7A">
        <w:rPr>
          <w:sz w:val="22"/>
          <w:szCs w:val="22"/>
          <w:lang w:val="es-ES"/>
        </w:rPr>
        <w:lastRenderedPageBreak/>
        <w:t>relevanța și fiabilitatea probelor prezentate în susținerea pretențiilor clientului său, adaptându-se regulilor de procedură convenite între părți sau aplicabile acestor proceduri.</w:t>
      </w:r>
    </w:p>
    <w:p w:rsidR="00124B7D" w:rsidRPr="00DC0C7A" w:rsidRDefault="00124B7D" w:rsidP="009137CA">
      <w:pPr>
        <w:spacing w:before="15" w:line="240" w:lineRule="exact"/>
        <w:jc w:val="both"/>
        <w:rPr>
          <w:sz w:val="22"/>
          <w:szCs w:val="22"/>
          <w:lang w:val="es-ES"/>
        </w:rPr>
      </w:pPr>
      <w:r w:rsidRPr="00DC0C7A">
        <w:rPr>
          <w:sz w:val="22"/>
          <w:szCs w:val="22"/>
          <w:lang w:val="es-ES"/>
        </w:rPr>
        <w:t>În acest caz, avocatul poate iniția contacte pregătitoare cu un martor recomandat pentru a-l asista, dacă este necesar, în pregătirea unui certificat scris sau a unei audieri.</w:t>
      </w:r>
    </w:p>
    <w:p w:rsidR="00124B7D" w:rsidRPr="00DC0C7A" w:rsidRDefault="00124B7D" w:rsidP="009137CA">
      <w:pPr>
        <w:spacing w:before="15" w:line="240" w:lineRule="exact"/>
        <w:jc w:val="both"/>
        <w:rPr>
          <w:sz w:val="22"/>
          <w:szCs w:val="22"/>
          <w:lang w:val="es-ES"/>
        </w:rPr>
      </w:pPr>
      <w:r w:rsidRPr="00DC0C7A">
        <w:rPr>
          <w:sz w:val="22"/>
          <w:szCs w:val="22"/>
          <w:lang w:val="es-ES"/>
        </w:rPr>
        <w:t>Pentru astfel de contacte pregătitoare, consilierul respectă principiile esențiale ale profesiei sale și ipoteza că martorul spune adevărul.</w:t>
      </w:r>
    </w:p>
    <w:p w:rsidR="00747E4D" w:rsidRPr="00DC0C7A" w:rsidRDefault="00124B7D" w:rsidP="009137CA">
      <w:pPr>
        <w:spacing w:before="15" w:line="240" w:lineRule="exact"/>
        <w:jc w:val="both"/>
        <w:rPr>
          <w:sz w:val="22"/>
          <w:szCs w:val="22"/>
          <w:lang w:val="es-ES"/>
        </w:rPr>
      </w:pPr>
      <w:r w:rsidRPr="00DC0C7A">
        <w:rPr>
          <w:sz w:val="22"/>
          <w:szCs w:val="22"/>
          <w:lang w:val="es-ES"/>
        </w:rPr>
        <w:t>De asemenea, va evita orice comportament sau orice hotărâre care poate influența mărturia sau care pare că l-a influențat.</w:t>
      </w:r>
    </w:p>
    <w:p w:rsidR="00747E4D" w:rsidRPr="00DC0C7A" w:rsidRDefault="00747E4D" w:rsidP="0050430E">
      <w:pPr>
        <w:spacing w:before="15" w:line="240" w:lineRule="exact"/>
        <w:jc w:val="both"/>
        <w:rPr>
          <w:sz w:val="22"/>
          <w:szCs w:val="22"/>
          <w:lang w:val="es-ES"/>
        </w:rPr>
      </w:pPr>
    </w:p>
    <w:p w:rsidR="00F57246" w:rsidRPr="00DC0C7A" w:rsidRDefault="00F57246" w:rsidP="009137CA">
      <w:pPr>
        <w:ind w:right="4583"/>
        <w:jc w:val="both"/>
        <w:rPr>
          <w:rFonts w:ascii="Cambria" w:eastAsia="Cambria" w:hAnsi="Cambria" w:cs="Cambria"/>
          <w:sz w:val="22"/>
          <w:szCs w:val="22"/>
          <w:lang w:val="fr-FR"/>
        </w:rPr>
      </w:pPr>
      <w:r w:rsidRPr="00DC0C7A">
        <w:rPr>
          <w:rFonts w:ascii="Cambria" w:eastAsia="Cambria" w:hAnsi="Cambria" w:cs="Cambria"/>
          <w:b/>
          <w:sz w:val="22"/>
          <w:szCs w:val="22"/>
          <w:lang w:val="fr-FR"/>
        </w:rPr>
        <w:t>Titlul 8 – Dispoziții disciplinare</w:t>
      </w:r>
    </w:p>
    <w:p w:rsidR="00735C4A" w:rsidRPr="00DC0C7A" w:rsidRDefault="00735C4A" w:rsidP="0050430E">
      <w:pPr>
        <w:spacing w:before="19" w:line="260" w:lineRule="exact"/>
        <w:jc w:val="both"/>
        <w:rPr>
          <w:sz w:val="22"/>
          <w:szCs w:val="22"/>
          <w:lang w:val="fr-FR"/>
        </w:rPr>
      </w:pPr>
    </w:p>
    <w:p w:rsidR="00735C4A" w:rsidRPr="00DC0C7A" w:rsidRDefault="00F57246" w:rsidP="009137CA">
      <w:pPr>
        <w:ind w:right="3965"/>
        <w:jc w:val="both"/>
        <w:rPr>
          <w:rFonts w:ascii="Cambria" w:eastAsia="Cambria" w:hAnsi="Cambria" w:cs="Cambria"/>
          <w:sz w:val="22"/>
          <w:szCs w:val="22"/>
          <w:lang w:val="fr-FR"/>
        </w:rPr>
      </w:pPr>
      <w:r w:rsidRPr="00DC0C7A">
        <w:rPr>
          <w:rFonts w:ascii="Cambria" w:eastAsia="Cambria" w:hAnsi="Cambria" w:cs="Cambria"/>
          <w:b/>
          <w:sz w:val="22"/>
          <w:szCs w:val="22"/>
          <w:lang w:val="fr-FR"/>
        </w:rPr>
        <w:t>Capitolul 1. Executarea pedepselor cu suspendare</w:t>
      </w:r>
    </w:p>
    <w:p w:rsidR="00735C4A" w:rsidRPr="00DC0C7A" w:rsidRDefault="00735C4A" w:rsidP="0050430E">
      <w:pPr>
        <w:spacing w:before="10" w:line="240" w:lineRule="exact"/>
        <w:jc w:val="both"/>
        <w:rPr>
          <w:sz w:val="22"/>
          <w:szCs w:val="22"/>
          <w:lang w:val="fr-FR"/>
        </w:rPr>
      </w:pPr>
    </w:p>
    <w:p w:rsidR="00735C4A" w:rsidRPr="00DC0C7A" w:rsidRDefault="005E7BA8" w:rsidP="009137CA">
      <w:pPr>
        <w:ind w:right="68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1"/>
          <w:sz w:val="22"/>
          <w:szCs w:val="22"/>
          <w:lang w:val="fr-FR"/>
        </w:rPr>
        <w:t xml:space="preserve"> </w:t>
      </w:r>
      <w:r w:rsidR="00545B2F" w:rsidRPr="00DC0C7A">
        <w:rPr>
          <w:b/>
          <w:sz w:val="22"/>
          <w:szCs w:val="22"/>
          <w:lang w:val="fr-FR"/>
        </w:rPr>
        <w:t>8.1</w:t>
      </w:r>
      <w:r w:rsidRPr="00DC0C7A">
        <w:rPr>
          <w:b/>
          <w:sz w:val="22"/>
          <w:szCs w:val="22"/>
          <w:lang w:val="fr-FR"/>
        </w:rPr>
        <w:t xml:space="preserve"> </w:t>
      </w:r>
      <w:r w:rsidR="00F62527" w:rsidRPr="00DC0C7A">
        <w:rPr>
          <w:b/>
          <w:spacing w:val="-2"/>
          <w:sz w:val="22"/>
          <w:szCs w:val="22"/>
          <w:lang w:val="fr-FR"/>
        </w:rPr>
        <w:t>(</w:t>
      </w:r>
      <w:r w:rsidR="00F62527" w:rsidRPr="00DC0C7A">
        <w:rPr>
          <w:b/>
          <w:sz w:val="22"/>
          <w:szCs w:val="22"/>
          <w:lang w:val="fr-FR"/>
        </w:rPr>
        <w:t>M</w:t>
      </w:r>
      <w:r w:rsidR="00F62527" w:rsidRPr="00DC0C7A">
        <w:rPr>
          <w:b/>
          <w:spacing w:val="-2"/>
          <w:sz w:val="22"/>
          <w:szCs w:val="22"/>
          <w:lang w:val="fr-FR"/>
        </w:rPr>
        <w:t>.</w:t>
      </w:r>
      <w:r w:rsidR="00F62527" w:rsidRPr="00DC0C7A">
        <w:rPr>
          <w:b/>
          <w:spacing w:val="1"/>
          <w:sz w:val="22"/>
          <w:szCs w:val="22"/>
          <w:lang w:val="fr-FR"/>
        </w:rPr>
        <w:t>B</w:t>
      </w:r>
      <w:r w:rsidR="00F62527" w:rsidRPr="00DC0C7A">
        <w:rPr>
          <w:b/>
          <w:sz w:val="22"/>
          <w:szCs w:val="22"/>
          <w:lang w:val="fr-FR"/>
        </w:rPr>
        <w:t>. 17.</w:t>
      </w:r>
      <w:r w:rsidR="00F62527" w:rsidRPr="00DC0C7A">
        <w:rPr>
          <w:b/>
          <w:spacing w:val="-2"/>
          <w:sz w:val="22"/>
          <w:szCs w:val="22"/>
          <w:lang w:val="fr-FR"/>
        </w:rPr>
        <w:t>0</w:t>
      </w:r>
      <w:r w:rsidR="00F62527" w:rsidRPr="00DC0C7A">
        <w:rPr>
          <w:b/>
          <w:sz w:val="22"/>
          <w:szCs w:val="22"/>
          <w:lang w:val="fr-FR"/>
        </w:rPr>
        <w:t>1.2</w:t>
      </w:r>
      <w:r w:rsidR="00F62527" w:rsidRPr="00DC0C7A">
        <w:rPr>
          <w:b/>
          <w:spacing w:val="-2"/>
          <w:sz w:val="22"/>
          <w:szCs w:val="22"/>
          <w:lang w:val="fr-FR"/>
        </w:rPr>
        <w:t>0</w:t>
      </w:r>
      <w:r w:rsidR="00F62527" w:rsidRPr="00DC0C7A">
        <w:rPr>
          <w:b/>
          <w:sz w:val="22"/>
          <w:szCs w:val="22"/>
          <w:lang w:val="fr-FR"/>
        </w:rPr>
        <w:t>13)</w:t>
      </w:r>
    </w:p>
    <w:p w:rsidR="00F57246" w:rsidRPr="00DC0C7A" w:rsidRDefault="00F57246" w:rsidP="009137CA">
      <w:pPr>
        <w:spacing w:before="3" w:line="240" w:lineRule="exact"/>
        <w:ind w:right="85"/>
        <w:jc w:val="both"/>
        <w:rPr>
          <w:sz w:val="22"/>
          <w:szCs w:val="22"/>
          <w:lang w:val="es-ES"/>
        </w:rPr>
      </w:pPr>
      <w:r w:rsidRPr="00DC0C7A">
        <w:rPr>
          <w:sz w:val="22"/>
          <w:szCs w:val="22"/>
          <w:lang w:val="fr-FR"/>
        </w:rPr>
        <w:t xml:space="preserve">Avocatul suspendat </w:t>
      </w:r>
      <w:r w:rsidR="005E7BA8" w:rsidRPr="00DC0C7A">
        <w:rPr>
          <w:sz w:val="22"/>
          <w:szCs w:val="22"/>
          <w:lang w:val="fr-FR"/>
        </w:rPr>
        <w:t>va respecta regulile</w:t>
      </w:r>
      <w:r w:rsidRPr="00DC0C7A">
        <w:rPr>
          <w:sz w:val="22"/>
          <w:szCs w:val="22"/>
          <w:lang w:val="fr-FR"/>
        </w:rPr>
        <w:t xml:space="preserve"> Ordinului </w:t>
      </w:r>
      <w:r w:rsidR="005E7BA8" w:rsidRPr="00DC0C7A">
        <w:rPr>
          <w:sz w:val="22"/>
          <w:szCs w:val="22"/>
          <w:lang w:val="fr-FR"/>
        </w:rPr>
        <w:t>de care continuă să aparțină</w:t>
      </w:r>
      <w:r w:rsidRPr="00DC0C7A">
        <w:rPr>
          <w:sz w:val="22"/>
          <w:szCs w:val="22"/>
          <w:lang w:val="fr-FR"/>
        </w:rPr>
        <w:t xml:space="preserve">. </w:t>
      </w:r>
      <w:r w:rsidRPr="00DC0C7A">
        <w:rPr>
          <w:sz w:val="22"/>
          <w:szCs w:val="22"/>
          <w:lang w:val="es-ES"/>
        </w:rPr>
        <w:t xml:space="preserve">Acesta datorează </w:t>
      </w:r>
      <w:r w:rsidR="00861185" w:rsidRPr="00DC0C7A">
        <w:rPr>
          <w:sz w:val="22"/>
          <w:szCs w:val="22"/>
          <w:lang w:val="es-ES"/>
        </w:rPr>
        <w:t>plata impozitelor</w:t>
      </w:r>
      <w:r w:rsidRPr="00DC0C7A">
        <w:rPr>
          <w:sz w:val="22"/>
          <w:szCs w:val="22"/>
          <w:lang w:val="es-ES"/>
        </w:rPr>
        <w:t>.</w:t>
      </w:r>
    </w:p>
    <w:p w:rsidR="00F57246" w:rsidRPr="00DC0C7A" w:rsidRDefault="003E294F" w:rsidP="009137CA">
      <w:pPr>
        <w:spacing w:before="3" w:line="240" w:lineRule="exact"/>
        <w:ind w:right="85"/>
        <w:jc w:val="both"/>
        <w:rPr>
          <w:sz w:val="22"/>
          <w:szCs w:val="22"/>
          <w:lang w:val="es-ES"/>
        </w:rPr>
      </w:pPr>
      <w:r w:rsidRPr="00DC0C7A">
        <w:rPr>
          <w:sz w:val="22"/>
          <w:szCs w:val="22"/>
          <w:lang w:val="es-ES"/>
        </w:rPr>
        <w:t>De asemenea, este obligat să-și respecte obligațiile financiare cu privire la stagiari și colaboratori.</w:t>
      </w:r>
    </w:p>
    <w:p w:rsidR="003E294F" w:rsidRPr="00DC0C7A" w:rsidRDefault="003E294F" w:rsidP="009137CA">
      <w:pPr>
        <w:spacing w:before="3" w:line="240" w:lineRule="exact"/>
        <w:ind w:right="85"/>
        <w:jc w:val="both"/>
        <w:rPr>
          <w:sz w:val="22"/>
          <w:szCs w:val="22"/>
          <w:lang w:val="es-ES"/>
        </w:rPr>
      </w:pPr>
      <w:r w:rsidRPr="00DC0C7A">
        <w:rPr>
          <w:sz w:val="22"/>
          <w:szCs w:val="22"/>
          <w:lang w:val="es-ES"/>
        </w:rPr>
        <w:t xml:space="preserve">Aceștia pot, cu toate acestea, să rezilieze, fără preaviz și fără să fie obligați la plata unei indemnizații de încetarea a raportului de muncă, contractul de </w:t>
      </w:r>
      <w:r w:rsidR="00861185" w:rsidRPr="00DC0C7A">
        <w:rPr>
          <w:sz w:val="22"/>
          <w:szCs w:val="22"/>
          <w:lang w:val="es-ES"/>
        </w:rPr>
        <w:t xml:space="preserve">stagiu </w:t>
      </w:r>
      <w:r w:rsidRPr="00DC0C7A">
        <w:rPr>
          <w:sz w:val="22"/>
          <w:szCs w:val="22"/>
          <w:lang w:val="es-ES"/>
        </w:rPr>
        <w:t>sau de colaborare pe care l-au încheiat cu acesta.</w:t>
      </w:r>
    </w:p>
    <w:p w:rsidR="003E294F" w:rsidRPr="00DC0C7A" w:rsidRDefault="003E294F" w:rsidP="009137CA">
      <w:pPr>
        <w:spacing w:before="3" w:line="240" w:lineRule="exact"/>
        <w:ind w:right="85"/>
        <w:jc w:val="both"/>
        <w:rPr>
          <w:sz w:val="22"/>
          <w:szCs w:val="22"/>
          <w:lang w:val="es-ES"/>
        </w:rPr>
      </w:pPr>
    </w:p>
    <w:p w:rsidR="00735C4A" w:rsidRPr="00DC0C7A" w:rsidRDefault="00C42B76" w:rsidP="009137CA">
      <w:pPr>
        <w:spacing w:before="78"/>
        <w:ind w:right="77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00F62527" w:rsidRPr="00DC0C7A">
        <w:rPr>
          <w:b/>
          <w:spacing w:val="-1"/>
          <w:sz w:val="22"/>
          <w:szCs w:val="22"/>
          <w:lang w:val="es-ES"/>
        </w:rPr>
        <w:t xml:space="preserve"> </w:t>
      </w:r>
      <w:r w:rsidR="00F62527" w:rsidRPr="00DC0C7A">
        <w:rPr>
          <w:b/>
          <w:sz w:val="22"/>
          <w:szCs w:val="22"/>
          <w:lang w:val="es-ES"/>
        </w:rPr>
        <w:t xml:space="preserve">8.2 </w:t>
      </w:r>
      <w:r w:rsidR="00F62527" w:rsidRPr="00DC0C7A">
        <w:rPr>
          <w:b/>
          <w:spacing w:val="-2"/>
          <w:sz w:val="22"/>
          <w:szCs w:val="22"/>
          <w:lang w:val="es-ES"/>
        </w:rPr>
        <w:t>(</w:t>
      </w:r>
      <w:r w:rsidR="00F62527" w:rsidRPr="00DC0C7A">
        <w:rPr>
          <w:b/>
          <w:sz w:val="22"/>
          <w:szCs w:val="22"/>
          <w:lang w:val="es-ES"/>
        </w:rPr>
        <w:t>M</w:t>
      </w:r>
      <w:r w:rsidR="00F62527" w:rsidRPr="00DC0C7A">
        <w:rPr>
          <w:b/>
          <w:spacing w:val="-2"/>
          <w:sz w:val="22"/>
          <w:szCs w:val="22"/>
          <w:lang w:val="es-ES"/>
        </w:rPr>
        <w:t>.</w:t>
      </w:r>
      <w:r w:rsidR="00F62527" w:rsidRPr="00DC0C7A">
        <w:rPr>
          <w:b/>
          <w:spacing w:val="1"/>
          <w:sz w:val="22"/>
          <w:szCs w:val="22"/>
          <w:lang w:val="es-ES"/>
        </w:rPr>
        <w:t>B</w:t>
      </w:r>
      <w:r w:rsidR="00F62527" w:rsidRPr="00DC0C7A">
        <w:rPr>
          <w:b/>
          <w:sz w:val="22"/>
          <w:szCs w:val="22"/>
          <w:lang w:val="es-ES"/>
        </w:rPr>
        <w:t>. 17.</w:t>
      </w:r>
      <w:r w:rsidR="00F62527" w:rsidRPr="00DC0C7A">
        <w:rPr>
          <w:b/>
          <w:spacing w:val="-2"/>
          <w:sz w:val="22"/>
          <w:szCs w:val="22"/>
          <w:lang w:val="es-ES"/>
        </w:rPr>
        <w:t>0</w:t>
      </w:r>
      <w:r w:rsidR="00F62527" w:rsidRPr="00DC0C7A">
        <w:rPr>
          <w:b/>
          <w:sz w:val="22"/>
          <w:szCs w:val="22"/>
          <w:lang w:val="es-ES"/>
        </w:rPr>
        <w:t>1.2</w:t>
      </w:r>
      <w:r w:rsidR="00F62527" w:rsidRPr="00DC0C7A">
        <w:rPr>
          <w:b/>
          <w:spacing w:val="-2"/>
          <w:sz w:val="22"/>
          <w:szCs w:val="22"/>
          <w:lang w:val="es-ES"/>
        </w:rPr>
        <w:t>0</w:t>
      </w:r>
      <w:r w:rsidR="00F62527" w:rsidRPr="00DC0C7A">
        <w:rPr>
          <w:b/>
          <w:sz w:val="22"/>
          <w:szCs w:val="22"/>
          <w:lang w:val="es-ES"/>
        </w:rPr>
        <w:t>13)</w:t>
      </w:r>
    </w:p>
    <w:p w:rsidR="00233327" w:rsidRPr="00DC0C7A" w:rsidRDefault="00233327" w:rsidP="009137CA">
      <w:pPr>
        <w:jc w:val="both"/>
        <w:rPr>
          <w:sz w:val="22"/>
          <w:szCs w:val="22"/>
          <w:lang w:val="es-ES"/>
        </w:rPr>
      </w:pPr>
      <w:r w:rsidRPr="00DC0C7A">
        <w:rPr>
          <w:sz w:val="22"/>
          <w:szCs w:val="22"/>
          <w:lang w:val="es-ES"/>
        </w:rPr>
        <w:t xml:space="preserve">Renunțarea la orice activitate profesională prevăzută de articolul 471 din Codul judiciar prevede că avocatul suspendat se abține </w:t>
      </w:r>
      <w:r w:rsidR="00C42B76" w:rsidRPr="00DC0C7A">
        <w:rPr>
          <w:sz w:val="22"/>
          <w:szCs w:val="22"/>
          <w:lang w:val="es-ES"/>
        </w:rPr>
        <w:t>în</w:t>
      </w:r>
      <w:r w:rsidRPr="00DC0C7A">
        <w:rPr>
          <w:sz w:val="22"/>
          <w:szCs w:val="22"/>
          <w:lang w:val="es-ES"/>
        </w:rPr>
        <w:t xml:space="preserve"> orice circumstanțe </w:t>
      </w:r>
      <w:r w:rsidR="00C42B76" w:rsidRPr="00DC0C7A">
        <w:rPr>
          <w:sz w:val="22"/>
          <w:szCs w:val="22"/>
          <w:lang w:val="es-ES"/>
        </w:rPr>
        <w:t>să</w:t>
      </w:r>
      <w:r w:rsidRPr="00DC0C7A">
        <w:rPr>
          <w:sz w:val="22"/>
          <w:szCs w:val="22"/>
          <w:lang w:val="es-ES"/>
        </w:rPr>
        <w:t xml:space="preserve"> intervin</w:t>
      </w:r>
      <w:r w:rsidR="00C42B76" w:rsidRPr="00DC0C7A">
        <w:rPr>
          <w:sz w:val="22"/>
          <w:szCs w:val="22"/>
          <w:lang w:val="es-ES"/>
        </w:rPr>
        <w:t>ă</w:t>
      </w:r>
      <w:r w:rsidRPr="00DC0C7A">
        <w:rPr>
          <w:sz w:val="22"/>
          <w:szCs w:val="22"/>
          <w:lang w:val="es-ES"/>
        </w:rPr>
        <w:t xml:space="preserve"> în calitate de avocat sau să se prevaleze de aceasta.</w:t>
      </w:r>
    </w:p>
    <w:p w:rsidR="00233327" w:rsidRPr="00DC0C7A" w:rsidRDefault="00233327" w:rsidP="009137CA">
      <w:pPr>
        <w:jc w:val="both"/>
        <w:rPr>
          <w:sz w:val="22"/>
          <w:szCs w:val="22"/>
          <w:lang w:val="es-ES"/>
        </w:rPr>
      </w:pPr>
      <w:r w:rsidRPr="00DC0C7A">
        <w:rPr>
          <w:sz w:val="22"/>
          <w:szCs w:val="22"/>
          <w:lang w:val="es-ES"/>
        </w:rPr>
        <w:t>In mod similar, pe lângă eventualele interdicții dispuse de sentință, în aplicarea articolului 460, §</w:t>
      </w:r>
      <w:r w:rsidRPr="00DC0C7A">
        <w:rPr>
          <w:spacing w:val="38"/>
          <w:sz w:val="22"/>
          <w:szCs w:val="22"/>
          <w:lang w:val="es-ES"/>
        </w:rPr>
        <w:t xml:space="preserve"> </w:t>
      </w:r>
      <w:r w:rsidRPr="00DC0C7A">
        <w:rPr>
          <w:sz w:val="22"/>
          <w:szCs w:val="22"/>
          <w:lang w:val="es-ES"/>
        </w:rPr>
        <w:t>3 din codul judiciar, va renunța, print</w:t>
      </w:r>
      <w:r w:rsidR="00182154" w:rsidRPr="00DC0C7A">
        <w:rPr>
          <w:sz w:val="22"/>
          <w:szCs w:val="22"/>
          <w:lang w:val="es-ES"/>
        </w:rPr>
        <w:t>re altele, să poarte roba, să depună concluzii</w:t>
      </w:r>
      <w:r w:rsidRPr="00DC0C7A">
        <w:rPr>
          <w:sz w:val="22"/>
          <w:szCs w:val="22"/>
          <w:lang w:val="es-ES"/>
        </w:rPr>
        <w:t xml:space="preserve">, să pledeze sau </w:t>
      </w:r>
      <w:r w:rsidR="00182154" w:rsidRPr="00DC0C7A">
        <w:rPr>
          <w:sz w:val="22"/>
          <w:szCs w:val="22"/>
          <w:lang w:val="es-ES"/>
        </w:rPr>
        <w:t>se prezinte în fața oricărei instanț</w:t>
      </w:r>
      <w:r w:rsidRPr="00DC0C7A">
        <w:rPr>
          <w:sz w:val="22"/>
          <w:szCs w:val="22"/>
          <w:lang w:val="es-ES"/>
        </w:rPr>
        <w:t>e sau autorități, chiar administrativă</w:t>
      </w:r>
      <w:r w:rsidR="00182154" w:rsidRPr="00DC0C7A">
        <w:rPr>
          <w:sz w:val="22"/>
          <w:szCs w:val="22"/>
          <w:lang w:val="es-ES"/>
        </w:rPr>
        <w:t xml:space="preserve"> sau de arbitraj, să negocieze, </w:t>
      </w:r>
      <w:r w:rsidRPr="00DC0C7A">
        <w:rPr>
          <w:sz w:val="22"/>
          <w:szCs w:val="22"/>
          <w:lang w:val="es-ES"/>
        </w:rPr>
        <w:t>să dea consultații, să primească clienții sau să corespondeze cu aceștia.</w:t>
      </w:r>
    </w:p>
    <w:p w:rsidR="00233327" w:rsidRPr="00DC0C7A" w:rsidRDefault="00233327" w:rsidP="0050430E">
      <w:pPr>
        <w:jc w:val="both"/>
        <w:rPr>
          <w:sz w:val="22"/>
          <w:szCs w:val="22"/>
          <w:lang w:val="es-ES"/>
        </w:rPr>
      </w:pPr>
    </w:p>
    <w:p w:rsidR="00735C4A" w:rsidRPr="00DC0C7A" w:rsidRDefault="00735C4A" w:rsidP="0050430E">
      <w:pPr>
        <w:spacing w:before="18" w:line="240" w:lineRule="exact"/>
        <w:jc w:val="both"/>
        <w:rPr>
          <w:sz w:val="22"/>
          <w:szCs w:val="22"/>
          <w:lang w:val="es-ES"/>
        </w:rPr>
      </w:pPr>
    </w:p>
    <w:p w:rsidR="00735C4A" w:rsidRPr="00DC0C7A" w:rsidRDefault="00182154" w:rsidP="009137CA">
      <w:pPr>
        <w:ind w:right="104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00F62527" w:rsidRPr="00DC0C7A">
        <w:rPr>
          <w:b/>
          <w:spacing w:val="-1"/>
          <w:sz w:val="22"/>
          <w:szCs w:val="22"/>
          <w:lang w:val="es-ES"/>
        </w:rPr>
        <w:t xml:space="preserve"> </w:t>
      </w:r>
      <w:r w:rsidR="00F62527" w:rsidRPr="00DC0C7A">
        <w:rPr>
          <w:b/>
          <w:sz w:val="22"/>
          <w:szCs w:val="22"/>
          <w:lang w:val="es-ES"/>
        </w:rPr>
        <w:t xml:space="preserve">8.3 </w:t>
      </w:r>
      <w:r w:rsidR="00F62527" w:rsidRPr="00DC0C7A">
        <w:rPr>
          <w:b/>
          <w:spacing w:val="-2"/>
          <w:sz w:val="22"/>
          <w:szCs w:val="22"/>
          <w:lang w:val="es-ES"/>
        </w:rPr>
        <w:t>(</w:t>
      </w:r>
      <w:r w:rsidR="00F62527" w:rsidRPr="00DC0C7A">
        <w:rPr>
          <w:b/>
          <w:sz w:val="22"/>
          <w:szCs w:val="22"/>
          <w:lang w:val="es-ES"/>
        </w:rPr>
        <w:t>M</w:t>
      </w:r>
      <w:r w:rsidR="00F62527" w:rsidRPr="00DC0C7A">
        <w:rPr>
          <w:b/>
          <w:spacing w:val="-2"/>
          <w:sz w:val="22"/>
          <w:szCs w:val="22"/>
          <w:lang w:val="es-ES"/>
        </w:rPr>
        <w:t>.</w:t>
      </w:r>
      <w:r w:rsidR="00F62527" w:rsidRPr="00DC0C7A">
        <w:rPr>
          <w:b/>
          <w:spacing w:val="1"/>
          <w:sz w:val="22"/>
          <w:szCs w:val="22"/>
          <w:lang w:val="es-ES"/>
        </w:rPr>
        <w:t>B</w:t>
      </w:r>
      <w:r w:rsidR="00F62527" w:rsidRPr="00DC0C7A">
        <w:rPr>
          <w:b/>
          <w:sz w:val="22"/>
          <w:szCs w:val="22"/>
          <w:lang w:val="es-ES"/>
        </w:rPr>
        <w:t>. 17.</w:t>
      </w:r>
      <w:r w:rsidR="00F62527" w:rsidRPr="00DC0C7A">
        <w:rPr>
          <w:b/>
          <w:spacing w:val="-2"/>
          <w:sz w:val="22"/>
          <w:szCs w:val="22"/>
          <w:lang w:val="es-ES"/>
        </w:rPr>
        <w:t>0</w:t>
      </w:r>
      <w:r w:rsidR="00F62527" w:rsidRPr="00DC0C7A">
        <w:rPr>
          <w:b/>
          <w:sz w:val="22"/>
          <w:szCs w:val="22"/>
          <w:lang w:val="es-ES"/>
        </w:rPr>
        <w:t>1.2</w:t>
      </w:r>
      <w:r w:rsidR="00F62527" w:rsidRPr="00DC0C7A">
        <w:rPr>
          <w:b/>
          <w:spacing w:val="-2"/>
          <w:sz w:val="22"/>
          <w:szCs w:val="22"/>
          <w:lang w:val="es-ES"/>
        </w:rPr>
        <w:t>0</w:t>
      </w:r>
      <w:r w:rsidR="00F62527" w:rsidRPr="00DC0C7A">
        <w:rPr>
          <w:b/>
          <w:sz w:val="22"/>
          <w:szCs w:val="22"/>
          <w:lang w:val="es-ES"/>
        </w:rPr>
        <w:t>13)</w:t>
      </w:r>
    </w:p>
    <w:p w:rsidR="00EE782F" w:rsidRPr="00DC0C7A" w:rsidRDefault="00EE782F" w:rsidP="009137CA">
      <w:pPr>
        <w:spacing w:before="1"/>
        <w:ind w:right="50"/>
        <w:jc w:val="both"/>
        <w:rPr>
          <w:sz w:val="22"/>
          <w:szCs w:val="22"/>
          <w:lang w:val="es-ES"/>
        </w:rPr>
      </w:pPr>
      <w:r w:rsidRPr="00DC0C7A">
        <w:rPr>
          <w:sz w:val="22"/>
          <w:szCs w:val="22"/>
          <w:lang w:val="es-ES"/>
        </w:rPr>
        <w:t>De îndată ce decizia care i se aplică devine executorie, avocatul suspendat își informează clienții și colegii cu care colaborea</w:t>
      </w:r>
      <w:r w:rsidR="00182154" w:rsidRPr="00DC0C7A">
        <w:rPr>
          <w:sz w:val="22"/>
          <w:szCs w:val="22"/>
          <w:lang w:val="es-ES"/>
        </w:rPr>
        <w:t xml:space="preserve">ză </w:t>
      </w:r>
      <w:r w:rsidRPr="00DC0C7A">
        <w:rPr>
          <w:sz w:val="22"/>
          <w:szCs w:val="22"/>
          <w:lang w:val="es-ES"/>
        </w:rPr>
        <w:t xml:space="preserve">în dosarele </w:t>
      </w:r>
      <w:r w:rsidR="00182154" w:rsidRPr="00DC0C7A">
        <w:rPr>
          <w:sz w:val="22"/>
          <w:szCs w:val="22"/>
          <w:lang w:val="es-ES"/>
        </w:rPr>
        <w:t>pe rol</w:t>
      </w:r>
      <w:r w:rsidRPr="00DC0C7A">
        <w:rPr>
          <w:sz w:val="22"/>
          <w:szCs w:val="22"/>
          <w:lang w:val="es-ES"/>
        </w:rPr>
        <w:t xml:space="preserve"> cu privire la imposibilitatea de a exercita profesia și la durata acesteia.</w:t>
      </w:r>
    </w:p>
    <w:p w:rsidR="00747E4D" w:rsidRPr="00DC0C7A" w:rsidRDefault="00EE782F" w:rsidP="009137CA">
      <w:pPr>
        <w:spacing w:before="1"/>
        <w:ind w:right="50"/>
        <w:jc w:val="both"/>
        <w:rPr>
          <w:sz w:val="22"/>
          <w:szCs w:val="22"/>
          <w:lang w:val="ro-RO"/>
        </w:rPr>
      </w:pPr>
      <w:r w:rsidRPr="00DC0C7A">
        <w:rPr>
          <w:sz w:val="22"/>
          <w:szCs w:val="22"/>
          <w:lang w:val="es-ES"/>
        </w:rPr>
        <w:t xml:space="preserve">Avocatul suspendat include în comunicarea către client </w:t>
      </w:r>
      <w:r w:rsidR="00747E4D" w:rsidRPr="00DC0C7A">
        <w:rPr>
          <w:sz w:val="22"/>
          <w:szCs w:val="22"/>
          <w:lang w:val="es-ES"/>
        </w:rPr>
        <w:t>notificarea faptului c</w:t>
      </w:r>
      <w:r w:rsidR="00747E4D" w:rsidRPr="00DC0C7A">
        <w:rPr>
          <w:sz w:val="22"/>
          <w:szCs w:val="22"/>
          <w:lang w:val="ro-RO"/>
        </w:rPr>
        <w:t xml:space="preserve">ă poate relua dosarul pentru a-l încredința unui avocat, la alegere. </w:t>
      </w:r>
    </w:p>
    <w:p w:rsidR="00EE782F" w:rsidRPr="00DC0C7A" w:rsidRDefault="00EE782F" w:rsidP="009137CA">
      <w:pPr>
        <w:spacing w:before="1"/>
        <w:ind w:right="50"/>
        <w:jc w:val="both"/>
        <w:rPr>
          <w:sz w:val="22"/>
          <w:szCs w:val="22"/>
          <w:lang w:val="es-ES"/>
        </w:rPr>
      </w:pPr>
      <w:r w:rsidRPr="00DC0C7A">
        <w:rPr>
          <w:sz w:val="22"/>
          <w:szCs w:val="22"/>
          <w:lang w:val="es-ES"/>
        </w:rPr>
        <w:t>Cu acordul prealabil al președintelui ba</w:t>
      </w:r>
      <w:r w:rsidR="00747E4D" w:rsidRPr="00DC0C7A">
        <w:rPr>
          <w:sz w:val="22"/>
          <w:szCs w:val="22"/>
          <w:lang w:val="es-ES"/>
        </w:rPr>
        <w:t>roului, poate sugera numele unui</w:t>
      </w:r>
      <w:r w:rsidRPr="00DC0C7A">
        <w:rPr>
          <w:sz w:val="22"/>
          <w:szCs w:val="22"/>
          <w:lang w:val="es-ES"/>
        </w:rPr>
        <w:t xml:space="preserve"> succesor care nu este nici partener, nici colaborator.</w:t>
      </w:r>
    </w:p>
    <w:p w:rsidR="00EE782F" w:rsidRPr="00DC0C7A" w:rsidRDefault="00EE782F" w:rsidP="009137CA">
      <w:pPr>
        <w:spacing w:before="1"/>
        <w:ind w:right="50"/>
        <w:jc w:val="both"/>
        <w:rPr>
          <w:sz w:val="22"/>
          <w:szCs w:val="22"/>
          <w:lang w:val="es-ES"/>
        </w:rPr>
      </w:pPr>
      <w:r w:rsidRPr="00DC0C7A">
        <w:rPr>
          <w:sz w:val="22"/>
          <w:szCs w:val="22"/>
          <w:lang w:val="es-ES"/>
        </w:rPr>
        <w:t xml:space="preserve">Nu este dispensat de </w:t>
      </w:r>
      <w:r w:rsidR="00747E4D" w:rsidRPr="00DC0C7A">
        <w:rPr>
          <w:sz w:val="22"/>
          <w:szCs w:val="22"/>
          <w:lang w:val="es-ES"/>
        </w:rPr>
        <w:t xml:space="preserve">comunicarea </w:t>
      </w:r>
      <w:r w:rsidRPr="00DC0C7A">
        <w:rPr>
          <w:sz w:val="22"/>
          <w:szCs w:val="22"/>
          <w:lang w:val="es-ES"/>
        </w:rPr>
        <w:t>acest</w:t>
      </w:r>
      <w:r w:rsidR="00747E4D" w:rsidRPr="00DC0C7A">
        <w:rPr>
          <w:sz w:val="22"/>
          <w:szCs w:val="22"/>
          <w:lang w:val="es-ES"/>
        </w:rPr>
        <w:t>or</w:t>
      </w:r>
      <w:r w:rsidRPr="00DC0C7A">
        <w:rPr>
          <w:sz w:val="22"/>
          <w:szCs w:val="22"/>
          <w:lang w:val="es-ES"/>
        </w:rPr>
        <w:t xml:space="preserve"> informații și de </w:t>
      </w:r>
      <w:r w:rsidR="00747E4D" w:rsidRPr="00DC0C7A">
        <w:rPr>
          <w:sz w:val="22"/>
          <w:szCs w:val="22"/>
          <w:lang w:val="es-ES"/>
        </w:rPr>
        <w:t xml:space="preserve">notificare decât </w:t>
      </w:r>
      <w:r w:rsidRPr="00DC0C7A">
        <w:rPr>
          <w:sz w:val="22"/>
          <w:szCs w:val="22"/>
          <w:lang w:val="es-ES"/>
        </w:rPr>
        <w:t xml:space="preserve">în cazurile </w:t>
      </w:r>
      <w:r w:rsidR="00747E4D" w:rsidRPr="00DC0C7A">
        <w:rPr>
          <w:sz w:val="22"/>
          <w:szCs w:val="22"/>
          <w:lang w:val="es-ES"/>
        </w:rPr>
        <w:t>care nu presupun</w:t>
      </w:r>
      <w:r w:rsidRPr="00DC0C7A">
        <w:rPr>
          <w:sz w:val="22"/>
          <w:szCs w:val="22"/>
          <w:lang w:val="es-ES"/>
        </w:rPr>
        <w:t xml:space="preserve"> niciun act profesional în timpul perioadei de suspendare.</w:t>
      </w:r>
    </w:p>
    <w:p w:rsidR="00EE782F" w:rsidRPr="00DC0C7A" w:rsidRDefault="00EE782F" w:rsidP="0050430E">
      <w:pPr>
        <w:spacing w:before="1"/>
        <w:ind w:left="119" w:right="50"/>
        <w:jc w:val="both"/>
        <w:rPr>
          <w:sz w:val="22"/>
          <w:szCs w:val="22"/>
          <w:lang w:val="es-ES"/>
        </w:rPr>
      </w:pPr>
    </w:p>
    <w:p w:rsidR="00735C4A" w:rsidRPr="00DC0C7A" w:rsidRDefault="00735C4A" w:rsidP="0050430E">
      <w:pPr>
        <w:spacing w:before="18" w:line="240" w:lineRule="exact"/>
        <w:jc w:val="both"/>
        <w:rPr>
          <w:sz w:val="22"/>
          <w:szCs w:val="22"/>
          <w:lang w:val="es-ES"/>
        </w:rPr>
      </w:pPr>
    </w:p>
    <w:p w:rsidR="00DB435D" w:rsidRPr="00DC0C7A" w:rsidRDefault="00DB435D" w:rsidP="009137CA">
      <w:pPr>
        <w:ind w:right="104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8.4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0</w:t>
      </w:r>
      <w:r w:rsidRPr="00DC0C7A">
        <w:rPr>
          <w:b/>
          <w:sz w:val="22"/>
          <w:szCs w:val="22"/>
          <w:lang w:val="es-ES"/>
        </w:rPr>
        <w:t>1.2</w:t>
      </w:r>
      <w:r w:rsidRPr="00DC0C7A">
        <w:rPr>
          <w:b/>
          <w:spacing w:val="-2"/>
          <w:sz w:val="22"/>
          <w:szCs w:val="22"/>
          <w:lang w:val="es-ES"/>
        </w:rPr>
        <w:t>0</w:t>
      </w:r>
      <w:r w:rsidRPr="00DC0C7A">
        <w:rPr>
          <w:b/>
          <w:sz w:val="22"/>
          <w:szCs w:val="22"/>
          <w:lang w:val="es-ES"/>
        </w:rPr>
        <w:t>13)</w:t>
      </w:r>
    </w:p>
    <w:p w:rsidR="002A620A" w:rsidRPr="00DC0C7A" w:rsidRDefault="002A620A" w:rsidP="009137CA">
      <w:pPr>
        <w:spacing w:before="1" w:line="240" w:lineRule="exact"/>
        <w:ind w:right="79"/>
        <w:jc w:val="both"/>
        <w:rPr>
          <w:sz w:val="22"/>
          <w:szCs w:val="22"/>
          <w:lang w:val="es-ES"/>
        </w:rPr>
      </w:pPr>
      <w:r w:rsidRPr="00DC0C7A">
        <w:rPr>
          <w:sz w:val="22"/>
          <w:szCs w:val="22"/>
          <w:lang w:val="es-ES"/>
        </w:rPr>
        <w:t xml:space="preserve">De îndată ce decizia emisă în privința </w:t>
      </w:r>
      <w:r w:rsidR="00747E4D" w:rsidRPr="00DC0C7A">
        <w:rPr>
          <w:sz w:val="22"/>
          <w:szCs w:val="22"/>
          <w:lang w:val="es-ES"/>
        </w:rPr>
        <w:t xml:space="preserve">sa </w:t>
      </w:r>
      <w:r w:rsidRPr="00DC0C7A">
        <w:rPr>
          <w:sz w:val="22"/>
          <w:szCs w:val="22"/>
          <w:lang w:val="es-ES"/>
        </w:rPr>
        <w:t xml:space="preserve">este executorie, avocatul suspendat informează instanțele care i-au acordat mandate </w:t>
      </w:r>
      <w:r w:rsidR="00DB435D" w:rsidRPr="00DC0C7A">
        <w:rPr>
          <w:sz w:val="22"/>
          <w:szCs w:val="22"/>
          <w:lang w:val="es-ES"/>
        </w:rPr>
        <w:t>în instanță</w:t>
      </w:r>
      <w:r w:rsidRPr="00DC0C7A">
        <w:rPr>
          <w:sz w:val="22"/>
          <w:szCs w:val="22"/>
          <w:lang w:val="es-ES"/>
        </w:rPr>
        <w:t>.</w:t>
      </w:r>
    </w:p>
    <w:p w:rsidR="002A620A" w:rsidRPr="00DC0C7A" w:rsidRDefault="002A620A" w:rsidP="009137CA">
      <w:pPr>
        <w:spacing w:before="1" w:line="240" w:lineRule="exact"/>
        <w:ind w:right="79"/>
        <w:jc w:val="both"/>
        <w:rPr>
          <w:sz w:val="22"/>
          <w:szCs w:val="22"/>
          <w:lang w:val="es-ES"/>
        </w:rPr>
      </w:pPr>
      <w:r w:rsidRPr="00DC0C7A">
        <w:rPr>
          <w:sz w:val="22"/>
          <w:szCs w:val="22"/>
          <w:lang w:val="es-ES"/>
        </w:rPr>
        <w:t>Acesta nu va accepta niciun nou mandat.</w:t>
      </w:r>
    </w:p>
    <w:p w:rsidR="002A620A" w:rsidRPr="00DC0C7A" w:rsidRDefault="002A620A" w:rsidP="009137CA">
      <w:pPr>
        <w:spacing w:before="1" w:line="240" w:lineRule="exact"/>
        <w:ind w:right="79"/>
        <w:jc w:val="both"/>
        <w:rPr>
          <w:sz w:val="22"/>
          <w:szCs w:val="22"/>
          <w:lang w:val="es-ES"/>
        </w:rPr>
      </w:pPr>
      <w:r w:rsidRPr="00DC0C7A">
        <w:rPr>
          <w:sz w:val="22"/>
          <w:szCs w:val="22"/>
          <w:lang w:val="es-ES"/>
        </w:rPr>
        <w:t>De asemenea, informează părțile care i-au acordat o misiune de mediator, de arbitru, de lichidator sau alta și nu acceptă nicio altă misiune de acest tip.</w:t>
      </w:r>
    </w:p>
    <w:p w:rsidR="002A620A" w:rsidRPr="00DC0C7A" w:rsidRDefault="002A620A" w:rsidP="009137CA">
      <w:pPr>
        <w:spacing w:before="1" w:line="240" w:lineRule="exact"/>
        <w:ind w:right="79"/>
        <w:jc w:val="both"/>
        <w:rPr>
          <w:sz w:val="22"/>
          <w:szCs w:val="22"/>
          <w:lang w:val="es-ES"/>
        </w:rPr>
      </w:pPr>
      <w:r w:rsidRPr="00DC0C7A">
        <w:rPr>
          <w:sz w:val="22"/>
          <w:szCs w:val="22"/>
          <w:lang w:val="es-ES"/>
        </w:rPr>
        <w:t>Nu este scutit de aceste informații decât în cazurile în care nu se solicită niciun act profesional pe durata suspendării.</w:t>
      </w:r>
    </w:p>
    <w:p w:rsidR="002A620A" w:rsidRPr="00DC0C7A" w:rsidRDefault="002A620A" w:rsidP="0050430E">
      <w:pPr>
        <w:spacing w:before="1" w:line="240" w:lineRule="exact"/>
        <w:ind w:left="119" w:right="79"/>
        <w:jc w:val="both"/>
        <w:rPr>
          <w:sz w:val="22"/>
          <w:szCs w:val="22"/>
          <w:lang w:val="es-ES"/>
        </w:rPr>
      </w:pPr>
    </w:p>
    <w:p w:rsidR="00735C4A" w:rsidRPr="00DC0C7A" w:rsidRDefault="00735C4A" w:rsidP="0050430E">
      <w:pPr>
        <w:spacing w:before="8" w:line="240" w:lineRule="exact"/>
        <w:jc w:val="both"/>
        <w:rPr>
          <w:sz w:val="22"/>
          <w:szCs w:val="22"/>
          <w:lang w:val="es-ES"/>
        </w:rPr>
      </w:pPr>
    </w:p>
    <w:p w:rsidR="00DB435D" w:rsidRPr="00DC0C7A" w:rsidRDefault="00DB435D" w:rsidP="009137CA">
      <w:pPr>
        <w:ind w:right="104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8.5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0</w:t>
      </w:r>
      <w:r w:rsidRPr="00DC0C7A">
        <w:rPr>
          <w:b/>
          <w:sz w:val="22"/>
          <w:szCs w:val="22"/>
          <w:lang w:val="es-ES"/>
        </w:rPr>
        <w:t>1.2</w:t>
      </w:r>
      <w:r w:rsidRPr="00DC0C7A">
        <w:rPr>
          <w:b/>
          <w:spacing w:val="-2"/>
          <w:sz w:val="22"/>
          <w:szCs w:val="22"/>
          <w:lang w:val="es-ES"/>
        </w:rPr>
        <w:t>0</w:t>
      </w:r>
      <w:r w:rsidRPr="00DC0C7A">
        <w:rPr>
          <w:b/>
          <w:sz w:val="22"/>
          <w:szCs w:val="22"/>
          <w:lang w:val="es-ES"/>
        </w:rPr>
        <w:t>13)</w:t>
      </w:r>
    </w:p>
    <w:p w:rsidR="00172387" w:rsidRPr="00DC0C7A" w:rsidRDefault="00172387" w:rsidP="009137CA">
      <w:pPr>
        <w:tabs>
          <w:tab w:val="left" w:pos="9320"/>
        </w:tabs>
        <w:spacing w:before="1"/>
        <w:ind w:right="50"/>
        <w:jc w:val="both"/>
        <w:rPr>
          <w:sz w:val="22"/>
          <w:szCs w:val="22"/>
          <w:lang w:val="es-ES"/>
        </w:rPr>
      </w:pPr>
      <w:r w:rsidRPr="00DC0C7A">
        <w:rPr>
          <w:sz w:val="22"/>
          <w:szCs w:val="22"/>
          <w:lang w:val="es-ES"/>
        </w:rPr>
        <w:lastRenderedPageBreak/>
        <w:t>Fără acordul președintelui baroului, avocatul suspendat va fi descărcat imediat și definitiv de orice dosar cu privire la faptele care au justificat pedeapsa aplicată și îl va notifica pe clientul său cu privire la interdicția absolută de a putea să se mai ocupe de acest caz.</w:t>
      </w:r>
    </w:p>
    <w:p w:rsidR="00172387" w:rsidRPr="00DC0C7A" w:rsidRDefault="00172387" w:rsidP="0050430E">
      <w:pPr>
        <w:tabs>
          <w:tab w:val="left" w:pos="9320"/>
        </w:tabs>
        <w:spacing w:before="1"/>
        <w:ind w:left="119" w:right="50"/>
        <w:jc w:val="both"/>
        <w:rPr>
          <w:sz w:val="22"/>
          <w:szCs w:val="22"/>
          <w:lang w:val="es-ES"/>
        </w:rPr>
      </w:pPr>
    </w:p>
    <w:p w:rsidR="00735C4A" w:rsidRPr="00DC0C7A" w:rsidRDefault="00735C4A" w:rsidP="0050430E">
      <w:pPr>
        <w:spacing w:before="18" w:line="240" w:lineRule="exact"/>
        <w:jc w:val="both"/>
        <w:rPr>
          <w:sz w:val="22"/>
          <w:szCs w:val="22"/>
          <w:lang w:val="es-ES"/>
        </w:rPr>
      </w:pPr>
    </w:p>
    <w:p w:rsidR="00DB435D" w:rsidRPr="00DC0C7A" w:rsidRDefault="00DB435D" w:rsidP="009137CA">
      <w:pPr>
        <w:ind w:right="104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8.6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0</w:t>
      </w:r>
      <w:r w:rsidRPr="00DC0C7A">
        <w:rPr>
          <w:b/>
          <w:sz w:val="22"/>
          <w:szCs w:val="22"/>
          <w:lang w:val="es-ES"/>
        </w:rPr>
        <w:t>1.2</w:t>
      </w:r>
      <w:r w:rsidRPr="00DC0C7A">
        <w:rPr>
          <w:b/>
          <w:spacing w:val="-2"/>
          <w:sz w:val="22"/>
          <w:szCs w:val="22"/>
          <w:lang w:val="es-ES"/>
        </w:rPr>
        <w:t>0</w:t>
      </w:r>
      <w:r w:rsidRPr="00DC0C7A">
        <w:rPr>
          <w:b/>
          <w:sz w:val="22"/>
          <w:szCs w:val="22"/>
          <w:lang w:val="es-ES"/>
        </w:rPr>
        <w:t>13)</w:t>
      </w:r>
    </w:p>
    <w:p w:rsidR="00172387" w:rsidRPr="00DC0C7A" w:rsidRDefault="00172387" w:rsidP="009137CA">
      <w:pPr>
        <w:spacing w:before="5" w:line="240" w:lineRule="exact"/>
        <w:ind w:right="79"/>
        <w:jc w:val="both"/>
        <w:rPr>
          <w:sz w:val="22"/>
          <w:szCs w:val="22"/>
          <w:lang w:val="es-ES"/>
        </w:rPr>
      </w:pPr>
      <w:r w:rsidRPr="00DC0C7A">
        <w:rPr>
          <w:sz w:val="22"/>
          <w:szCs w:val="22"/>
          <w:lang w:val="es-ES"/>
        </w:rPr>
        <w:t xml:space="preserve">Avocații asociați sau colaboratorii menționați la capitolul 4 din titlul 4 din prezentul cod nu pot, pe durata perioadei de suspendare a asociatului sau colaboratorului lor, </w:t>
      </w:r>
      <w:r w:rsidR="00680BB0" w:rsidRPr="00DC0C7A">
        <w:rPr>
          <w:sz w:val="22"/>
          <w:szCs w:val="22"/>
          <w:lang w:val="es-ES"/>
        </w:rPr>
        <w:t>să-l înlocuiască pe acesta în dosarele al căror titular este sau care sunt procesate în numele său, fără derogare justificată în mod special, acordată de președintele baroului în circumstanțe excepționale și urgente.</w:t>
      </w:r>
    </w:p>
    <w:p w:rsidR="00680BB0" w:rsidRPr="00DC0C7A" w:rsidRDefault="00680BB0" w:rsidP="0050430E">
      <w:pPr>
        <w:spacing w:before="5" w:line="240" w:lineRule="exact"/>
        <w:ind w:left="119" w:right="79"/>
        <w:jc w:val="both"/>
        <w:rPr>
          <w:sz w:val="22"/>
          <w:szCs w:val="22"/>
          <w:lang w:val="es-ES"/>
        </w:rPr>
      </w:pPr>
    </w:p>
    <w:p w:rsidR="00680BB0" w:rsidRPr="00DC0C7A" w:rsidRDefault="00680BB0" w:rsidP="0050430E">
      <w:pPr>
        <w:spacing w:before="5" w:line="240" w:lineRule="exact"/>
        <w:ind w:left="119" w:right="79"/>
        <w:jc w:val="both"/>
        <w:rPr>
          <w:sz w:val="22"/>
          <w:szCs w:val="22"/>
          <w:lang w:val="es-ES"/>
        </w:rPr>
      </w:pPr>
    </w:p>
    <w:p w:rsidR="00DB435D" w:rsidRPr="00DC0C7A" w:rsidRDefault="00DB435D" w:rsidP="009137CA">
      <w:pPr>
        <w:ind w:right="104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8.7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0</w:t>
      </w:r>
      <w:r w:rsidRPr="00DC0C7A">
        <w:rPr>
          <w:b/>
          <w:sz w:val="22"/>
          <w:szCs w:val="22"/>
          <w:lang w:val="es-ES"/>
        </w:rPr>
        <w:t>1.2</w:t>
      </w:r>
      <w:r w:rsidRPr="00DC0C7A">
        <w:rPr>
          <w:b/>
          <w:spacing w:val="-2"/>
          <w:sz w:val="22"/>
          <w:szCs w:val="22"/>
          <w:lang w:val="es-ES"/>
        </w:rPr>
        <w:t>0</w:t>
      </w:r>
      <w:r w:rsidRPr="00DC0C7A">
        <w:rPr>
          <w:b/>
          <w:sz w:val="22"/>
          <w:szCs w:val="22"/>
          <w:lang w:val="es-ES"/>
        </w:rPr>
        <w:t>13)</w:t>
      </w:r>
    </w:p>
    <w:p w:rsidR="00E1342E" w:rsidRPr="00DC0C7A" w:rsidRDefault="00E1342E" w:rsidP="009137CA">
      <w:pPr>
        <w:ind w:right="1040"/>
        <w:jc w:val="both"/>
        <w:rPr>
          <w:sz w:val="22"/>
          <w:szCs w:val="22"/>
          <w:lang w:val="es-ES"/>
        </w:rPr>
      </w:pPr>
      <w:r w:rsidRPr="00DC0C7A">
        <w:rPr>
          <w:sz w:val="22"/>
          <w:szCs w:val="22"/>
          <w:lang w:val="es-ES"/>
        </w:rPr>
        <w:t xml:space="preserve">De îndată </w:t>
      </w:r>
      <w:r w:rsidR="000E1AC6" w:rsidRPr="00DC0C7A">
        <w:rPr>
          <w:sz w:val="22"/>
          <w:szCs w:val="22"/>
          <w:lang w:val="es-ES"/>
        </w:rPr>
        <w:t xml:space="preserve">ce </w:t>
      </w:r>
      <w:r w:rsidRPr="00DC0C7A">
        <w:rPr>
          <w:sz w:val="22"/>
          <w:szCs w:val="22"/>
          <w:lang w:val="es-ES"/>
        </w:rPr>
        <w:t xml:space="preserve">o sentință care pronunță o pedeapsă de suspendare devine executorie, </w:t>
      </w:r>
      <w:r w:rsidR="00DB435D" w:rsidRPr="00DC0C7A">
        <w:rPr>
          <w:sz w:val="22"/>
          <w:szCs w:val="22"/>
          <w:lang w:val="es-ES"/>
        </w:rPr>
        <w:t>președintele baroului din care face parte avocatul</w:t>
      </w:r>
      <w:r w:rsidR="00DB7F2F" w:rsidRPr="00DC0C7A">
        <w:rPr>
          <w:sz w:val="22"/>
          <w:szCs w:val="22"/>
          <w:lang w:val="es-ES"/>
        </w:rPr>
        <w:t xml:space="preserve"> suspe</w:t>
      </w:r>
      <w:r w:rsidR="00DB435D" w:rsidRPr="00DC0C7A">
        <w:rPr>
          <w:sz w:val="22"/>
          <w:szCs w:val="22"/>
          <w:lang w:val="es-ES"/>
        </w:rPr>
        <w:t>ndant</w:t>
      </w:r>
      <w:r w:rsidR="00DB7F2F" w:rsidRPr="00DC0C7A">
        <w:rPr>
          <w:sz w:val="22"/>
          <w:szCs w:val="22"/>
          <w:lang w:val="es-ES"/>
        </w:rPr>
        <w:t xml:space="preserve"> îi amintește acestuia din urmă dispozițiile din prezentul regulament.</w:t>
      </w:r>
    </w:p>
    <w:p w:rsidR="00DB7F2F" w:rsidRPr="00DC0C7A" w:rsidRDefault="00DB7F2F" w:rsidP="009137CA">
      <w:pPr>
        <w:tabs>
          <w:tab w:val="left" w:pos="2700"/>
          <w:tab w:val="left" w:pos="9270"/>
        </w:tabs>
        <w:spacing w:before="1"/>
        <w:ind w:right="50"/>
        <w:jc w:val="both"/>
        <w:rPr>
          <w:sz w:val="22"/>
          <w:szCs w:val="22"/>
          <w:lang w:val="es-ES"/>
        </w:rPr>
      </w:pPr>
      <w:r w:rsidRPr="00DC0C7A">
        <w:rPr>
          <w:sz w:val="22"/>
          <w:szCs w:val="22"/>
          <w:lang w:val="es-ES"/>
        </w:rPr>
        <w:t>In conformitate c</w:t>
      </w:r>
      <w:r w:rsidR="00DB435D" w:rsidRPr="00DC0C7A">
        <w:rPr>
          <w:sz w:val="22"/>
          <w:szCs w:val="22"/>
          <w:lang w:val="es-ES"/>
        </w:rPr>
        <w:t>u legea, sentința și prezentul</w:t>
      </w:r>
      <w:r w:rsidRPr="00DC0C7A">
        <w:rPr>
          <w:sz w:val="22"/>
          <w:szCs w:val="22"/>
          <w:lang w:val="es-ES"/>
        </w:rPr>
        <w:t xml:space="preserve"> regulament, acesta definește modalitățile practice ale sancțiunii și</w:t>
      </w:r>
      <w:r w:rsidR="00DB435D" w:rsidRPr="00DC0C7A">
        <w:rPr>
          <w:sz w:val="22"/>
          <w:szCs w:val="22"/>
          <w:lang w:val="es-ES"/>
        </w:rPr>
        <w:t xml:space="preserve"> supraveghează executarea aceste</w:t>
      </w:r>
      <w:r w:rsidRPr="00DC0C7A">
        <w:rPr>
          <w:sz w:val="22"/>
          <w:szCs w:val="22"/>
          <w:lang w:val="es-ES"/>
        </w:rPr>
        <w:t>ia.</w:t>
      </w:r>
    </w:p>
    <w:p w:rsidR="00DB7F2F" w:rsidRPr="00DC0C7A" w:rsidRDefault="00DB7F2F" w:rsidP="009137CA">
      <w:pPr>
        <w:tabs>
          <w:tab w:val="left" w:pos="2700"/>
          <w:tab w:val="left" w:pos="9270"/>
        </w:tabs>
        <w:spacing w:before="1"/>
        <w:ind w:right="50"/>
        <w:jc w:val="both"/>
        <w:rPr>
          <w:sz w:val="22"/>
          <w:szCs w:val="22"/>
          <w:lang w:val="es-ES"/>
        </w:rPr>
      </w:pPr>
      <w:r w:rsidRPr="00DC0C7A">
        <w:rPr>
          <w:sz w:val="22"/>
          <w:szCs w:val="22"/>
          <w:lang w:val="es-ES"/>
        </w:rPr>
        <w:t>Acesta informează stagiarii, colaboratorii și asociații avocatului suspendat și examinează cu aceștia situația lor.</w:t>
      </w:r>
    </w:p>
    <w:p w:rsidR="00DB7F2F" w:rsidRPr="00DC0C7A" w:rsidRDefault="00DB7F2F" w:rsidP="009137CA">
      <w:pPr>
        <w:tabs>
          <w:tab w:val="left" w:pos="2700"/>
          <w:tab w:val="left" w:pos="9270"/>
        </w:tabs>
        <w:spacing w:before="1"/>
        <w:ind w:right="50"/>
        <w:jc w:val="both"/>
        <w:rPr>
          <w:sz w:val="22"/>
          <w:szCs w:val="22"/>
          <w:lang w:val="es-ES"/>
        </w:rPr>
      </w:pPr>
    </w:p>
    <w:p w:rsidR="00E1342E" w:rsidRPr="00DC0C7A" w:rsidRDefault="00E1342E" w:rsidP="0050430E">
      <w:pPr>
        <w:spacing w:before="1"/>
        <w:ind w:left="119" w:right="8339"/>
        <w:jc w:val="both"/>
        <w:rPr>
          <w:sz w:val="22"/>
          <w:szCs w:val="22"/>
          <w:lang w:val="es-ES"/>
        </w:rPr>
      </w:pPr>
    </w:p>
    <w:p w:rsidR="00735C4A" w:rsidRPr="00DC0C7A" w:rsidRDefault="00F62527" w:rsidP="009137CA">
      <w:pPr>
        <w:tabs>
          <w:tab w:val="left" w:pos="7290"/>
          <w:tab w:val="left" w:pos="7650"/>
        </w:tabs>
        <w:spacing w:before="58"/>
        <w:ind w:right="2660"/>
        <w:jc w:val="both"/>
        <w:rPr>
          <w:rFonts w:ascii="Cambria" w:eastAsia="Cambria" w:hAnsi="Cambria" w:cs="Cambria"/>
          <w:sz w:val="22"/>
          <w:szCs w:val="22"/>
          <w:lang w:val="fr-FR"/>
        </w:rPr>
      </w:pPr>
      <w:r w:rsidRPr="00DC0C7A">
        <w:rPr>
          <w:rFonts w:ascii="Cambria" w:eastAsia="Cambria" w:hAnsi="Cambria" w:cs="Cambria"/>
          <w:b/>
          <w:sz w:val="22"/>
          <w:szCs w:val="22"/>
          <w:lang w:val="fr-FR"/>
        </w:rPr>
        <w:t>T</w:t>
      </w:r>
      <w:r w:rsidRPr="00DC0C7A">
        <w:rPr>
          <w:rFonts w:ascii="Cambria" w:eastAsia="Cambria" w:hAnsi="Cambria" w:cs="Cambria"/>
          <w:b/>
          <w:spacing w:val="1"/>
          <w:sz w:val="22"/>
          <w:szCs w:val="22"/>
          <w:lang w:val="fr-FR"/>
        </w:rPr>
        <w:t>i</w:t>
      </w:r>
      <w:r w:rsidR="00D821E1" w:rsidRPr="00DC0C7A">
        <w:rPr>
          <w:rFonts w:ascii="Cambria" w:eastAsia="Cambria" w:hAnsi="Cambria" w:cs="Cambria"/>
          <w:b/>
          <w:sz w:val="22"/>
          <w:szCs w:val="22"/>
          <w:lang w:val="fr-FR"/>
        </w:rPr>
        <w:t>tlul</w:t>
      </w:r>
      <w:r w:rsidRPr="00DC0C7A">
        <w:rPr>
          <w:rFonts w:ascii="Cambria" w:eastAsia="Cambria" w:hAnsi="Cambria" w:cs="Cambria"/>
          <w:b/>
          <w:spacing w:val="-1"/>
          <w:sz w:val="22"/>
          <w:szCs w:val="22"/>
          <w:lang w:val="fr-FR"/>
        </w:rPr>
        <w:t xml:space="preserve"> </w:t>
      </w:r>
      <w:r w:rsidRPr="00DC0C7A">
        <w:rPr>
          <w:rFonts w:ascii="Cambria" w:eastAsia="Cambria" w:hAnsi="Cambria" w:cs="Cambria"/>
          <w:b/>
          <w:sz w:val="22"/>
          <w:szCs w:val="22"/>
          <w:lang w:val="fr-FR"/>
        </w:rPr>
        <w:t>9</w:t>
      </w:r>
      <w:r w:rsidRPr="00DC0C7A">
        <w:rPr>
          <w:rFonts w:ascii="Cambria" w:eastAsia="Cambria" w:hAnsi="Cambria" w:cs="Cambria"/>
          <w:b/>
          <w:spacing w:val="-2"/>
          <w:sz w:val="22"/>
          <w:szCs w:val="22"/>
          <w:lang w:val="fr-FR"/>
        </w:rPr>
        <w:t xml:space="preserve"> </w:t>
      </w:r>
      <w:r w:rsidRPr="00DC0C7A">
        <w:rPr>
          <w:rFonts w:ascii="Cambria" w:eastAsia="Cambria" w:hAnsi="Cambria" w:cs="Cambria"/>
          <w:b/>
          <w:sz w:val="22"/>
          <w:szCs w:val="22"/>
          <w:lang w:val="fr-FR"/>
        </w:rPr>
        <w:t>–</w:t>
      </w:r>
      <w:r w:rsidRPr="00DC0C7A">
        <w:rPr>
          <w:rFonts w:ascii="Cambria" w:eastAsia="Cambria" w:hAnsi="Cambria" w:cs="Cambria"/>
          <w:b/>
          <w:spacing w:val="2"/>
          <w:sz w:val="22"/>
          <w:szCs w:val="22"/>
          <w:lang w:val="fr-FR"/>
        </w:rPr>
        <w:t xml:space="preserve"> </w:t>
      </w:r>
      <w:r w:rsidR="00DB435D" w:rsidRPr="00DC0C7A">
        <w:rPr>
          <w:rFonts w:ascii="Cambria" w:eastAsia="Cambria" w:hAnsi="Cambria" w:cs="Cambria"/>
          <w:b/>
          <w:spacing w:val="-1"/>
          <w:sz w:val="22"/>
          <w:szCs w:val="22"/>
          <w:lang w:val="fr-FR"/>
        </w:rPr>
        <w:t>C</w:t>
      </w:r>
      <w:r w:rsidR="005E29AF" w:rsidRPr="00DC0C7A">
        <w:rPr>
          <w:rFonts w:ascii="Cambria" w:eastAsia="Cambria" w:hAnsi="Cambria" w:cs="Cambria"/>
          <w:b/>
          <w:sz w:val="22"/>
          <w:szCs w:val="22"/>
          <w:lang w:val="fr-FR"/>
        </w:rPr>
        <w:t xml:space="preserve">alitatea de membru </w:t>
      </w:r>
      <w:r w:rsidR="00DB435D" w:rsidRPr="00DC0C7A">
        <w:rPr>
          <w:rFonts w:ascii="Cambria" w:eastAsia="Cambria" w:hAnsi="Cambria" w:cs="Cambria"/>
          <w:b/>
          <w:sz w:val="22"/>
          <w:szCs w:val="22"/>
          <w:lang w:val="fr-FR"/>
        </w:rPr>
        <w:t>onorific</w:t>
      </w:r>
    </w:p>
    <w:p w:rsidR="00735C4A" w:rsidRPr="00DC0C7A" w:rsidRDefault="00735C4A" w:rsidP="0050430E">
      <w:pPr>
        <w:spacing w:before="17" w:line="260" w:lineRule="exact"/>
        <w:jc w:val="both"/>
        <w:rPr>
          <w:sz w:val="22"/>
          <w:szCs w:val="22"/>
          <w:lang w:val="fr-FR"/>
        </w:rPr>
      </w:pPr>
    </w:p>
    <w:p w:rsidR="00D821E1" w:rsidRPr="00DC0C7A" w:rsidRDefault="00D821E1" w:rsidP="009137CA">
      <w:pPr>
        <w:ind w:right="104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1"/>
          <w:sz w:val="22"/>
          <w:szCs w:val="22"/>
          <w:lang w:val="fr-FR"/>
        </w:rPr>
        <w:t xml:space="preserve"> </w:t>
      </w:r>
      <w:r w:rsidRPr="00DC0C7A">
        <w:rPr>
          <w:b/>
          <w:sz w:val="22"/>
          <w:szCs w:val="22"/>
          <w:lang w:val="fr-FR"/>
        </w:rPr>
        <w:t xml:space="preserve">9.1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0E1AC6" w:rsidRPr="00DC0C7A" w:rsidRDefault="000E1AC6" w:rsidP="009137CA">
      <w:pPr>
        <w:tabs>
          <w:tab w:val="left" w:pos="1800"/>
        </w:tabs>
        <w:spacing w:before="1"/>
        <w:ind w:right="77"/>
        <w:jc w:val="both"/>
        <w:rPr>
          <w:sz w:val="22"/>
          <w:szCs w:val="22"/>
          <w:lang w:val="fr-FR"/>
        </w:rPr>
      </w:pPr>
      <w:r w:rsidRPr="00DC0C7A">
        <w:rPr>
          <w:sz w:val="22"/>
          <w:szCs w:val="22"/>
          <w:lang w:val="fr-FR"/>
        </w:rPr>
        <w:t xml:space="preserve">Consiliul </w:t>
      </w:r>
      <w:r w:rsidR="00144584" w:rsidRPr="00DC0C7A">
        <w:rPr>
          <w:sz w:val="22"/>
          <w:szCs w:val="22"/>
          <w:lang w:val="fr-FR"/>
        </w:rPr>
        <w:t>Ordinului Avocaților</w:t>
      </w:r>
      <w:r w:rsidRPr="00DC0C7A">
        <w:rPr>
          <w:sz w:val="22"/>
          <w:szCs w:val="22"/>
          <w:lang w:val="fr-FR"/>
        </w:rPr>
        <w:t xml:space="preserve"> poate acorda permisiunea de a utiliza titlul de avocat onorific oricărui avocat care a fost înscris în tabloul Ordinului care solicită acest lucru.</w:t>
      </w:r>
    </w:p>
    <w:p w:rsidR="000E1AC6" w:rsidRPr="00DC0C7A" w:rsidRDefault="000E1AC6" w:rsidP="009137CA">
      <w:pPr>
        <w:spacing w:before="1"/>
        <w:ind w:right="77"/>
        <w:jc w:val="both"/>
        <w:rPr>
          <w:sz w:val="22"/>
          <w:szCs w:val="22"/>
          <w:lang w:val="fr-FR"/>
        </w:rPr>
      </w:pPr>
      <w:r w:rsidRPr="00DC0C7A">
        <w:rPr>
          <w:sz w:val="22"/>
          <w:szCs w:val="22"/>
          <w:lang w:val="fr-FR"/>
        </w:rPr>
        <w:t>Consiliul Baroului ia în considerare, în special, trecutul profesional al solicitantului, activitățile pe care le-a exercitat acesta și motivul încetării</w:t>
      </w:r>
      <w:r w:rsidR="00D821E1" w:rsidRPr="00DC0C7A">
        <w:rPr>
          <w:sz w:val="22"/>
          <w:szCs w:val="22"/>
          <w:lang w:val="fr-FR"/>
        </w:rPr>
        <w:t xml:space="preserve">, </w:t>
      </w:r>
      <w:r w:rsidR="005E29AF" w:rsidRPr="00DC0C7A">
        <w:rPr>
          <w:sz w:val="22"/>
          <w:szCs w:val="22"/>
          <w:lang w:val="fr-FR"/>
        </w:rPr>
        <w:t>cele pe care le exerci</w:t>
      </w:r>
      <w:r w:rsidR="00D821E1" w:rsidRPr="00DC0C7A">
        <w:rPr>
          <w:sz w:val="22"/>
          <w:szCs w:val="22"/>
          <w:lang w:val="fr-FR"/>
        </w:rPr>
        <w:t xml:space="preserve">tă sau pe care le va exercita, raportul </w:t>
      </w:r>
      <w:r w:rsidR="005E29AF" w:rsidRPr="00DC0C7A">
        <w:rPr>
          <w:sz w:val="22"/>
          <w:szCs w:val="22"/>
          <w:lang w:val="fr-FR"/>
        </w:rPr>
        <w:t xml:space="preserve">acestora cu o disciplină juridică și </w:t>
      </w:r>
      <w:r w:rsidR="00D821E1" w:rsidRPr="00DC0C7A">
        <w:rPr>
          <w:sz w:val="22"/>
          <w:szCs w:val="22"/>
          <w:lang w:val="fr-FR"/>
        </w:rPr>
        <w:t>motivele</w:t>
      </w:r>
      <w:r w:rsidR="005E29AF" w:rsidRPr="00DC0C7A">
        <w:rPr>
          <w:sz w:val="22"/>
          <w:szCs w:val="22"/>
          <w:lang w:val="fr-FR"/>
        </w:rPr>
        <w:t xml:space="preserve"> pentru care solicită accesul la calitatea de membru </w:t>
      </w:r>
      <w:r w:rsidR="00D821E1" w:rsidRPr="00DC0C7A">
        <w:rPr>
          <w:sz w:val="22"/>
          <w:szCs w:val="22"/>
          <w:lang w:val="fr-FR"/>
        </w:rPr>
        <w:t>onorific.</w:t>
      </w:r>
    </w:p>
    <w:p w:rsidR="00735C4A" w:rsidRPr="00DC0C7A" w:rsidRDefault="00735C4A" w:rsidP="0050430E">
      <w:pPr>
        <w:spacing w:before="16" w:line="240" w:lineRule="exact"/>
        <w:jc w:val="both"/>
        <w:rPr>
          <w:sz w:val="22"/>
          <w:szCs w:val="22"/>
          <w:lang w:val="fr-FR"/>
        </w:rPr>
      </w:pPr>
    </w:p>
    <w:p w:rsidR="00D821E1" w:rsidRPr="00DC0C7A" w:rsidRDefault="00D821E1" w:rsidP="009137CA">
      <w:pPr>
        <w:ind w:right="104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1"/>
          <w:sz w:val="22"/>
          <w:szCs w:val="22"/>
          <w:lang w:val="fr-FR"/>
        </w:rPr>
        <w:t xml:space="preserve"> </w:t>
      </w:r>
      <w:r w:rsidRPr="00DC0C7A">
        <w:rPr>
          <w:b/>
          <w:sz w:val="22"/>
          <w:szCs w:val="22"/>
          <w:lang w:val="fr-FR"/>
        </w:rPr>
        <w:t xml:space="preserve">9.2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144584" w:rsidRPr="00DC0C7A" w:rsidRDefault="00144584" w:rsidP="009137CA">
      <w:pPr>
        <w:spacing w:line="240" w:lineRule="exact"/>
        <w:ind w:right="80"/>
        <w:jc w:val="both"/>
        <w:rPr>
          <w:sz w:val="22"/>
          <w:szCs w:val="22"/>
          <w:lang w:val="fr-FR"/>
        </w:rPr>
      </w:pPr>
      <w:r w:rsidRPr="00DC0C7A">
        <w:rPr>
          <w:sz w:val="22"/>
          <w:szCs w:val="22"/>
          <w:lang w:val="fr-FR"/>
        </w:rPr>
        <w:t>Cu excepția unor circumstanțe excepționale care sunt menționate în procesul-verbal, consiliul nu acordă această aprobare decât avocaților care au fost înregistrați în tabloul ordinului avocaților timp de zece ani, cel puțin.</w:t>
      </w:r>
    </w:p>
    <w:p w:rsidR="00735C4A" w:rsidRPr="00DC0C7A" w:rsidRDefault="00735C4A" w:rsidP="0050430E">
      <w:pPr>
        <w:spacing w:before="16" w:line="240" w:lineRule="exact"/>
        <w:jc w:val="both"/>
        <w:rPr>
          <w:sz w:val="22"/>
          <w:szCs w:val="22"/>
          <w:lang w:val="fr-FR"/>
        </w:rPr>
      </w:pPr>
    </w:p>
    <w:p w:rsidR="008F4C66" w:rsidRPr="00DC0C7A" w:rsidRDefault="008F4C66" w:rsidP="009137CA">
      <w:pPr>
        <w:ind w:right="104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1"/>
          <w:sz w:val="22"/>
          <w:szCs w:val="22"/>
          <w:lang w:val="fr-FR"/>
        </w:rPr>
        <w:t xml:space="preserve"> </w:t>
      </w:r>
      <w:r w:rsidRPr="00DC0C7A">
        <w:rPr>
          <w:b/>
          <w:sz w:val="22"/>
          <w:szCs w:val="22"/>
          <w:lang w:val="fr-FR"/>
        </w:rPr>
        <w:t xml:space="preserve">9.3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144584" w:rsidRPr="00DC0C7A" w:rsidRDefault="00144584" w:rsidP="009137CA">
      <w:pPr>
        <w:spacing w:before="1"/>
        <w:ind w:right="70"/>
        <w:jc w:val="both"/>
        <w:rPr>
          <w:sz w:val="22"/>
          <w:szCs w:val="22"/>
          <w:lang w:val="fr-FR"/>
        </w:rPr>
      </w:pPr>
      <w:r w:rsidRPr="00DC0C7A">
        <w:rPr>
          <w:sz w:val="22"/>
          <w:szCs w:val="22"/>
          <w:lang w:val="fr-FR"/>
        </w:rPr>
        <w:t>Calitatea de avocat onorific es</w:t>
      </w:r>
      <w:r w:rsidR="008F4C66" w:rsidRPr="00DC0C7A">
        <w:rPr>
          <w:sz w:val="22"/>
          <w:szCs w:val="22"/>
          <w:lang w:val="fr-FR"/>
        </w:rPr>
        <w:t xml:space="preserve">te incompatibilă cu înscrierea în tabloul </w:t>
      </w:r>
      <w:r w:rsidRPr="00DC0C7A">
        <w:rPr>
          <w:sz w:val="22"/>
          <w:szCs w:val="22"/>
          <w:lang w:val="fr-FR"/>
        </w:rPr>
        <w:t>unui barou din Belgia sau din străinătate.</w:t>
      </w:r>
    </w:p>
    <w:p w:rsidR="00144584" w:rsidRPr="00DC0C7A" w:rsidRDefault="00144584" w:rsidP="0050430E">
      <w:pPr>
        <w:spacing w:before="1"/>
        <w:ind w:right="8377"/>
        <w:jc w:val="both"/>
        <w:rPr>
          <w:sz w:val="22"/>
          <w:szCs w:val="22"/>
          <w:lang w:val="fr-FR"/>
        </w:rPr>
      </w:pPr>
    </w:p>
    <w:p w:rsidR="008F4C66" w:rsidRPr="00DC0C7A" w:rsidRDefault="008F4C66" w:rsidP="009137CA">
      <w:pPr>
        <w:ind w:right="104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1"/>
          <w:sz w:val="22"/>
          <w:szCs w:val="22"/>
          <w:lang w:val="fr-FR"/>
        </w:rPr>
        <w:t xml:space="preserve"> </w:t>
      </w:r>
      <w:r w:rsidRPr="00DC0C7A">
        <w:rPr>
          <w:b/>
          <w:sz w:val="22"/>
          <w:szCs w:val="22"/>
          <w:lang w:val="fr-FR"/>
        </w:rPr>
        <w:t xml:space="preserve">9.4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26462D" w:rsidRPr="00DC0C7A" w:rsidRDefault="008F4C66" w:rsidP="009137CA">
      <w:pPr>
        <w:spacing w:line="240" w:lineRule="exact"/>
        <w:ind w:right="500"/>
        <w:jc w:val="both"/>
        <w:rPr>
          <w:sz w:val="22"/>
          <w:szCs w:val="22"/>
          <w:lang w:val="fr-FR"/>
        </w:rPr>
      </w:pPr>
      <w:r w:rsidRPr="00DC0C7A">
        <w:rPr>
          <w:sz w:val="22"/>
          <w:szCs w:val="22"/>
          <w:lang w:val="fr-FR"/>
        </w:rPr>
        <w:t>Cererea trebuie să fie însoțită de un angajament pe propria răspundere:</w:t>
      </w:r>
    </w:p>
    <w:p w:rsidR="0026462D" w:rsidRPr="00DC0C7A" w:rsidRDefault="005B3223" w:rsidP="0050430E">
      <w:pPr>
        <w:ind w:left="705"/>
        <w:jc w:val="both"/>
        <w:rPr>
          <w:sz w:val="22"/>
          <w:szCs w:val="22"/>
          <w:lang w:val="fr-FR"/>
        </w:rPr>
      </w:pPr>
      <w:r w:rsidRPr="00DC0C7A">
        <w:rPr>
          <w:sz w:val="22"/>
          <w:szCs w:val="22"/>
          <w:lang w:val="fr-FR"/>
        </w:rPr>
        <w:t xml:space="preserve">1 </w:t>
      </w:r>
      <w:r w:rsidR="0026462D" w:rsidRPr="00DC0C7A">
        <w:rPr>
          <w:sz w:val="22"/>
          <w:szCs w:val="22"/>
          <w:lang w:val="fr-FR"/>
        </w:rPr>
        <w:t>să nu efectueze acte care intră în cadrul exercitării profesiei de avocat, inclusiv consultanța, remu</w:t>
      </w:r>
      <w:r w:rsidR="008F4C66" w:rsidRPr="00DC0C7A">
        <w:rPr>
          <w:sz w:val="22"/>
          <w:szCs w:val="22"/>
          <w:lang w:val="fr-FR"/>
        </w:rPr>
        <w:t>nerate prin onorarii, fără a adu</w:t>
      </w:r>
      <w:r w:rsidR="0026462D" w:rsidRPr="00DC0C7A">
        <w:rPr>
          <w:sz w:val="22"/>
          <w:szCs w:val="22"/>
          <w:lang w:val="fr-FR"/>
        </w:rPr>
        <w:t xml:space="preserve">ce atingere dreptului notarilor și profesorilor universitari de a da, în </w:t>
      </w:r>
      <w:r w:rsidR="008F4C66" w:rsidRPr="00DC0C7A">
        <w:rPr>
          <w:sz w:val="22"/>
          <w:szCs w:val="22"/>
          <w:lang w:val="fr-FR"/>
        </w:rPr>
        <w:t>această calitate, consultațiile</w:t>
      </w:r>
      <w:r w:rsidR="0026462D" w:rsidRPr="00DC0C7A">
        <w:rPr>
          <w:sz w:val="22"/>
          <w:szCs w:val="22"/>
          <w:lang w:val="fr-FR"/>
        </w:rPr>
        <w:t xml:space="preserve"> care li se vor solicita;</w:t>
      </w:r>
    </w:p>
    <w:p w:rsidR="0026462D" w:rsidRPr="00DC0C7A" w:rsidRDefault="0026462D" w:rsidP="0050430E">
      <w:pPr>
        <w:ind w:left="705" w:firstLine="15"/>
        <w:jc w:val="both"/>
        <w:rPr>
          <w:sz w:val="22"/>
          <w:szCs w:val="22"/>
          <w:lang w:val="fr-FR"/>
        </w:rPr>
      </w:pPr>
      <w:r w:rsidRPr="00DC0C7A">
        <w:rPr>
          <w:sz w:val="22"/>
          <w:szCs w:val="22"/>
          <w:lang w:val="fr-FR"/>
        </w:rPr>
        <w:t>2 să evite confuzia între calitatea de avocat onorific și cea de avocat înscris în tabloul Ordinului; să nu utilizeze, în special, titlul de avocat decât ca avocat onorific și să nu depună pe </w:t>
      </w:r>
      <w:r w:rsidR="008F4C66" w:rsidRPr="00DC0C7A">
        <w:rPr>
          <w:sz w:val="22"/>
          <w:szCs w:val="22"/>
          <w:lang w:val="fr-FR"/>
        </w:rPr>
        <w:t xml:space="preserve">notificare </w:t>
      </w:r>
      <w:r w:rsidRPr="00DC0C7A">
        <w:rPr>
          <w:sz w:val="22"/>
          <w:szCs w:val="22"/>
          <w:lang w:val="fr-FR"/>
        </w:rPr>
        <w:t>mențiunea acestui titlu;</w:t>
      </w:r>
    </w:p>
    <w:p w:rsidR="0026462D" w:rsidRPr="00DC0C7A" w:rsidRDefault="0026462D" w:rsidP="0050430E">
      <w:pPr>
        <w:ind w:left="705" w:firstLine="15"/>
        <w:jc w:val="both"/>
        <w:rPr>
          <w:sz w:val="22"/>
          <w:szCs w:val="22"/>
          <w:lang w:val="fr-FR"/>
        </w:rPr>
      </w:pPr>
      <w:r w:rsidRPr="00DC0C7A">
        <w:rPr>
          <w:sz w:val="22"/>
          <w:szCs w:val="22"/>
          <w:lang w:val="fr-FR"/>
        </w:rPr>
        <w:t>3 să nu utilizeze sau să nu permită utilizarea titlului de avocat onorific decât în mod circumspect și discreționar, în special, cu ocazia activităților lucrative.</w:t>
      </w:r>
    </w:p>
    <w:p w:rsidR="00735C4A" w:rsidRPr="00DC0C7A" w:rsidRDefault="00735C4A" w:rsidP="0050430E">
      <w:pPr>
        <w:spacing w:before="18" w:line="240" w:lineRule="exact"/>
        <w:jc w:val="both"/>
        <w:rPr>
          <w:sz w:val="22"/>
          <w:szCs w:val="22"/>
          <w:lang w:val="fr-FR"/>
        </w:rPr>
      </w:pPr>
    </w:p>
    <w:p w:rsidR="008F4C66" w:rsidRPr="00DC0C7A" w:rsidRDefault="008F4C66" w:rsidP="0050430E">
      <w:pPr>
        <w:ind w:right="104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1"/>
          <w:sz w:val="22"/>
          <w:szCs w:val="22"/>
          <w:lang w:val="fr-FR"/>
        </w:rPr>
        <w:t xml:space="preserve"> </w:t>
      </w:r>
      <w:r w:rsidRPr="00DC0C7A">
        <w:rPr>
          <w:b/>
          <w:sz w:val="22"/>
          <w:szCs w:val="22"/>
          <w:lang w:val="fr-FR"/>
        </w:rPr>
        <w:t xml:space="preserve">9.5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735C95" w:rsidRPr="00DC0C7A" w:rsidRDefault="00735C95" w:rsidP="0050430E">
      <w:pPr>
        <w:spacing w:line="240" w:lineRule="exact"/>
        <w:ind w:right="102"/>
        <w:jc w:val="both"/>
        <w:rPr>
          <w:sz w:val="22"/>
          <w:szCs w:val="22"/>
          <w:lang w:val="fr-FR"/>
        </w:rPr>
      </w:pPr>
      <w:r w:rsidRPr="00DC0C7A">
        <w:rPr>
          <w:sz w:val="22"/>
          <w:szCs w:val="22"/>
          <w:lang w:val="fr-FR"/>
        </w:rPr>
        <w:t>Avocatul onorific trebuie să se oblige să plătească contribuția fixată anual de Consiliul Ordinului.</w:t>
      </w:r>
    </w:p>
    <w:p w:rsidR="00735C4A" w:rsidRPr="00DC0C7A" w:rsidRDefault="00735C4A" w:rsidP="0050430E">
      <w:pPr>
        <w:spacing w:before="18" w:line="240" w:lineRule="exact"/>
        <w:jc w:val="both"/>
        <w:rPr>
          <w:sz w:val="22"/>
          <w:szCs w:val="22"/>
          <w:lang w:val="fr-FR"/>
        </w:rPr>
      </w:pPr>
    </w:p>
    <w:p w:rsidR="008F4C66" w:rsidRPr="00DC0C7A" w:rsidRDefault="008F4C66" w:rsidP="0050430E">
      <w:pPr>
        <w:ind w:right="104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1"/>
          <w:sz w:val="22"/>
          <w:szCs w:val="22"/>
          <w:lang w:val="fr-FR"/>
        </w:rPr>
        <w:t xml:space="preserve"> </w:t>
      </w:r>
      <w:r w:rsidRPr="00DC0C7A">
        <w:rPr>
          <w:b/>
          <w:sz w:val="22"/>
          <w:szCs w:val="22"/>
          <w:lang w:val="fr-FR"/>
        </w:rPr>
        <w:t xml:space="preserve">9.6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735C95" w:rsidRPr="00DC0C7A" w:rsidRDefault="00735C95" w:rsidP="009137CA">
      <w:pPr>
        <w:spacing w:line="240" w:lineRule="exact"/>
        <w:ind w:right="-40"/>
        <w:jc w:val="both"/>
        <w:rPr>
          <w:sz w:val="22"/>
          <w:szCs w:val="22"/>
          <w:lang w:val="fr-FR"/>
        </w:rPr>
      </w:pPr>
      <w:r w:rsidRPr="00DC0C7A">
        <w:rPr>
          <w:sz w:val="22"/>
          <w:szCs w:val="22"/>
          <w:lang w:val="fr-FR"/>
        </w:rPr>
        <w:t xml:space="preserve">Consiliul Ordinului poate retrage </w:t>
      </w:r>
      <w:r w:rsidR="008F4C66" w:rsidRPr="00DC0C7A">
        <w:rPr>
          <w:sz w:val="22"/>
          <w:szCs w:val="22"/>
          <w:lang w:val="fr-FR"/>
        </w:rPr>
        <w:t>autorizația</w:t>
      </w:r>
      <w:r w:rsidRPr="00DC0C7A">
        <w:rPr>
          <w:sz w:val="22"/>
          <w:szCs w:val="22"/>
          <w:lang w:val="fr-FR"/>
        </w:rPr>
        <w:t xml:space="preserve"> de a utiliza titlul de avocat onorific în cazul încălcării grave a regulilor de probitate, demnitate și delicatețe, în special, în cazurile de încălcare a angajamentelor asumate.</w:t>
      </w:r>
    </w:p>
    <w:p w:rsidR="00735C95" w:rsidRPr="00DC0C7A" w:rsidRDefault="00735C95" w:rsidP="0050430E">
      <w:pPr>
        <w:spacing w:line="240" w:lineRule="exact"/>
        <w:ind w:left="139" w:right="1990"/>
        <w:jc w:val="both"/>
        <w:rPr>
          <w:sz w:val="22"/>
          <w:szCs w:val="22"/>
          <w:lang w:val="fr-FR"/>
        </w:rPr>
      </w:pPr>
    </w:p>
    <w:p w:rsidR="00735C95" w:rsidRPr="00DC0C7A" w:rsidRDefault="00735C95" w:rsidP="0050430E">
      <w:pPr>
        <w:spacing w:line="240" w:lineRule="exact"/>
        <w:ind w:right="1990"/>
        <w:jc w:val="both"/>
        <w:rPr>
          <w:sz w:val="22"/>
          <w:szCs w:val="22"/>
          <w:lang w:val="es-ES"/>
        </w:rPr>
      </w:pPr>
      <w:r w:rsidRPr="00DC0C7A">
        <w:rPr>
          <w:sz w:val="22"/>
          <w:szCs w:val="22"/>
          <w:lang w:val="es-ES"/>
        </w:rPr>
        <w:t>In orice caz, este aplicabilă procedura prevăzută la articolul 436 din codul judiciar.</w:t>
      </w:r>
    </w:p>
    <w:p w:rsidR="00735C4A" w:rsidRPr="00DC0C7A" w:rsidRDefault="00735C4A" w:rsidP="0050430E">
      <w:pPr>
        <w:spacing w:before="18" w:line="240" w:lineRule="exact"/>
        <w:jc w:val="both"/>
        <w:rPr>
          <w:sz w:val="22"/>
          <w:szCs w:val="22"/>
          <w:lang w:val="es-ES"/>
        </w:rPr>
      </w:pPr>
    </w:p>
    <w:p w:rsidR="008F4C66" w:rsidRPr="00DC0C7A" w:rsidRDefault="008F4C66" w:rsidP="0050430E">
      <w:pPr>
        <w:ind w:right="104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1"/>
          <w:sz w:val="22"/>
          <w:szCs w:val="22"/>
          <w:lang w:val="es-ES"/>
        </w:rPr>
        <w:t xml:space="preserve"> </w:t>
      </w:r>
      <w:r w:rsidRPr="00DC0C7A">
        <w:rPr>
          <w:b/>
          <w:sz w:val="22"/>
          <w:szCs w:val="22"/>
          <w:lang w:val="es-ES"/>
        </w:rPr>
        <w:t xml:space="preserve">9.7 </w:t>
      </w:r>
      <w:r w:rsidRPr="00DC0C7A">
        <w:rPr>
          <w:b/>
          <w:spacing w:val="-2"/>
          <w:sz w:val="22"/>
          <w:szCs w:val="22"/>
          <w:lang w:val="es-ES"/>
        </w:rPr>
        <w:t>(</w:t>
      </w:r>
      <w:r w:rsidRPr="00DC0C7A">
        <w:rPr>
          <w:b/>
          <w:sz w:val="22"/>
          <w:szCs w:val="22"/>
          <w:lang w:val="es-ES"/>
        </w:rPr>
        <w:t>M</w:t>
      </w:r>
      <w:r w:rsidRPr="00DC0C7A">
        <w:rPr>
          <w:b/>
          <w:spacing w:val="-2"/>
          <w:sz w:val="22"/>
          <w:szCs w:val="22"/>
          <w:lang w:val="es-ES"/>
        </w:rPr>
        <w:t>.</w:t>
      </w:r>
      <w:r w:rsidRPr="00DC0C7A">
        <w:rPr>
          <w:b/>
          <w:spacing w:val="1"/>
          <w:sz w:val="22"/>
          <w:szCs w:val="22"/>
          <w:lang w:val="es-ES"/>
        </w:rPr>
        <w:t>B</w:t>
      </w:r>
      <w:r w:rsidRPr="00DC0C7A">
        <w:rPr>
          <w:b/>
          <w:sz w:val="22"/>
          <w:szCs w:val="22"/>
          <w:lang w:val="es-ES"/>
        </w:rPr>
        <w:t>. 17.</w:t>
      </w:r>
      <w:r w:rsidRPr="00DC0C7A">
        <w:rPr>
          <w:b/>
          <w:spacing w:val="-2"/>
          <w:sz w:val="22"/>
          <w:szCs w:val="22"/>
          <w:lang w:val="es-ES"/>
        </w:rPr>
        <w:t>0</w:t>
      </w:r>
      <w:r w:rsidRPr="00DC0C7A">
        <w:rPr>
          <w:b/>
          <w:sz w:val="22"/>
          <w:szCs w:val="22"/>
          <w:lang w:val="es-ES"/>
        </w:rPr>
        <w:t>1.2</w:t>
      </w:r>
      <w:r w:rsidRPr="00DC0C7A">
        <w:rPr>
          <w:b/>
          <w:spacing w:val="-2"/>
          <w:sz w:val="22"/>
          <w:szCs w:val="22"/>
          <w:lang w:val="es-ES"/>
        </w:rPr>
        <w:t>0</w:t>
      </w:r>
      <w:r w:rsidRPr="00DC0C7A">
        <w:rPr>
          <w:b/>
          <w:sz w:val="22"/>
          <w:szCs w:val="22"/>
          <w:lang w:val="es-ES"/>
        </w:rPr>
        <w:t>13)</w:t>
      </w:r>
    </w:p>
    <w:p w:rsidR="008715AB" w:rsidRPr="00DC0C7A" w:rsidRDefault="008715AB" w:rsidP="0050430E">
      <w:pPr>
        <w:spacing w:line="240" w:lineRule="exact"/>
        <w:ind w:right="70"/>
        <w:jc w:val="both"/>
        <w:rPr>
          <w:sz w:val="22"/>
          <w:szCs w:val="22"/>
          <w:lang w:val="es-ES"/>
        </w:rPr>
      </w:pPr>
      <w:r w:rsidRPr="00DC0C7A">
        <w:rPr>
          <w:sz w:val="22"/>
          <w:szCs w:val="22"/>
          <w:lang w:val="es-ES"/>
        </w:rPr>
        <w:t>Avocații onorifici sunt înscriși, în funcție de vechimea stabilită la data jurământului, într-o listă inserată în continuarea tabloului, imediat după lista avocaților stagiari.</w:t>
      </w:r>
    </w:p>
    <w:p w:rsidR="00735C4A" w:rsidRPr="00DC0C7A" w:rsidRDefault="00735C4A" w:rsidP="0050430E">
      <w:pPr>
        <w:spacing w:before="18" w:line="240" w:lineRule="exact"/>
        <w:jc w:val="both"/>
        <w:rPr>
          <w:sz w:val="22"/>
          <w:szCs w:val="22"/>
          <w:lang w:val="es-ES"/>
        </w:rPr>
      </w:pPr>
    </w:p>
    <w:p w:rsidR="00172EEC" w:rsidRPr="00DC0C7A" w:rsidRDefault="00172EEC" w:rsidP="0050430E">
      <w:pPr>
        <w:ind w:right="104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1"/>
          <w:sz w:val="22"/>
          <w:szCs w:val="22"/>
          <w:lang w:val="fr-FR"/>
        </w:rPr>
        <w:t xml:space="preserve"> </w:t>
      </w:r>
      <w:r w:rsidRPr="00DC0C7A">
        <w:rPr>
          <w:b/>
          <w:sz w:val="22"/>
          <w:szCs w:val="22"/>
          <w:lang w:val="fr-FR"/>
        </w:rPr>
        <w:t xml:space="preserve">9.8 </w:t>
      </w:r>
      <w:r w:rsidRPr="00DC0C7A">
        <w:rPr>
          <w:b/>
          <w:spacing w:val="-2"/>
          <w:sz w:val="22"/>
          <w:szCs w:val="22"/>
          <w:lang w:val="fr-FR"/>
        </w:rPr>
        <w:t>(</w:t>
      </w:r>
      <w:r w:rsidRPr="00DC0C7A">
        <w:rPr>
          <w:b/>
          <w:sz w:val="22"/>
          <w:szCs w:val="22"/>
          <w:lang w:val="fr-FR"/>
        </w:rPr>
        <w:t>M</w:t>
      </w:r>
      <w:r w:rsidRPr="00DC0C7A">
        <w:rPr>
          <w:b/>
          <w:spacing w:val="-2"/>
          <w:sz w:val="22"/>
          <w:szCs w:val="22"/>
          <w:lang w:val="fr-FR"/>
        </w:rPr>
        <w:t>.</w:t>
      </w:r>
      <w:r w:rsidRPr="00DC0C7A">
        <w:rPr>
          <w:b/>
          <w:spacing w:val="1"/>
          <w:sz w:val="22"/>
          <w:szCs w:val="22"/>
          <w:lang w:val="fr-FR"/>
        </w:rPr>
        <w:t>B</w:t>
      </w:r>
      <w:r w:rsidRPr="00DC0C7A">
        <w:rPr>
          <w:b/>
          <w:sz w:val="22"/>
          <w:szCs w:val="22"/>
          <w:lang w:val="fr-FR"/>
        </w:rPr>
        <w:t>. 17.</w:t>
      </w:r>
      <w:r w:rsidRPr="00DC0C7A">
        <w:rPr>
          <w:b/>
          <w:spacing w:val="-2"/>
          <w:sz w:val="22"/>
          <w:szCs w:val="22"/>
          <w:lang w:val="fr-FR"/>
        </w:rPr>
        <w:t>0</w:t>
      </w:r>
      <w:r w:rsidRPr="00DC0C7A">
        <w:rPr>
          <w:b/>
          <w:sz w:val="22"/>
          <w:szCs w:val="22"/>
          <w:lang w:val="fr-FR"/>
        </w:rPr>
        <w:t>1.2</w:t>
      </w:r>
      <w:r w:rsidRPr="00DC0C7A">
        <w:rPr>
          <w:b/>
          <w:spacing w:val="-2"/>
          <w:sz w:val="22"/>
          <w:szCs w:val="22"/>
          <w:lang w:val="fr-FR"/>
        </w:rPr>
        <w:t>0</w:t>
      </w:r>
      <w:r w:rsidRPr="00DC0C7A">
        <w:rPr>
          <w:b/>
          <w:sz w:val="22"/>
          <w:szCs w:val="22"/>
          <w:lang w:val="fr-FR"/>
        </w:rPr>
        <w:t>13)</w:t>
      </w:r>
    </w:p>
    <w:p w:rsidR="008715AB" w:rsidRPr="00DC0C7A" w:rsidRDefault="008715AB" w:rsidP="0050430E">
      <w:pPr>
        <w:tabs>
          <w:tab w:val="left" w:pos="9270"/>
          <w:tab w:val="left" w:pos="9340"/>
        </w:tabs>
        <w:spacing w:before="1"/>
        <w:ind w:right="-20"/>
        <w:jc w:val="both"/>
        <w:rPr>
          <w:sz w:val="22"/>
          <w:szCs w:val="22"/>
          <w:lang w:val="fr-FR"/>
        </w:rPr>
      </w:pPr>
      <w:r w:rsidRPr="00DC0C7A">
        <w:rPr>
          <w:sz w:val="22"/>
          <w:szCs w:val="22"/>
          <w:lang w:val="fr-FR"/>
        </w:rPr>
        <w:t>Avocatul onorific are acces liber la toate facilitățile rezervate membrilor Ordinului, în special la  biblioteca baroului.</w:t>
      </w:r>
    </w:p>
    <w:p w:rsidR="00172EEC" w:rsidRPr="00DC0C7A" w:rsidRDefault="00172EEC" w:rsidP="0050430E">
      <w:pPr>
        <w:ind w:right="3659"/>
        <w:jc w:val="both"/>
        <w:rPr>
          <w:sz w:val="22"/>
          <w:szCs w:val="22"/>
          <w:lang w:val="fr-FR"/>
        </w:rPr>
      </w:pPr>
    </w:p>
    <w:p w:rsidR="00735C4A" w:rsidRPr="00DC0C7A" w:rsidRDefault="00F62527" w:rsidP="0050430E">
      <w:pPr>
        <w:ind w:right="3659"/>
        <w:jc w:val="both"/>
        <w:rPr>
          <w:rFonts w:ascii="Cambria" w:eastAsia="Cambria" w:hAnsi="Cambria" w:cs="Cambria"/>
          <w:sz w:val="22"/>
          <w:szCs w:val="22"/>
          <w:lang w:val="fr-FR"/>
        </w:rPr>
      </w:pPr>
      <w:r w:rsidRPr="00DC0C7A">
        <w:rPr>
          <w:rFonts w:ascii="Cambria" w:eastAsia="Cambria" w:hAnsi="Cambria" w:cs="Cambria"/>
          <w:b/>
          <w:sz w:val="22"/>
          <w:szCs w:val="22"/>
          <w:lang w:val="fr-FR"/>
        </w:rPr>
        <w:t>T</w:t>
      </w:r>
      <w:r w:rsidRPr="00DC0C7A">
        <w:rPr>
          <w:rFonts w:ascii="Cambria" w:eastAsia="Cambria" w:hAnsi="Cambria" w:cs="Cambria"/>
          <w:b/>
          <w:spacing w:val="1"/>
          <w:sz w:val="22"/>
          <w:szCs w:val="22"/>
          <w:lang w:val="fr-FR"/>
        </w:rPr>
        <w:t>i</w:t>
      </w:r>
      <w:r w:rsidR="008715AB" w:rsidRPr="00DC0C7A">
        <w:rPr>
          <w:rFonts w:ascii="Cambria" w:eastAsia="Cambria" w:hAnsi="Cambria" w:cs="Cambria"/>
          <w:b/>
          <w:sz w:val="22"/>
          <w:szCs w:val="22"/>
          <w:lang w:val="fr-FR"/>
        </w:rPr>
        <w:t>tlul</w:t>
      </w:r>
      <w:r w:rsidRPr="00DC0C7A">
        <w:rPr>
          <w:rFonts w:ascii="Cambria" w:eastAsia="Cambria" w:hAnsi="Cambria" w:cs="Cambria"/>
          <w:b/>
          <w:spacing w:val="-1"/>
          <w:sz w:val="22"/>
          <w:szCs w:val="22"/>
          <w:lang w:val="fr-FR"/>
        </w:rPr>
        <w:t xml:space="preserve"> 1</w:t>
      </w:r>
      <w:r w:rsidRPr="00DC0C7A">
        <w:rPr>
          <w:rFonts w:ascii="Cambria" w:eastAsia="Cambria" w:hAnsi="Cambria" w:cs="Cambria"/>
          <w:b/>
          <w:sz w:val="22"/>
          <w:szCs w:val="22"/>
          <w:lang w:val="fr-FR"/>
        </w:rPr>
        <w:t>0 –</w:t>
      </w:r>
      <w:r w:rsidR="008715AB" w:rsidRPr="00DC0C7A">
        <w:rPr>
          <w:rFonts w:ascii="Cambria" w:eastAsia="Cambria" w:hAnsi="Cambria" w:cs="Cambria"/>
          <w:b/>
          <w:sz w:val="22"/>
          <w:szCs w:val="22"/>
          <w:lang w:val="fr-FR"/>
        </w:rPr>
        <w:t xml:space="preserve">Sfârșitul </w:t>
      </w:r>
      <w:r w:rsidR="00172EEC" w:rsidRPr="00DC0C7A">
        <w:rPr>
          <w:rFonts w:ascii="Cambria" w:eastAsia="Cambria" w:hAnsi="Cambria" w:cs="Cambria"/>
          <w:b/>
          <w:sz w:val="22"/>
          <w:szCs w:val="22"/>
          <w:lang w:val="fr-FR"/>
        </w:rPr>
        <w:t>exercitării</w:t>
      </w:r>
      <w:r w:rsidR="008715AB" w:rsidRPr="00DC0C7A">
        <w:rPr>
          <w:rFonts w:ascii="Cambria" w:eastAsia="Cambria" w:hAnsi="Cambria" w:cs="Cambria"/>
          <w:b/>
          <w:sz w:val="22"/>
          <w:szCs w:val="22"/>
          <w:lang w:val="fr-FR"/>
        </w:rPr>
        <w:t xml:space="preserve"> profesiei</w:t>
      </w:r>
    </w:p>
    <w:p w:rsidR="00735C4A" w:rsidRPr="00DC0C7A" w:rsidRDefault="00735C4A" w:rsidP="0050430E">
      <w:pPr>
        <w:spacing w:before="13" w:line="240" w:lineRule="exact"/>
        <w:jc w:val="both"/>
        <w:rPr>
          <w:sz w:val="22"/>
          <w:szCs w:val="22"/>
          <w:lang w:val="fr-FR"/>
        </w:rPr>
      </w:pPr>
    </w:p>
    <w:p w:rsidR="008715AB" w:rsidRPr="00DC0C7A" w:rsidRDefault="00172EEC" w:rsidP="0050430E">
      <w:pPr>
        <w:ind w:right="2754"/>
        <w:jc w:val="both"/>
        <w:rPr>
          <w:sz w:val="22"/>
          <w:szCs w:val="22"/>
          <w:lang w:val="es-ES"/>
        </w:rPr>
      </w:pPr>
      <w:r w:rsidRPr="00DC0C7A">
        <w:rPr>
          <w:b/>
          <w:spacing w:val="-1"/>
          <w:sz w:val="22"/>
          <w:szCs w:val="22"/>
          <w:lang w:val="es-ES"/>
        </w:rPr>
        <w:t xml:space="preserve">Articolul 10.1 </w:t>
      </w:r>
      <w:r w:rsidR="00F62527" w:rsidRPr="00DC0C7A">
        <w:rPr>
          <w:b/>
          <w:spacing w:val="1"/>
          <w:sz w:val="22"/>
          <w:szCs w:val="22"/>
          <w:lang w:val="es-ES"/>
        </w:rPr>
        <w:t>(</w:t>
      </w:r>
      <w:r w:rsidR="00F62527" w:rsidRPr="00DC0C7A">
        <w:rPr>
          <w:b/>
          <w:spacing w:val="-3"/>
          <w:sz w:val="22"/>
          <w:szCs w:val="22"/>
          <w:lang w:val="es-ES"/>
        </w:rPr>
        <w:t>R</w:t>
      </w:r>
      <w:r w:rsidRPr="00DC0C7A">
        <w:rPr>
          <w:b/>
          <w:sz w:val="22"/>
          <w:szCs w:val="22"/>
          <w:lang w:val="es-ES"/>
        </w:rPr>
        <w:t>eg</w:t>
      </w:r>
      <w:r w:rsidR="00F62527" w:rsidRPr="00DC0C7A">
        <w:rPr>
          <w:b/>
          <w:sz w:val="22"/>
          <w:szCs w:val="22"/>
          <w:lang w:val="es-ES"/>
        </w:rPr>
        <w:t>.</w:t>
      </w:r>
      <w:r w:rsidR="00F62527" w:rsidRPr="00DC0C7A">
        <w:rPr>
          <w:b/>
          <w:spacing w:val="-2"/>
          <w:sz w:val="22"/>
          <w:szCs w:val="22"/>
          <w:lang w:val="es-ES"/>
        </w:rPr>
        <w:t xml:space="preserve"> </w:t>
      </w:r>
      <w:r w:rsidR="00F62527" w:rsidRPr="00DC0C7A">
        <w:rPr>
          <w:b/>
          <w:sz w:val="22"/>
          <w:szCs w:val="22"/>
          <w:lang w:val="es-ES"/>
        </w:rPr>
        <w:t>24.03.</w:t>
      </w:r>
      <w:r w:rsidR="00F62527" w:rsidRPr="00DC0C7A">
        <w:rPr>
          <w:b/>
          <w:spacing w:val="-2"/>
          <w:sz w:val="22"/>
          <w:szCs w:val="22"/>
          <w:lang w:val="es-ES"/>
        </w:rPr>
        <w:t>2</w:t>
      </w:r>
      <w:r w:rsidR="00F62527" w:rsidRPr="00DC0C7A">
        <w:rPr>
          <w:b/>
          <w:sz w:val="22"/>
          <w:szCs w:val="22"/>
          <w:lang w:val="es-ES"/>
        </w:rPr>
        <w:t>014</w:t>
      </w:r>
      <w:r w:rsidR="00F62527" w:rsidRPr="00DC0C7A">
        <w:rPr>
          <w:b/>
          <w:spacing w:val="1"/>
          <w:sz w:val="22"/>
          <w:szCs w:val="22"/>
          <w:lang w:val="es-ES"/>
        </w:rPr>
        <w:t xml:space="preserve"> </w:t>
      </w:r>
      <w:r w:rsidR="00F62527" w:rsidRPr="00DC0C7A">
        <w:rPr>
          <w:b/>
          <w:sz w:val="22"/>
          <w:szCs w:val="22"/>
          <w:lang w:val="es-ES"/>
        </w:rPr>
        <w:t>– M</w:t>
      </w:r>
      <w:r w:rsidR="00F62527" w:rsidRPr="00DC0C7A">
        <w:rPr>
          <w:b/>
          <w:spacing w:val="-2"/>
          <w:sz w:val="22"/>
          <w:szCs w:val="22"/>
          <w:lang w:val="es-ES"/>
        </w:rPr>
        <w:t>.</w:t>
      </w:r>
      <w:r w:rsidR="00F62527" w:rsidRPr="00DC0C7A">
        <w:rPr>
          <w:b/>
          <w:spacing w:val="1"/>
          <w:sz w:val="22"/>
          <w:szCs w:val="22"/>
          <w:lang w:val="es-ES"/>
        </w:rPr>
        <w:t>B</w:t>
      </w:r>
      <w:r w:rsidR="00F62527" w:rsidRPr="00DC0C7A">
        <w:rPr>
          <w:b/>
          <w:sz w:val="22"/>
          <w:szCs w:val="22"/>
          <w:lang w:val="es-ES"/>
        </w:rPr>
        <w:t>.</w:t>
      </w:r>
      <w:r w:rsidR="00F62527" w:rsidRPr="00DC0C7A">
        <w:rPr>
          <w:b/>
          <w:spacing w:val="-2"/>
          <w:sz w:val="22"/>
          <w:szCs w:val="22"/>
          <w:lang w:val="es-ES"/>
        </w:rPr>
        <w:t xml:space="preserve"> </w:t>
      </w:r>
      <w:r w:rsidR="00F62527" w:rsidRPr="00DC0C7A">
        <w:rPr>
          <w:b/>
          <w:sz w:val="22"/>
          <w:szCs w:val="22"/>
          <w:lang w:val="es-ES"/>
        </w:rPr>
        <w:t>05.05.</w:t>
      </w:r>
      <w:r w:rsidR="00F62527" w:rsidRPr="00DC0C7A">
        <w:rPr>
          <w:b/>
          <w:spacing w:val="-2"/>
          <w:sz w:val="22"/>
          <w:szCs w:val="22"/>
          <w:lang w:val="es-ES"/>
        </w:rPr>
        <w:t>2</w:t>
      </w:r>
      <w:r w:rsidR="00F62527" w:rsidRPr="00DC0C7A">
        <w:rPr>
          <w:b/>
          <w:sz w:val="22"/>
          <w:szCs w:val="22"/>
          <w:lang w:val="es-ES"/>
        </w:rPr>
        <w:t>014 -</w:t>
      </w:r>
      <w:r w:rsidR="00F62527" w:rsidRPr="00DC0C7A">
        <w:rPr>
          <w:b/>
          <w:spacing w:val="1"/>
          <w:sz w:val="22"/>
          <w:szCs w:val="22"/>
          <w:lang w:val="es-ES"/>
        </w:rPr>
        <w:t xml:space="preserve"> </w:t>
      </w:r>
      <w:r w:rsidR="00F62527" w:rsidRPr="00DC0C7A">
        <w:rPr>
          <w:b/>
          <w:spacing w:val="-1"/>
          <w:sz w:val="22"/>
          <w:szCs w:val="22"/>
          <w:lang w:val="es-ES"/>
        </w:rPr>
        <w:t>E</w:t>
      </w:r>
      <w:r w:rsidR="00F62527" w:rsidRPr="00DC0C7A">
        <w:rPr>
          <w:b/>
          <w:spacing w:val="-2"/>
          <w:sz w:val="22"/>
          <w:szCs w:val="22"/>
          <w:lang w:val="es-ES"/>
        </w:rPr>
        <w:t>.</w:t>
      </w:r>
      <w:r w:rsidR="00F62527" w:rsidRPr="00DC0C7A">
        <w:rPr>
          <w:b/>
          <w:spacing w:val="-1"/>
          <w:sz w:val="22"/>
          <w:szCs w:val="22"/>
          <w:lang w:val="es-ES"/>
        </w:rPr>
        <w:t>E</w:t>
      </w:r>
      <w:r w:rsidR="00F62527" w:rsidRPr="00DC0C7A">
        <w:rPr>
          <w:b/>
          <w:sz w:val="22"/>
          <w:szCs w:val="22"/>
          <w:lang w:val="es-ES"/>
        </w:rPr>
        <w:t>.</w:t>
      </w:r>
      <w:r w:rsidR="00F62527" w:rsidRPr="00DC0C7A">
        <w:rPr>
          <w:b/>
          <w:spacing w:val="-1"/>
          <w:sz w:val="22"/>
          <w:szCs w:val="22"/>
          <w:lang w:val="es-ES"/>
        </w:rPr>
        <w:t>V</w:t>
      </w:r>
      <w:r w:rsidR="00F62527" w:rsidRPr="00DC0C7A">
        <w:rPr>
          <w:b/>
          <w:sz w:val="22"/>
          <w:szCs w:val="22"/>
          <w:lang w:val="es-ES"/>
        </w:rPr>
        <w:t>. 01.09.201</w:t>
      </w:r>
      <w:r w:rsidR="00F62527" w:rsidRPr="00DC0C7A">
        <w:rPr>
          <w:b/>
          <w:spacing w:val="-2"/>
          <w:sz w:val="22"/>
          <w:szCs w:val="22"/>
          <w:lang w:val="es-ES"/>
        </w:rPr>
        <w:t>4</w:t>
      </w:r>
      <w:r w:rsidR="00F62527" w:rsidRPr="00DC0C7A">
        <w:rPr>
          <w:b/>
          <w:sz w:val="22"/>
          <w:szCs w:val="22"/>
          <w:lang w:val="es-ES"/>
        </w:rPr>
        <w:t>)</w:t>
      </w:r>
    </w:p>
    <w:p w:rsidR="00172EEC" w:rsidRPr="00DC0C7A" w:rsidRDefault="008715AB" w:rsidP="0050430E">
      <w:pPr>
        <w:spacing w:before="5" w:line="240" w:lineRule="exact"/>
        <w:ind w:right="87"/>
        <w:jc w:val="both"/>
        <w:rPr>
          <w:sz w:val="22"/>
          <w:szCs w:val="22"/>
          <w:lang w:val="fr-FR"/>
        </w:rPr>
      </w:pPr>
      <w:r w:rsidRPr="00DC0C7A">
        <w:rPr>
          <w:sz w:val="22"/>
          <w:szCs w:val="22"/>
          <w:lang w:val="fr-FR"/>
        </w:rPr>
        <w:t xml:space="preserve">Avocatul care intenționează să solicite omiterea sa, va notifica imediat </w:t>
      </w:r>
      <w:r w:rsidR="00172EEC" w:rsidRPr="00DC0C7A">
        <w:rPr>
          <w:sz w:val="22"/>
          <w:szCs w:val="22"/>
          <w:lang w:val="fr-FR"/>
        </w:rPr>
        <w:t>președintele baroului în acest sens.</w:t>
      </w:r>
    </w:p>
    <w:p w:rsidR="00172EEC" w:rsidRPr="00DC0C7A" w:rsidRDefault="008715AB" w:rsidP="0050430E">
      <w:pPr>
        <w:spacing w:before="5" w:line="240" w:lineRule="exact"/>
        <w:ind w:right="87"/>
        <w:jc w:val="both"/>
        <w:rPr>
          <w:sz w:val="22"/>
          <w:szCs w:val="22"/>
          <w:lang w:val="es-ES"/>
        </w:rPr>
      </w:pPr>
      <w:r w:rsidRPr="00DC0C7A">
        <w:rPr>
          <w:sz w:val="22"/>
          <w:szCs w:val="22"/>
          <w:lang w:val="fr-FR"/>
        </w:rPr>
        <w:t xml:space="preserve">Acesta va proceda la lichidare sau la închiderea cabinetului. </w:t>
      </w:r>
      <w:r w:rsidRPr="00DC0C7A">
        <w:rPr>
          <w:sz w:val="22"/>
          <w:szCs w:val="22"/>
          <w:lang w:val="es-ES"/>
        </w:rPr>
        <w:t xml:space="preserve">Iși va </w:t>
      </w:r>
      <w:r w:rsidR="00172EEC" w:rsidRPr="00DC0C7A">
        <w:rPr>
          <w:sz w:val="22"/>
          <w:szCs w:val="22"/>
          <w:lang w:val="es-ES"/>
        </w:rPr>
        <w:t>notifica</w:t>
      </w:r>
      <w:r w:rsidRPr="00DC0C7A">
        <w:rPr>
          <w:sz w:val="22"/>
          <w:szCs w:val="22"/>
          <w:lang w:val="es-ES"/>
        </w:rPr>
        <w:t xml:space="preserve"> clienții. Se va asigura de faptul că se procedează la închiderea contului său sau a conturilor terților. Va organiza păstrarea arhivelor. </w:t>
      </w:r>
    </w:p>
    <w:p w:rsidR="008715AB" w:rsidRPr="00DC0C7A" w:rsidRDefault="008715AB" w:rsidP="0050430E">
      <w:pPr>
        <w:spacing w:before="5" w:line="240" w:lineRule="exact"/>
        <w:ind w:right="87"/>
        <w:jc w:val="both"/>
        <w:rPr>
          <w:sz w:val="22"/>
          <w:szCs w:val="22"/>
          <w:lang w:val="es-ES"/>
        </w:rPr>
      </w:pPr>
      <w:r w:rsidRPr="00DC0C7A">
        <w:rPr>
          <w:sz w:val="22"/>
          <w:szCs w:val="22"/>
          <w:lang w:val="es-ES"/>
        </w:rPr>
        <w:t xml:space="preserve">Va raporta acest lucru </w:t>
      </w:r>
      <w:r w:rsidR="00172EEC" w:rsidRPr="00DC0C7A">
        <w:rPr>
          <w:sz w:val="22"/>
          <w:szCs w:val="22"/>
          <w:lang w:val="es-ES"/>
        </w:rPr>
        <w:t>președintelui baroului.</w:t>
      </w:r>
    </w:p>
    <w:p w:rsidR="00735C4A" w:rsidRPr="00DC0C7A" w:rsidRDefault="00735C4A" w:rsidP="0050430E">
      <w:pPr>
        <w:spacing w:before="19" w:line="240" w:lineRule="exact"/>
        <w:jc w:val="both"/>
        <w:rPr>
          <w:sz w:val="22"/>
          <w:szCs w:val="22"/>
          <w:lang w:val="es-ES"/>
        </w:rPr>
      </w:pPr>
    </w:p>
    <w:p w:rsidR="00735C4A" w:rsidRPr="00DC0C7A" w:rsidRDefault="00172EEC" w:rsidP="0050430E">
      <w:pPr>
        <w:ind w:right="2759"/>
        <w:jc w:val="both"/>
        <w:rPr>
          <w:sz w:val="22"/>
          <w:szCs w:val="22"/>
          <w:lang w:val="es-ES"/>
        </w:rPr>
      </w:pPr>
      <w:r w:rsidRPr="00DC0C7A">
        <w:rPr>
          <w:b/>
          <w:spacing w:val="-1"/>
          <w:sz w:val="22"/>
          <w:szCs w:val="22"/>
          <w:lang w:val="es-ES"/>
        </w:rPr>
        <w:t xml:space="preserve">Articolul 10.2 </w:t>
      </w:r>
      <w:r w:rsidRPr="00DC0C7A">
        <w:rPr>
          <w:b/>
          <w:spacing w:val="1"/>
          <w:sz w:val="22"/>
          <w:szCs w:val="22"/>
          <w:lang w:val="es-ES"/>
        </w:rPr>
        <w:t>(</w:t>
      </w:r>
      <w:r w:rsidRPr="00DC0C7A">
        <w:rPr>
          <w:b/>
          <w:spacing w:val="-3"/>
          <w:sz w:val="22"/>
          <w:szCs w:val="22"/>
          <w:lang w:val="es-ES"/>
        </w:rPr>
        <w:t>R</w:t>
      </w:r>
      <w:r w:rsidRPr="00DC0C7A">
        <w:rPr>
          <w:b/>
          <w:sz w:val="22"/>
          <w:szCs w:val="22"/>
          <w:lang w:val="es-ES"/>
        </w:rPr>
        <w:t xml:space="preserve">eg. </w:t>
      </w:r>
      <w:r w:rsidR="00F62527" w:rsidRPr="00DC0C7A">
        <w:rPr>
          <w:b/>
          <w:sz w:val="22"/>
          <w:szCs w:val="22"/>
          <w:lang w:val="es-ES"/>
        </w:rPr>
        <w:t>24.03.</w:t>
      </w:r>
      <w:r w:rsidR="00F62527" w:rsidRPr="00DC0C7A">
        <w:rPr>
          <w:b/>
          <w:spacing w:val="-2"/>
          <w:sz w:val="22"/>
          <w:szCs w:val="22"/>
          <w:lang w:val="es-ES"/>
        </w:rPr>
        <w:t>2</w:t>
      </w:r>
      <w:r w:rsidR="00F62527" w:rsidRPr="00DC0C7A">
        <w:rPr>
          <w:b/>
          <w:sz w:val="22"/>
          <w:szCs w:val="22"/>
          <w:lang w:val="es-ES"/>
        </w:rPr>
        <w:t>014</w:t>
      </w:r>
      <w:r w:rsidR="00F62527" w:rsidRPr="00DC0C7A">
        <w:rPr>
          <w:b/>
          <w:spacing w:val="1"/>
          <w:sz w:val="22"/>
          <w:szCs w:val="22"/>
          <w:lang w:val="es-ES"/>
        </w:rPr>
        <w:t xml:space="preserve"> </w:t>
      </w:r>
      <w:r w:rsidR="00F62527" w:rsidRPr="00DC0C7A">
        <w:rPr>
          <w:b/>
          <w:sz w:val="22"/>
          <w:szCs w:val="22"/>
          <w:lang w:val="es-ES"/>
        </w:rPr>
        <w:t>– M</w:t>
      </w:r>
      <w:r w:rsidR="00F62527" w:rsidRPr="00DC0C7A">
        <w:rPr>
          <w:b/>
          <w:spacing w:val="-2"/>
          <w:sz w:val="22"/>
          <w:szCs w:val="22"/>
          <w:lang w:val="es-ES"/>
        </w:rPr>
        <w:t>.</w:t>
      </w:r>
      <w:r w:rsidR="00F62527" w:rsidRPr="00DC0C7A">
        <w:rPr>
          <w:b/>
          <w:spacing w:val="1"/>
          <w:sz w:val="22"/>
          <w:szCs w:val="22"/>
          <w:lang w:val="es-ES"/>
        </w:rPr>
        <w:t>B</w:t>
      </w:r>
      <w:r w:rsidR="00F62527" w:rsidRPr="00DC0C7A">
        <w:rPr>
          <w:b/>
          <w:sz w:val="22"/>
          <w:szCs w:val="22"/>
          <w:lang w:val="es-ES"/>
        </w:rPr>
        <w:t>.</w:t>
      </w:r>
      <w:r w:rsidR="00F62527" w:rsidRPr="00DC0C7A">
        <w:rPr>
          <w:b/>
          <w:spacing w:val="-2"/>
          <w:sz w:val="22"/>
          <w:szCs w:val="22"/>
          <w:lang w:val="es-ES"/>
        </w:rPr>
        <w:t xml:space="preserve"> </w:t>
      </w:r>
      <w:r w:rsidR="00F62527" w:rsidRPr="00DC0C7A">
        <w:rPr>
          <w:b/>
          <w:sz w:val="22"/>
          <w:szCs w:val="22"/>
          <w:lang w:val="es-ES"/>
        </w:rPr>
        <w:t>05.05.</w:t>
      </w:r>
      <w:r w:rsidR="00F62527" w:rsidRPr="00DC0C7A">
        <w:rPr>
          <w:b/>
          <w:spacing w:val="-2"/>
          <w:sz w:val="22"/>
          <w:szCs w:val="22"/>
          <w:lang w:val="es-ES"/>
        </w:rPr>
        <w:t>2</w:t>
      </w:r>
      <w:r w:rsidR="00F62527" w:rsidRPr="00DC0C7A">
        <w:rPr>
          <w:b/>
          <w:sz w:val="22"/>
          <w:szCs w:val="22"/>
          <w:lang w:val="es-ES"/>
        </w:rPr>
        <w:t>014 -</w:t>
      </w:r>
      <w:r w:rsidR="00F62527" w:rsidRPr="00DC0C7A">
        <w:rPr>
          <w:b/>
          <w:spacing w:val="1"/>
          <w:sz w:val="22"/>
          <w:szCs w:val="22"/>
          <w:lang w:val="es-ES"/>
        </w:rPr>
        <w:t xml:space="preserve"> </w:t>
      </w:r>
      <w:r w:rsidR="00F62527" w:rsidRPr="00DC0C7A">
        <w:rPr>
          <w:b/>
          <w:spacing w:val="-1"/>
          <w:sz w:val="22"/>
          <w:szCs w:val="22"/>
          <w:lang w:val="es-ES"/>
        </w:rPr>
        <w:t>E</w:t>
      </w:r>
      <w:r w:rsidR="00F62527" w:rsidRPr="00DC0C7A">
        <w:rPr>
          <w:b/>
          <w:spacing w:val="-2"/>
          <w:sz w:val="22"/>
          <w:szCs w:val="22"/>
          <w:lang w:val="es-ES"/>
        </w:rPr>
        <w:t>.</w:t>
      </w:r>
      <w:r w:rsidR="00F62527" w:rsidRPr="00DC0C7A">
        <w:rPr>
          <w:b/>
          <w:spacing w:val="-1"/>
          <w:sz w:val="22"/>
          <w:szCs w:val="22"/>
          <w:lang w:val="es-ES"/>
        </w:rPr>
        <w:t>E</w:t>
      </w:r>
      <w:r w:rsidR="00F62527" w:rsidRPr="00DC0C7A">
        <w:rPr>
          <w:b/>
          <w:sz w:val="22"/>
          <w:szCs w:val="22"/>
          <w:lang w:val="es-ES"/>
        </w:rPr>
        <w:t>.</w:t>
      </w:r>
      <w:r w:rsidR="00F62527" w:rsidRPr="00DC0C7A">
        <w:rPr>
          <w:b/>
          <w:spacing w:val="-1"/>
          <w:sz w:val="22"/>
          <w:szCs w:val="22"/>
          <w:lang w:val="es-ES"/>
        </w:rPr>
        <w:t>V</w:t>
      </w:r>
      <w:r w:rsidR="00F62527" w:rsidRPr="00DC0C7A">
        <w:rPr>
          <w:b/>
          <w:sz w:val="22"/>
          <w:szCs w:val="22"/>
          <w:lang w:val="es-ES"/>
        </w:rPr>
        <w:t>. 01.09.201</w:t>
      </w:r>
      <w:r w:rsidR="00F62527" w:rsidRPr="00DC0C7A">
        <w:rPr>
          <w:b/>
          <w:spacing w:val="-2"/>
          <w:sz w:val="22"/>
          <w:szCs w:val="22"/>
          <w:lang w:val="es-ES"/>
        </w:rPr>
        <w:t>4</w:t>
      </w:r>
      <w:r w:rsidR="00F62527" w:rsidRPr="00DC0C7A">
        <w:rPr>
          <w:b/>
          <w:sz w:val="22"/>
          <w:szCs w:val="22"/>
          <w:lang w:val="es-ES"/>
        </w:rPr>
        <w:t>)</w:t>
      </w:r>
    </w:p>
    <w:p w:rsidR="009137CA" w:rsidRPr="00DC0C7A" w:rsidRDefault="009137CA" w:rsidP="009137CA">
      <w:pPr>
        <w:spacing w:before="1"/>
        <w:ind w:right="81"/>
        <w:jc w:val="both"/>
        <w:rPr>
          <w:sz w:val="22"/>
          <w:szCs w:val="22"/>
          <w:lang w:val="es-ES"/>
        </w:rPr>
      </w:pPr>
      <w:r w:rsidRPr="00DC0C7A">
        <w:rPr>
          <w:sz w:val="22"/>
          <w:szCs w:val="22"/>
          <w:lang w:val="es-ES"/>
        </w:rPr>
        <w:t>In cazurile în care cauzele de care se ocupă un avocat sunt abandonate din cauza unui deces, absență, boală, interdicție sau din orice alt motiv și, în toate cazurile în care protecția intereselor clienților sau terților impune acest lucru, președintele baroului are dreptul de a dispune de orice măsură conservatorie pe care o consideră necesară sau utilă și, în caz de necesitate, de a sesiza organele judiciare competente pentru dispunere. De asemenea, poate solicita desemnarea unui administrator provizoriu sau a unui lichidator care va putea avea ca misiune pe cea menționată la articolul precedent.</w:t>
      </w:r>
    </w:p>
    <w:p w:rsidR="009137CA" w:rsidRPr="00DC0C7A" w:rsidRDefault="009137CA" w:rsidP="009137CA">
      <w:pPr>
        <w:spacing w:before="1"/>
        <w:ind w:right="81"/>
        <w:jc w:val="both"/>
        <w:rPr>
          <w:sz w:val="22"/>
          <w:szCs w:val="22"/>
          <w:lang w:val="es-ES"/>
        </w:rPr>
        <w:sectPr w:rsidR="009137CA" w:rsidRPr="00DC0C7A">
          <w:footerReference w:type="default" r:id="rId9"/>
          <w:pgSz w:w="11920" w:h="16840"/>
          <w:pgMar w:top="1320" w:right="1300" w:bottom="280" w:left="1300" w:header="0" w:footer="1698" w:gutter="0"/>
          <w:cols w:space="720"/>
        </w:sectPr>
      </w:pPr>
    </w:p>
    <w:p w:rsidR="00735C4A" w:rsidRPr="00DC0C7A" w:rsidRDefault="002A3296" w:rsidP="0050430E">
      <w:pPr>
        <w:spacing w:line="200" w:lineRule="exact"/>
        <w:jc w:val="both"/>
        <w:rPr>
          <w:sz w:val="22"/>
          <w:szCs w:val="22"/>
          <w:lang w:val="es-ES"/>
        </w:rPr>
      </w:pPr>
      <w:r w:rsidRPr="00DC0C7A">
        <w:rPr>
          <w:noProof/>
          <w:sz w:val="22"/>
          <w:szCs w:val="22"/>
        </w:rPr>
        <w:lastRenderedPageBreak/>
        <mc:AlternateContent>
          <mc:Choice Requires="wpg">
            <w:drawing>
              <wp:anchor distT="0" distB="0" distL="114300" distR="114300" simplePos="0" relativeHeight="251650560" behindDoc="1" locked="0" layoutInCell="1" allowOverlap="1" wp14:anchorId="4DF65B7D" wp14:editId="7F20B22F">
                <wp:simplePos x="0" y="0"/>
                <wp:positionH relativeFrom="page">
                  <wp:posOffset>825500</wp:posOffset>
                </wp:positionH>
                <wp:positionV relativeFrom="page">
                  <wp:posOffset>1378585</wp:posOffset>
                </wp:positionV>
                <wp:extent cx="5911215" cy="581660"/>
                <wp:effectExtent l="6350" t="6985" r="6985" b="1905"/>
                <wp:wrapNone/>
                <wp:docPr id="16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81660"/>
                          <a:chOff x="1300" y="2171"/>
                          <a:chExt cx="9309" cy="916"/>
                        </a:xfrm>
                      </wpg:grpSpPr>
                      <wpg:grpSp>
                        <wpg:cNvPr id="161" name="Group 121"/>
                        <wpg:cNvGrpSpPr>
                          <a:grpSpLocks/>
                        </wpg:cNvGrpSpPr>
                        <wpg:grpSpPr bwMode="auto">
                          <a:xfrm>
                            <a:off x="1310" y="2182"/>
                            <a:ext cx="9288" cy="0"/>
                            <a:chOff x="1310" y="2182"/>
                            <a:chExt cx="9288" cy="0"/>
                          </a:xfrm>
                        </wpg:grpSpPr>
                        <wps:wsp>
                          <wps:cNvPr id="162" name="Freeform 128"/>
                          <wps:cNvSpPr>
                            <a:spLocks/>
                          </wps:cNvSpPr>
                          <wps:spPr bwMode="auto">
                            <a:xfrm>
                              <a:off x="1310" y="2182"/>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3" name="Group 122"/>
                          <wpg:cNvGrpSpPr>
                            <a:grpSpLocks/>
                          </wpg:cNvGrpSpPr>
                          <wpg:grpSpPr bwMode="auto">
                            <a:xfrm>
                              <a:off x="1310" y="3077"/>
                              <a:ext cx="9288" cy="0"/>
                              <a:chOff x="1310" y="3077"/>
                              <a:chExt cx="9288" cy="0"/>
                            </a:xfrm>
                          </wpg:grpSpPr>
                          <wps:wsp>
                            <wps:cNvPr id="164" name="Freeform 127"/>
                            <wps:cNvSpPr>
                              <a:spLocks/>
                            </wps:cNvSpPr>
                            <wps:spPr bwMode="auto">
                              <a:xfrm>
                                <a:off x="1310" y="3077"/>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123"/>
                            <wpg:cNvGrpSpPr>
                              <a:grpSpLocks/>
                            </wpg:cNvGrpSpPr>
                            <wpg:grpSpPr bwMode="auto">
                              <a:xfrm>
                                <a:off x="1306" y="2177"/>
                                <a:ext cx="0" cy="905"/>
                                <a:chOff x="1306" y="2177"/>
                                <a:chExt cx="0" cy="905"/>
                              </a:xfrm>
                            </wpg:grpSpPr>
                            <wps:wsp>
                              <wps:cNvPr id="166" name="Freeform 126"/>
                              <wps:cNvSpPr>
                                <a:spLocks/>
                              </wps:cNvSpPr>
                              <wps:spPr bwMode="auto">
                                <a:xfrm>
                                  <a:off x="1306" y="2177"/>
                                  <a:ext cx="0" cy="905"/>
                                </a:xfrm>
                                <a:custGeom>
                                  <a:avLst/>
                                  <a:gdLst>
                                    <a:gd name="T0" fmla="+- 0 2177 2177"/>
                                    <a:gd name="T1" fmla="*/ 2177 h 905"/>
                                    <a:gd name="T2" fmla="+- 0 3082 2177"/>
                                    <a:gd name="T3" fmla="*/ 3082 h 905"/>
                                  </a:gdLst>
                                  <a:ahLst/>
                                  <a:cxnLst>
                                    <a:cxn ang="0">
                                      <a:pos x="0" y="T1"/>
                                    </a:cxn>
                                    <a:cxn ang="0">
                                      <a:pos x="0" y="T3"/>
                                    </a:cxn>
                                  </a:cxnLst>
                                  <a:rect l="0" t="0" r="r" b="b"/>
                                  <a:pathLst>
                                    <a:path h="905">
                                      <a:moveTo>
                                        <a:pt x="0" y="0"/>
                                      </a:moveTo>
                                      <a:lnTo>
                                        <a:pt x="0" y="9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7" name="Group 124"/>
                              <wpg:cNvGrpSpPr>
                                <a:grpSpLocks/>
                              </wpg:cNvGrpSpPr>
                              <wpg:grpSpPr bwMode="auto">
                                <a:xfrm>
                                  <a:off x="10603" y="2177"/>
                                  <a:ext cx="0" cy="905"/>
                                  <a:chOff x="10603" y="2177"/>
                                  <a:chExt cx="0" cy="905"/>
                                </a:xfrm>
                              </wpg:grpSpPr>
                              <wps:wsp>
                                <wps:cNvPr id="168" name="Freeform 125"/>
                                <wps:cNvSpPr>
                                  <a:spLocks/>
                                </wps:cNvSpPr>
                                <wps:spPr bwMode="auto">
                                  <a:xfrm>
                                    <a:off x="10603" y="2177"/>
                                    <a:ext cx="0" cy="905"/>
                                  </a:xfrm>
                                  <a:custGeom>
                                    <a:avLst/>
                                    <a:gdLst>
                                      <a:gd name="T0" fmla="+- 0 2177 2177"/>
                                      <a:gd name="T1" fmla="*/ 2177 h 905"/>
                                      <a:gd name="T2" fmla="+- 0 3082 2177"/>
                                      <a:gd name="T3" fmla="*/ 3082 h 905"/>
                                    </a:gdLst>
                                    <a:ahLst/>
                                    <a:cxnLst>
                                      <a:cxn ang="0">
                                        <a:pos x="0" y="T1"/>
                                      </a:cxn>
                                      <a:cxn ang="0">
                                        <a:pos x="0" y="T3"/>
                                      </a:cxn>
                                    </a:cxnLst>
                                    <a:rect l="0" t="0" r="r" b="b"/>
                                    <a:pathLst>
                                      <a:path h="905">
                                        <a:moveTo>
                                          <a:pt x="0" y="0"/>
                                        </a:moveTo>
                                        <a:lnTo>
                                          <a:pt x="0" y="9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A5DD31D" id="Group 120" o:spid="_x0000_s1026" style="position:absolute;margin-left:65pt;margin-top:108.55pt;width:465.45pt;height:45.8pt;z-index:-251665920;mso-position-horizontal-relative:page;mso-position-vertical-relative:page" coordorigin="1300,2171" coordsize="930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">
                <v:group id="Group 121" o:spid="_x0000_s1027" style="position:absolute;left:1310;top:2182;width:9288;height:0" coordorigin="1310,2182"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28" o:spid="_x0000_s1028" style="position:absolute;left:1310;top:2182;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bt8MA&#10;AADcAAAADwAAAGRycy9kb3ducmV2LnhtbESPQWvCQBCF70L/wzJCb7oxhyDRTRBFWmgvsR48Dtkx&#10;G8zOptmtpv++GxB6m+G9ed+bbTnaTtxp8K1jBatlAoK4drrlRsH567hYg/ABWWPnmBT8koeyeJlt&#10;MdfuwRXdT6ERMYR9jgpMCH0upa8NWfRL1xNH7eoGiyGuQyP1gI8YbjuZJkkmLbYcCQZ72huqb6cf&#10;O3GTj/Qz3ZvxcGnxWIXsLTPfSr3Ox90GRKAx/Juf1+861s9SmJ6JE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Nbt8MAAADcAAAADwAAAAAAAAAAAAAAAACYAgAAZHJzL2Rv&#10;d25yZXYueG1sUEsFBgAAAAAEAAQA9QAAAIgDAAAAAA==&#10;" path="m,l9288,e" filled="f" strokeweight=".58pt">
                    <v:path arrowok="t" o:connecttype="custom" o:connectlocs="0,0;9288,0" o:connectangles="0,0"/>
                  </v:shape>
                  <v:group id="Group 122" o:spid="_x0000_s1029" style="position:absolute;left:1310;top:3077;width:9288;height:0" coordorigin="1310,3077"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27" o:spid="_x0000_s1030" style="position:absolute;left:1310;top:3077;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mWMQA&#10;AADcAAAADwAAAGRycy9kb3ducmV2LnhtbESPQWvDMAyF74X9B6PBbo2zMELJ6pbRUjboLkl72FHE&#10;WhwWy2nsNdm/rwOD3iTe0/ue1tvJduJKg28dK3hOUhDEtdMtNwrOp8NyBcIHZI2dY1LwRx62m4fF&#10;GgvtRi7pWoVGxBD2BSowIfSFlL42ZNEnrieO2rcbLIa4Do3UA44x3HYyS9NcWmw5Egz2tDNU/1S/&#10;duamx+wz25lp/9XioQz5e24uSj09Tm+vIAJN4W7+v/7QsX7+AvMzc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WZljEAAAA3AAAAA8AAAAAAAAAAAAAAAAAmAIAAGRycy9k&#10;b3ducmV2LnhtbFBLBQYAAAAABAAEAPUAAACJAwAAAAA=&#10;" path="m,l9288,e" filled="f" strokeweight=".58pt">
                      <v:path arrowok="t" o:connecttype="custom" o:connectlocs="0,0;9288,0" o:connectangles="0,0"/>
                    </v:shape>
                    <v:group id="Group 123" o:spid="_x0000_s1031" style="position:absolute;left:1306;top:2177;width:0;height:905" coordorigin="1306,2177"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26" o:spid="_x0000_s1032" style="position:absolute;left:1306;top:2177;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WMQA&#10;AADcAAAADwAAAGRycy9kb3ducmV2LnhtbERPzWrCQBC+C77DMoKXUjf1EGzqKiIUKkKtaR5gyI5J&#10;2uxs3N2a2Kd3CwVv8/H9znI9mFZcyPnGsoKnWQKCuLS64UpB8fn6uADhA7LG1jIpuJKH9Wo8WmKm&#10;bc9HuuShEjGEfYYK6hC6TEpf1mTQz2xHHLmTdQZDhK6S2mEfw00r50mSSoMNx4YaO9rWVH7nP0ZB&#10;//x1+C1O6buWlMwXu/354WODSk0nw+YFRKAh3MX/7jcd56cp/D0TL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oVjEAAAA3AAAAA8AAAAAAAAAAAAAAAAAmAIAAGRycy9k&#10;b3ducmV2LnhtbFBLBQYAAAAABAAEAPUAAACJAwAAAAA=&#10;" path="m,l,905e" filled="f" strokeweight=".58pt">
                        <v:path arrowok="t" o:connecttype="custom" o:connectlocs="0,2177;0,3082" o:connectangles="0,0"/>
                      </v:shape>
                      <v:group id="Group 124" o:spid="_x0000_s1033" style="position:absolute;left:10603;top:2177;width:0;height:905" coordorigin="10603,2177"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25" o:spid="_x0000_s1034" style="position:absolute;left:10603;top:2177;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QscYA&#10;AADcAAAADwAAAGRycy9kb3ducmV2LnhtbESPQWvCQBCF7wX/wzJCL0U3egg2uooIBaVgW/UHDNkx&#10;iWZn0+xqYn9951DobYb35r1vFqve1epObag8G5iME1DEubcVFwZOx7fRDFSIyBZrz2TgQQFWy8HT&#10;AjPrO/6i+yEWSkI4ZGigjLHJtA55SQ7D2DfEop196zDK2hbatthJuKv1NElS7bBiaSixoU1J+fVw&#10;cwa618vHz+mc7q2mZDrbvX+/fK7RmOdhv56DitTHf/Pf9dYKfiq0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yQscYAAADcAAAADwAAAAAAAAAAAAAAAACYAgAAZHJz&#10;L2Rvd25yZXYueG1sUEsFBgAAAAAEAAQA9QAAAIsDAAAAAA==&#10;" path="m,l,905e" filled="f" strokeweight=".58pt">
                          <v:path arrowok="t" o:connecttype="custom" o:connectlocs="0,2177;0,3082" o:connectangles="0,0"/>
                        </v:shape>
                      </v:group>
                    </v:group>
                  </v:group>
                </v:group>
                <w10:wrap anchorx="page" anchory="page"/>
              </v:group>
            </w:pict>
          </mc:Fallback>
        </mc:AlternateContent>
      </w:r>
    </w:p>
    <w:p w:rsidR="00735C4A" w:rsidRPr="00DC0C7A" w:rsidRDefault="00735C4A" w:rsidP="0050430E">
      <w:pPr>
        <w:spacing w:line="200" w:lineRule="exact"/>
        <w:jc w:val="both"/>
        <w:rPr>
          <w:sz w:val="22"/>
          <w:szCs w:val="22"/>
          <w:lang w:val="es-ES"/>
        </w:rPr>
      </w:pPr>
    </w:p>
    <w:p w:rsidR="00735C4A" w:rsidRPr="00DC0C7A" w:rsidRDefault="00735C4A" w:rsidP="0050430E">
      <w:pPr>
        <w:spacing w:before="8" w:line="260" w:lineRule="exact"/>
        <w:jc w:val="both"/>
        <w:rPr>
          <w:sz w:val="22"/>
          <w:szCs w:val="22"/>
          <w:lang w:val="es-ES"/>
        </w:rPr>
      </w:pPr>
    </w:p>
    <w:p w:rsidR="00735C4A" w:rsidRPr="00DC0C7A" w:rsidRDefault="00F62527" w:rsidP="0050430E">
      <w:pPr>
        <w:spacing w:line="800" w:lineRule="exact"/>
        <w:ind w:left="3107"/>
        <w:jc w:val="both"/>
        <w:rPr>
          <w:rFonts w:ascii="Cambria" w:eastAsia="Cambria" w:hAnsi="Cambria" w:cs="Cambria"/>
          <w:b/>
          <w:sz w:val="22"/>
          <w:szCs w:val="22"/>
          <w:lang w:val="fr-FR"/>
        </w:rPr>
      </w:pPr>
      <w:r w:rsidRPr="00DC0C7A">
        <w:rPr>
          <w:rFonts w:ascii="Cambria" w:eastAsia="Cambria" w:hAnsi="Cambria" w:cs="Cambria"/>
          <w:b/>
          <w:sz w:val="22"/>
          <w:szCs w:val="22"/>
          <w:lang w:val="fr-FR"/>
        </w:rPr>
        <w:t>A</w:t>
      </w:r>
      <w:r w:rsidRPr="00DC0C7A">
        <w:rPr>
          <w:rFonts w:ascii="Cambria" w:eastAsia="Cambria" w:hAnsi="Cambria" w:cs="Cambria"/>
          <w:b/>
          <w:spacing w:val="-117"/>
          <w:sz w:val="22"/>
          <w:szCs w:val="22"/>
          <w:lang w:val="fr-FR"/>
        </w:rPr>
        <w:t xml:space="preserve"> </w:t>
      </w:r>
      <w:r w:rsidRPr="00DC0C7A">
        <w:rPr>
          <w:rFonts w:ascii="Cambria" w:eastAsia="Cambria" w:hAnsi="Cambria" w:cs="Cambria"/>
          <w:b/>
          <w:sz w:val="22"/>
          <w:szCs w:val="22"/>
          <w:lang w:val="fr-FR"/>
        </w:rPr>
        <w:t>n</w:t>
      </w:r>
      <w:r w:rsidRPr="00DC0C7A">
        <w:rPr>
          <w:rFonts w:ascii="Cambria" w:eastAsia="Cambria" w:hAnsi="Cambria" w:cs="Cambria"/>
          <w:b/>
          <w:spacing w:val="-118"/>
          <w:sz w:val="22"/>
          <w:szCs w:val="22"/>
          <w:lang w:val="fr-FR"/>
        </w:rPr>
        <w:t xml:space="preserve"> </w:t>
      </w:r>
      <w:r w:rsidR="003A6895" w:rsidRPr="00DC0C7A">
        <w:rPr>
          <w:rFonts w:ascii="Cambria" w:eastAsia="Cambria" w:hAnsi="Cambria" w:cs="Cambria"/>
          <w:b/>
          <w:sz w:val="22"/>
          <w:szCs w:val="22"/>
          <w:lang w:val="fr-FR"/>
        </w:rPr>
        <w:t>exe</w:t>
      </w:r>
    </w:p>
    <w:p w:rsidR="009137CA" w:rsidRPr="00DC0C7A" w:rsidRDefault="009137CA" w:rsidP="0050430E">
      <w:pPr>
        <w:spacing w:line="800" w:lineRule="exact"/>
        <w:ind w:left="3107"/>
        <w:jc w:val="both"/>
        <w:rPr>
          <w:rFonts w:ascii="Cambria" w:eastAsia="Cambria" w:hAnsi="Cambria" w:cs="Cambria"/>
          <w:sz w:val="22"/>
          <w:szCs w:val="22"/>
          <w:lang w:val="fr-FR"/>
        </w:rPr>
        <w:sectPr w:rsidR="009137CA" w:rsidRPr="00DC0C7A">
          <w:footerReference w:type="default" r:id="rId10"/>
          <w:pgSz w:w="11920" w:h="16840"/>
          <w:pgMar w:top="1560" w:right="1680" w:bottom="280" w:left="1300" w:header="0" w:footer="1278" w:gutter="0"/>
          <w:pgNumType w:start="56"/>
          <w:cols w:space="720"/>
        </w:sectPr>
      </w:pPr>
    </w:p>
    <w:p w:rsidR="00735C4A" w:rsidRPr="00DC0C7A" w:rsidRDefault="002A3296" w:rsidP="0050430E">
      <w:pPr>
        <w:spacing w:line="200" w:lineRule="exact"/>
        <w:jc w:val="both"/>
        <w:rPr>
          <w:sz w:val="22"/>
          <w:szCs w:val="22"/>
          <w:lang w:val="fr-FR"/>
        </w:rPr>
      </w:pPr>
      <w:r w:rsidRPr="00DC0C7A">
        <w:rPr>
          <w:noProof/>
          <w:sz w:val="22"/>
          <w:szCs w:val="22"/>
        </w:rPr>
        <w:lastRenderedPageBreak/>
        <mc:AlternateContent>
          <mc:Choice Requires="wpg">
            <w:drawing>
              <wp:anchor distT="0" distB="0" distL="114300" distR="114300" simplePos="0" relativeHeight="251651584" behindDoc="1" locked="0" layoutInCell="1" allowOverlap="1" wp14:anchorId="15051902" wp14:editId="7F9D0E15">
                <wp:simplePos x="0" y="0"/>
                <wp:positionH relativeFrom="page">
                  <wp:posOffset>825500</wp:posOffset>
                </wp:positionH>
                <wp:positionV relativeFrom="page">
                  <wp:posOffset>1266190</wp:posOffset>
                </wp:positionV>
                <wp:extent cx="5911215" cy="223520"/>
                <wp:effectExtent l="6350" t="8890" r="6985" b="5715"/>
                <wp:wrapNone/>
                <wp:docPr id="15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223520"/>
                          <a:chOff x="1300" y="1994"/>
                          <a:chExt cx="9309" cy="352"/>
                        </a:xfrm>
                      </wpg:grpSpPr>
                      <wpg:grpSp>
                        <wpg:cNvPr id="152" name="Group 112"/>
                        <wpg:cNvGrpSpPr>
                          <a:grpSpLocks/>
                        </wpg:cNvGrpSpPr>
                        <wpg:grpSpPr bwMode="auto">
                          <a:xfrm>
                            <a:off x="1310" y="2004"/>
                            <a:ext cx="9288" cy="0"/>
                            <a:chOff x="1310" y="2004"/>
                            <a:chExt cx="9288" cy="0"/>
                          </a:xfrm>
                        </wpg:grpSpPr>
                        <wps:wsp>
                          <wps:cNvPr id="153" name="Freeform 119"/>
                          <wps:cNvSpPr>
                            <a:spLocks/>
                          </wps:cNvSpPr>
                          <wps:spPr bwMode="auto">
                            <a:xfrm>
                              <a:off x="1310" y="2004"/>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 name="Group 113"/>
                          <wpg:cNvGrpSpPr>
                            <a:grpSpLocks/>
                          </wpg:cNvGrpSpPr>
                          <wpg:grpSpPr bwMode="auto">
                            <a:xfrm>
                              <a:off x="1310" y="2336"/>
                              <a:ext cx="9288" cy="0"/>
                              <a:chOff x="1310" y="2336"/>
                              <a:chExt cx="9288" cy="0"/>
                            </a:xfrm>
                          </wpg:grpSpPr>
                          <wps:wsp>
                            <wps:cNvPr id="155" name="Freeform 118"/>
                            <wps:cNvSpPr>
                              <a:spLocks/>
                            </wps:cNvSpPr>
                            <wps:spPr bwMode="auto">
                              <a:xfrm>
                                <a:off x="1310" y="2336"/>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114"/>
                            <wpg:cNvGrpSpPr>
                              <a:grpSpLocks/>
                            </wpg:cNvGrpSpPr>
                            <wpg:grpSpPr bwMode="auto">
                              <a:xfrm>
                                <a:off x="1306" y="2000"/>
                                <a:ext cx="0" cy="341"/>
                                <a:chOff x="1306" y="2000"/>
                                <a:chExt cx="0" cy="341"/>
                              </a:xfrm>
                            </wpg:grpSpPr>
                            <wps:wsp>
                              <wps:cNvPr id="157" name="Freeform 117"/>
                              <wps:cNvSpPr>
                                <a:spLocks/>
                              </wps:cNvSpPr>
                              <wps:spPr bwMode="auto">
                                <a:xfrm>
                                  <a:off x="1306" y="2000"/>
                                  <a:ext cx="0" cy="341"/>
                                </a:xfrm>
                                <a:custGeom>
                                  <a:avLst/>
                                  <a:gdLst>
                                    <a:gd name="T0" fmla="+- 0 2000 2000"/>
                                    <a:gd name="T1" fmla="*/ 2000 h 341"/>
                                    <a:gd name="T2" fmla="+- 0 2340 2000"/>
                                    <a:gd name="T3" fmla="*/ 2340 h 341"/>
                                  </a:gdLst>
                                  <a:ahLst/>
                                  <a:cxnLst>
                                    <a:cxn ang="0">
                                      <a:pos x="0" y="T1"/>
                                    </a:cxn>
                                    <a:cxn ang="0">
                                      <a:pos x="0" y="T3"/>
                                    </a:cxn>
                                  </a:cxnLst>
                                  <a:rect l="0" t="0" r="r" b="b"/>
                                  <a:pathLst>
                                    <a:path h="341">
                                      <a:moveTo>
                                        <a:pt x="0" y="0"/>
                                      </a:moveTo>
                                      <a:lnTo>
                                        <a:pt x="0" y="3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115"/>
                              <wpg:cNvGrpSpPr>
                                <a:grpSpLocks/>
                              </wpg:cNvGrpSpPr>
                              <wpg:grpSpPr bwMode="auto">
                                <a:xfrm>
                                  <a:off x="10603" y="2000"/>
                                  <a:ext cx="0" cy="341"/>
                                  <a:chOff x="10603" y="2000"/>
                                  <a:chExt cx="0" cy="341"/>
                                </a:xfrm>
                              </wpg:grpSpPr>
                              <wps:wsp>
                                <wps:cNvPr id="159" name="Freeform 116"/>
                                <wps:cNvSpPr>
                                  <a:spLocks/>
                                </wps:cNvSpPr>
                                <wps:spPr bwMode="auto">
                                  <a:xfrm>
                                    <a:off x="10603" y="2000"/>
                                    <a:ext cx="0" cy="341"/>
                                  </a:xfrm>
                                  <a:custGeom>
                                    <a:avLst/>
                                    <a:gdLst>
                                      <a:gd name="T0" fmla="+- 0 2000 2000"/>
                                      <a:gd name="T1" fmla="*/ 2000 h 341"/>
                                      <a:gd name="T2" fmla="+- 0 2340 2000"/>
                                      <a:gd name="T3" fmla="*/ 2340 h 341"/>
                                    </a:gdLst>
                                    <a:ahLst/>
                                    <a:cxnLst>
                                      <a:cxn ang="0">
                                        <a:pos x="0" y="T1"/>
                                      </a:cxn>
                                      <a:cxn ang="0">
                                        <a:pos x="0" y="T3"/>
                                      </a:cxn>
                                    </a:cxnLst>
                                    <a:rect l="0" t="0" r="r" b="b"/>
                                    <a:pathLst>
                                      <a:path h="341">
                                        <a:moveTo>
                                          <a:pt x="0" y="0"/>
                                        </a:moveTo>
                                        <a:lnTo>
                                          <a:pt x="0" y="3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A8FE516" id="Group 111" o:spid="_x0000_s1026" style="position:absolute;margin-left:65pt;margin-top:99.7pt;width:465.45pt;height:17.6pt;z-index:-251664896;mso-position-horizontal-relative:page;mso-position-vertical-relative:page" coordorigin="1300,1994" coordsize="9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">
                <v:group id="Group 112" o:spid="_x0000_s1027" style="position:absolute;left:1310;top:2004;width:9288;height:0" coordorigin="1310,2004"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19" o:spid="_x0000_s1028" style="position:absolute;left:1310;top:2004;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0kcUA&#10;AADcAAAADwAAAGRycy9kb3ducmV2LnhtbESPQWvDMAyF74X9B6PBbo2zjIWR1S2jo7TQXZrusKOI&#10;1Tg0lrPYbdJ/XwcGu0m8p/c9LVajbcWVet84VvCcpCCIK6cbrhV8HzfzNxA+IGtsHZOCG3lYLR9m&#10;Cyy0G/hA1zLUIoawL1CBCaErpPSVIYs+cR1x1E6utxji2tdS9zjEcNvKLE1zabHhSDDY0dpQdS4v&#10;duKm++wrW5vx86fBzSHk29z8KvX0OH68gwg0hn/z3/VOx/qvLzA9Eye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zSRxQAAANwAAAAPAAAAAAAAAAAAAAAAAJgCAABkcnMv&#10;ZG93bnJldi54bWxQSwUGAAAAAAQABAD1AAAAigMAAAAA&#10;" path="m,l9288,e" filled="f" strokeweight=".58pt">
                    <v:path arrowok="t" o:connecttype="custom" o:connectlocs="0,0;9288,0" o:connectangles="0,0"/>
                  </v:shape>
                  <v:group id="Group 113" o:spid="_x0000_s1029" style="position:absolute;left:1310;top:2336;width:9288;height:0" coordorigin="1310,2336"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18" o:spid="_x0000_s1030" style="position:absolute;left:1310;top:2336;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fsQA&#10;AADcAAAADwAAAGRycy9kb3ducmV2LnhtbESPQWvDMAyF74P9B6PBbouzQMLI6pbSUlroLml32FHE&#10;Whway1nsNtm/rwOD3STe0/ueFqvJduJGg28dK3hNUhDEtdMtNwo+z7uXNxA+IGvsHJOCX/KwWj4+&#10;LLDUbuSKbqfQiBjCvkQFJoS+lNLXhiz6xPXEUft2g8UQ16GResAxhttOZmlaSIstR4LBnjaG6svp&#10;amduesw+so2Ztl8t7qpQ7Avzo9Tz07R+BxFoCv/mv+uDjvXzHOZn4gR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2CX7EAAAA3AAAAA8AAAAAAAAAAAAAAAAAmAIAAGRycy9k&#10;b3ducmV2LnhtbFBLBQYAAAAABAAEAPUAAACJAwAAAAA=&#10;" path="m,l9288,e" filled="f" strokeweight=".58pt">
                      <v:path arrowok="t" o:connecttype="custom" o:connectlocs="0,0;9288,0" o:connectangles="0,0"/>
                    </v:shape>
                    <v:group id="Group 114" o:spid="_x0000_s1031" style="position:absolute;left:1306;top:2000;width:0;height:341" coordorigin="1306,2000" coordsize="0,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17" o:spid="_x0000_s1032" style="position:absolute;left:1306;top:2000;width:0;height:341;visibility:visible;mso-wrap-style:square;v-text-anchor:top" coordsize="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hFMAA&#10;AADcAAAADwAAAGRycy9kb3ducmV2LnhtbERPy6rCMBDdX/AfwgjurqmKr2oUEQRxIVwV3A7N2Bab&#10;SW2irX69ES64m8N5znzZmEI8qHK5ZQW9bgSCOLE651TB6bj5nYBwHlljYZkUPMnBctH6mWOsbc1/&#10;9Dj4VIQQdjEqyLwvYyldkpFB17UlceAutjLoA6xSqSusQ7gpZD+KRtJgzqEhw5LWGSXXw90oGJ+4&#10;OPvz7oZ7PMpX/RxMR9FAqU67Wc1AeGr8V/zv3uowfz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VhFMAAAADcAAAADwAAAAAAAAAAAAAAAACYAgAAZHJzL2Rvd25y&#10;ZXYueG1sUEsFBgAAAAAEAAQA9QAAAIUDAAAAAA==&#10;" path="m,l,340e" filled="f" strokeweight=".58pt">
                        <v:path arrowok="t" o:connecttype="custom" o:connectlocs="0,2000;0,2340" o:connectangles="0,0"/>
                      </v:shape>
                      <v:group id="Group 115" o:spid="_x0000_s1033" style="position:absolute;left:10603;top:2000;width:0;height:341" coordorigin="10603,2000" coordsize="0,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16" o:spid="_x0000_s1034" style="position:absolute;left:10603;top:2000;width:0;height:341;visibility:visible;mso-wrap-style:square;v-text-anchor:top" coordsize="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cMA&#10;AADcAAAADwAAAGRycy9kb3ducmV2LnhtbERPyWrDMBC9B/oPYgq9xXJrmsROFBMKhdJDIQvkOlgT&#10;29QaOZbqpV9fFQK5zeOts8lH04ieOldbVvAcxSCIC6trLhWcju/zFQjnkTU2lknBRA7y7cNsg5m2&#10;A++pP/hShBB2GSqovG8zKV1RkUEX2ZY4cBfbGfQBdqXUHQ4h3DTyJY4X0mDNoaHClt4qKr4PP0bB&#10;8sTN2Z8/r/iFR/k7TEm6iBOlnh7H3RqEp9HfxTf3hw7zX1P4fyZc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Q/cMAAADcAAAADwAAAAAAAAAAAAAAAACYAgAAZHJzL2Rv&#10;d25yZXYueG1sUEsFBgAAAAAEAAQA9QAAAIgDAAAAAA==&#10;" path="m,l,340e" filled="f" strokeweight=".58pt">
                          <v:path arrowok="t" o:connecttype="custom" o:connectlocs="0,2000;0,2340" o:connectangles="0,0"/>
                        </v:shape>
                      </v:group>
                    </v:group>
                  </v:group>
                </v:group>
                <w10:wrap anchorx="page" anchory="page"/>
              </v:group>
            </w:pict>
          </mc:Fallback>
        </mc:AlternateContent>
      </w:r>
    </w:p>
    <w:p w:rsidR="00735C4A" w:rsidRPr="00DC0C7A" w:rsidRDefault="00735C4A" w:rsidP="0050430E">
      <w:pPr>
        <w:spacing w:before="6" w:line="220" w:lineRule="exact"/>
        <w:jc w:val="both"/>
        <w:rPr>
          <w:sz w:val="22"/>
          <w:szCs w:val="22"/>
          <w:lang w:val="fr-FR"/>
        </w:rPr>
      </w:pPr>
    </w:p>
    <w:p w:rsidR="003A6895" w:rsidRPr="00DC0C7A" w:rsidRDefault="00F62527" w:rsidP="0050430E">
      <w:pPr>
        <w:spacing w:before="26" w:line="260" w:lineRule="exact"/>
        <w:ind w:left="119"/>
        <w:jc w:val="both"/>
        <w:rPr>
          <w:rFonts w:ascii="Cambria" w:eastAsia="Cambria" w:hAnsi="Cambria" w:cs="Cambria"/>
          <w:sz w:val="22"/>
          <w:szCs w:val="22"/>
          <w:lang w:val="es-ES"/>
        </w:rPr>
      </w:pPr>
      <w:r w:rsidRPr="00DC0C7A">
        <w:rPr>
          <w:rFonts w:ascii="Cambria" w:eastAsia="Cambria" w:hAnsi="Cambria" w:cs="Cambria"/>
          <w:b/>
          <w:position w:val="-1"/>
          <w:sz w:val="22"/>
          <w:szCs w:val="22"/>
          <w:lang w:val="fr-FR"/>
        </w:rPr>
        <w:t>I</w:t>
      </w:r>
      <w:r w:rsidRPr="00DC0C7A">
        <w:rPr>
          <w:rFonts w:ascii="Cambria" w:eastAsia="Cambria" w:hAnsi="Cambria" w:cs="Cambria"/>
          <w:b/>
          <w:spacing w:val="-12"/>
          <w:position w:val="-1"/>
          <w:sz w:val="22"/>
          <w:szCs w:val="22"/>
          <w:lang w:val="fr-FR"/>
        </w:rPr>
        <w:t xml:space="preserve"> </w:t>
      </w:r>
      <w:r w:rsidRPr="00DC0C7A">
        <w:rPr>
          <w:rFonts w:ascii="Cambria" w:eastAsia="Cambria" w:hAnsi="Cambria" w:cs="Cambria"/>
          <w:b/>
          <w:position w:val="-1"/>
          <w:sz w:val="22"/>
          <w:szCs w:val="22"/>
          <w:lang w:val="fr-FR"/>
        </w:rPr>
        <w:t xml:space="preserve">. </w:t>
      </w:r>
      <w:r w:rsidRPr="00DC0C7A">
        <w:rPr>
          <w:rFonts w:ascii="Cambria" w:eastAsia="Cambria" w:hAnsi="Cambria" w:cs="Cambria"/>
          <w:b/>
          <w:spacing w:val="29"/>
          <w:position w:val="-1"/>
          <w:sz w:val="22"/>
          <w:szCs w:val="22"/>
          <w:lang w:val="fr-FR"/>
        </w:rPr>
        <w:t xml:space="preserve"> </w:t>
      </w:r>
      <w:r w:rsidR="003A6895" w:rsidRPr="00DC0C7A">
        <w:rPr>
          <w:rFonts w:ascii="Cambria" w:eastAsia="Cambria" w:hAnsi="Cambria" w:cs="Cambria"/>
          <w:b/>
          <w:position w:val="-1"/>
          <w:sz w:val="22"/>
          <w:szCs w:val="22"/>
          <w:lang w:val="es-ES"/>
        </w:rPr>
        <w:t>Recomandare</w:t>
      </w:r>
      <w:r w:rsidR="00172EEC" w:rsidRPr="00DC0C7A">
        <w:rPr>
          <w:rFonts w:ascii="Cambria" w:eastAsia="Cambria" w:hAnsi="Cambria" w:cs="Cambria"/>
          <w:b/>
          <w:position w:val="-1"/>
          <w:sz w:val="22"/>
          <w:szCs w:val="22"/>
          <w:lang w:val="es-ES"/>
        </w:rPr>
        <w:t>a</w:t>
      </w:r>
      <w:r w:rsidR="003A6895" w:rsidRPr="00DC0C7A">
        <w:rPr>
          <w:rFonts w:ascii="Cambria" w:eastAsia="Cambria" w:hAnsi="Cambria" w:cs="Cambria"/>
          <w:b/>
          <w:position w:val="-1"/>
          <w:sz w:val="22"/>
          <w:szCs w:val="22"/>
          <w:lang w:val="es-ES"/>
        </w:rPr>
        <w:t xml:space="preserve"> din 9 mai 2005 în materie de mediere</w:t>
      </w:r>
    </w:p>
    <w:p w:rsidR="00735C4A" w:rsidRPr="00DC0C7A" w:rsidRDefault="00735C4A" w:rsidP="0050430E">
      <w:pPr>
        <w:spacing w:before="12" w:line="240" w:lineRule="exact"/>
        <w:jc w:val="both"/>
        <w:rPr>
          <w:sz w:val="22"/>
          <w:szCs w:val="22"/>
          <w:lang w:val="es-ES"/>
        </w:rPr>
      </w:pPr>
    </w:p>
    <w:p w:rsidR="003A6895" w:rsidRPr="00DC0C7A" w:rsidRDefault="003A6895" w:rsidP="0050430E">
      <w:pPr>
        <w:spacing w:before="1"/>
        <w:ind w:right="79"/>
        <w:jc w:val="both"/>
        <w:rPr>
          <w:sz w:val="22"/>
          <w:szCs w:val="22"/>
          <w:lang w:val="es-ES"/>
        </w:rPr>
      </w:pPr>
      <w:r w:rsidRPr="00DC0C7A">
        <w:rPr>
          <w:sz w:val="22"/>
          <w:szCs w:val="22"/>
          <w:lang w:val="es-ES"/>
        </w:rPr>
        <w:t>Având în vedere că cele trei misiuni tradiționale ale avocatului sunt consultanța, concilierea și apărarea în justiție;</w:t>
      </w:r>
    </w:p>
    <w:p w:rsidR="003A6895" w:rsidRPr="00DC0C7A" w:rsidRDefault="003A6895" w:rsidP="0050430E">
      <w:pPr>
        <w:spacing w:before="1"/>
        <w:ind w:right="79"/>
        <w:jc w:val="both"/>
        <w:rPr>
          <w:sz w:val="22"/>
          <w:szCs w:val="22"/>
          <w:lang w:val="fr-FR"/>
        </w:rPr>
      </w:pPr>
      <w:r w:rsidRPr="00DC0C7A">
        <w:rPr>
          <w:sz w:val="22"/>
          <w:szCs w:val="22"/>
          <w:lang w:val="fr-FR"/>
        </w:rPr>
        <w:t xml:space="preserve">Având în vedere că medierea, înțeleasă ca un proces care permite părților să soluționeze ele însele un litigiu care le opune, la intervenția unui terț, trebuie să fie încurajată de barou; medierea, poate, într-adevăr, să contribuie la favorizarea accesului la justiție, și, mai mult, să asigure, pacea socială, în măsura în care permite reluarea dialogului între părți și să conducă, luând în considerare drepturile acestora, la un acord emanând chiar de la părți, în locul unei decizii </w:t>
      </w:r>
      <w:r w:rsidR="00172EEC" w:rsidRPr="00DC0C7A">
        <w:rPr>
          <w:sz w:val="22"/>
          <w:szCs w:val="22"/>
          <w:lang w:val="fr-FR"/>
        </w:rPr>
        <w:t>impuse</w:t>
      </w:r>
      <w:r w:rsidRPr="00DC0C7A">
        <w:rPr>
          <w:sz w:val="22"/>
          <w:szCs w:val="22"/>
          <w:lang w:val="fr-FR"/>
        </w:rPr>
        <w:t>;</w:t>
      </w:r>
    </w:p>
    <w:p w:rsidR="003A6895" w:rsidRPr="00DC0C7A" w:rsidRDefault="003A6895" w:rsidP="0050430E">
      <w:pPr>
        <w:spacing w:before="1"/>
        <w:ind w:right="79"/>
        <w:jc w:val="both"/>
        <w:rPr>
          <w:sz w:val="22"/>
          <w:szCs w:val="22"/>
          <w:lang w:val="fr-FR"/>
        </w:rPr>
      </w:pPr>
      <w:r w:rsidRPr="00DC0C7A">
        <w:rPr>
          <w:sz w:val="22"/>
          <w:szCs w:val="22"/>
          <w:lang w:val="fr-FR"/>
        </w:rPr>
        <w:t xml:space="preserve">Având în vedere că avocatul este </w:t>
      </w:r>
      <w:r w:rsidR="00941193" w:rsidRPr="00DC0C7A">
        <w:rPr>
          <w:sz w:val="22"/>
          <w:szCs w:val="22"/>
          <w:lang w:val="fr-FR"/>
        </w:rPr>
        <w:t>capabil</w:t>
      </w:r>
      <w:r w:rsidRPr="00DC0C7A">
        <w:rPr>
          <w:sz w:val="22"/>
          <w:szCs w:val="22"/>
          <w:lang w:val="fr-FR"/>
        </w:rPr>
        <w:t>, prin formarea, deontologia și experiența sa de</w:t>
      </w:r>
      <w:r w:rsidR="00172EEC" w:rsidRPr="00DC0C7A">
        <w:rPr>
          <w:sz w:val="22"/>
          <w:szCs w:val="22"/>
          <w:lang w:val="fr-FR"/>
        </w:rPr>
        <w:t xml:space="preserve"> gestionare a conflictelor, să conducă</w:t>
      </w:r>
      <w:r w:rsidRPr="00DC0C7A">
        <w:rPr>
          <w:sz w:val="22"/>
          <w:szCs w:val="22"/>
          <w:lang w:val="fr-FR"/>
        </w:rPr>
        <w:t xml:space="preserve"> părțile </w:t>
      </w:r>
      <w:r w:rsidR="00172EEC" w:rsidRPr="00DC0C7A">
        <w:rPr>
          <w:sz w:val="22"/>
          <w:szCs w:val="22"/>
          <w:lang w:val="fr-FR"/>
        </w:rPr>
        <w:t>spre</w:t>
      </w:r>
      <w:r w:rsidRPr="00DC0C7A">
        <w:rPr>
          <w:sz w:val="22"/>
          <w:szCs w:val="22"/>
          <w:lang w:val="fr-FR"/>
        </w:rPr>
        <w:t xml:space="preserve"> soluționarea e</w:t>
      </w:r>
      <w:r w:rsidR="00172EEC" w:rsidRPr="00DC0C7A">
        <w:rPr>
          <w:sz w:val="22"/>
          <w:szCs w:val="22"/>
          <w:lang w:val="fr-FR"/>
        </w:rPr>
        <w:t>c</w:t>
      </w:r>
      <w:r w:rsidRPr="00DC0C7A">
        <w:rPr>
          <w:sz w:val="22"/>
          <w:szCs w:val="22"/>
          <w:lang w:val="fr-FR"/>
        </w:rPr>
        <w:t xml:space="preserve">hitabilă și echilibrată a </w:t>
      </w:r>
      <w:r w:rsidR="00941193" w:rsidRPr="00DC0C7A">
        <w:rPr>
          <w:sz w:val="22"/>
          <w:szCs w:val="22"/>
          <w:lang w:val="fr-FR"/>
        </w:rPr>
        <w:t>litigiilor</w:t>
      </w:r>
      <w:r w:rsidRPr="00DC0C7A">
        <w:rPr>
          <w:sz w:val="22"/>
          <w:szCs w:val="22"/>
          <w:lang w:val="fr-FR"/>
        </w:rPr>
        <w:t>;</w:t>
      </w:r>
    </w:p>
    <w:p w:rsidR="003A6895" w:rsidRPr="00DC0C7A" w:rsidRDefault="003A6895" w:rsidP="0050430E">
      <w:pPr>
        <w:spacing w:before="1"/>
        <w:ind w:right="79"/>
        <w:jc w:val="both"/>
        <w:rPr>
          <w:sz w:val="22"/>
          <w:szCs w:val="22"/>
          <w:lang w:val="es-ES"/>
        </w:rPr>
      </w:pPr>
      <w:r w:rsidRPr="00DC0C7A">
        <w:rPr>
          <w:sz w:val="22"/>
          <w:szCs w:val="22"/>
          <w:lang w:val="es-ES"/>
        </w:rPr>
        <w:t xml:space="preserve">Având în vedere că, </w:t>
      </w:r>
      <w:r w:rsidR="00941193" w:rsidRPr="00DC0C7A">
        <w:rPr>
          <w:sz w:val="22"/>
          <w:szCs w:val="22"/>
          <w:lang w:val="es-ES"/>
        </w:rPr>
        <w:t>de multe ori, în principal</w:t>
      </w:r>
      <w:r w:rsidRPr="00DC0C7A">
        <w:rPr>
          <w:sz w:val="22"/>
          <w:szCs w:val="22"/>
          <w:lang w:val="es-ES"/>
        </w:rPr>
        <w:t>, din motivele menționate mai sus, Uniunea Europeană a încurajat recursul la mediere și integrarea acesteia în arsenalele legislative ale diferitelor state membre;</w:t>
      </w:r>
    </w:p>
    <w:p w:rsidR="003A6895" w:rsidRPr="00DC0C7A" w:rsidRDefault="003A6895" w:rsidP="0050430E">
      <w:pPr>
        <w:spacing w:before="1"/>
        <w:ind w:right="79"/>
        <w:jc w:val="both"/>
        <w:rPr>
          <w:sz w:val="22"/>
          <w:szCs w:val="22"/>
          <w:lang w:val="es-ES"/>
        </w:rPr>
      </w:pPr>
      <w:r w:rsidRPr="00DC0C7A">
        <w:rPr>
          <w:sz w:val="22"/>
          <w:szCs w:val="22"/>
          <w:lang w:val="es-ES"/>
        </w:rPr>
        <w:t xml:space="preserve">Având în vedere că legea din 21 februarie 2005 </w:t>
      </w:r>
      <w:r w:rsidR="00941193" w:rsidRPr="00DC0C7A">
        <w:rPr>
          <w:sz w:val="22"/>
          <w:szCs w:val="22"/>
          <w:lang w:val="es-ES"/>
        </w:rPr>
        <w:t>de modificare a codului</w:t>
      </w:r>
      <w:r w:rsidRPr="00DC0C7A">
        <w:rPr>
          <w:sz w:val="22"/>
          <w:szCs w:val="22"/>
          <w:lang w:val="es-ES"/>
        </w:rPr>
        <w:t xml:space="preserve"> judiciar în ceea ce privește medierea (publicată în Monitorul belgian din data de 22 martie 2015)</w:t>
      </w:r>
      <w:r w:rsidR="003036E7" w:rsidRPr="00DC0C7A">
        <w:rPr>
          <w:sz w:val="22"/>
          <w:szCs w:val="22"/>
          <w:lang w:val="es-ES"/>
        </w:rPr>
        <w:t xml:space="preserve"> îi adaugă acestui cod o a șaptea parte, intitulată « Medierea », care definește regulile aplicabile medierilor judiciare și extrajudiciare; că această nouă lege furnizează avocaților posibilitatea complementară de a interveni, </w:t>
      </w:r>
      <w:r w:rsidR="00941193" w:rsidRPr="00DC0C7A">
        <w:rPr>
          <w:sz w:val="22"/>
          <w:szCs w:val="22"/>
          <w:lang w:val="es-ES"/>
        </w:rPr>
        <w:t>fie</w:t>
      </w:r>
      <w:r w:rsidR="00172EEC" w:rsidRPr="00DC0C7A">
        <w:rPr>
          <w:sz w:val="22"/>
          <w:szCs w:val="22"/>
          <w:lang w:val="es-ES"/>
        </w:rPr>
        <w:t xml:space="preserve"> în calitate de consultant</w:t>
      </w:r>
      <w:r w:rsidR="003036E7" w:rsidRPr="00DC0C7A">
        <w:rPr>
          <w:sz w:val="22"/>
          <w:szCs w:val="22"/>
          <w:lang w:val="es-ES"/>
        </w:rPr>
        <w:t xml:space="preserve"> al clienților care participă la mediere, </w:t>
      </w:r>
      <w:r w:rsidR="00941193" w:rsidRPr="00DC0C7A">
        <w:rPr>
          <w:sz w:val="22"/>
          <w:szCs w:val="22"/>
          <w:lang w:val="es-ES"/>
        </w:rPr>
        <w:t xml:space="preserve">fie de mediator sau de </w:t>
      </w:r>
      <w:r w:rsidR="003036E7" w:rsidRPr="00DC0C7A">
        <w:rPr>
          <w:sz w:val="22"/>
          <w:szCs w:val="22"/>
          <w:lang w:val="es-ES"/>
        </w:rPr>
        <w:t>co-mediator;</w:t>
      </w:r>
    </w:p>
    <w:p w:rsidR="00172EEC" w:rsidRPr="00DC0C7A" w:rsidRDefault="00172EEC" w:rsidP="0050430E">
      <w:pPr>
        <w:tabs>
          <w:tab w:val="left" w:pos="9270"/>
        </w:tabs>
        <w:spacing w:before="1"/>
        <w:ind w:right="50"/>
        <w:jc w:val="both"/>
        <w:rPr>
          <w:sz w:val="22"/>
          <w:szCs w:val="22"/>
          <w:lang w:val="es-ES"/>
        </w:rPr>
      </w:pPr>
    </w:p>
    <w:p w:rsidR="00941193" w:rsidRPr="00DC0C7A" w:rsidRDefault="008020C5" w:rsidP="0050430E">
      <w:pPr>
        <w:tabs>
          <w:tab w:val="left" w:pos="9270"/>
        </w:tabs>
        <w:spacing w:before="1"/>
        <w:ind w:right="50"/>
        <w:jc w:val="both"/>
        <w:rPr>
          <w:sz w:val="22"/>
          <w:szCs w:val="22"/>
          <w:lang w:val="fr-FR"/>
        </w:rPr>
      </w:pPr>
      <w:r w:rsidRPr="00DC0C7A">
        <w:rPr>
          <w:sz w:val="22"/>
          <w:szCs w:val="22"/>
          <w:lang w:val="fr-FR"/>
        </w:rPr>
        <w:t>Adunarea Generală a Ordinului barourilor francophone și germanofone adoptă următoarea recomandare:</w:t>
      </w:r>
    </w:p>
    <w:p w:rsidR="008020C5" w:rsidRPr="00DC0C7A" w:rsidRDefault="008020C5" w:rsidP="0050430E">
      <w:pPr>
        <w:tabs>
          <w:tab w:val="left" w:pos="9270"/>
        </w:tabs>
        <w:spacing w:before="1"/>
        <w:ind w:right="50"/>
        <w:jc w:val="both"/>
        <w:rPr>
          <w:sz w:val="22"/>
          <w:szCs w:val="22"/>
          <w:lang w:val="fr-FR"/>
        </w:rPr>
      </w:pPr>
      <w:r w:rsidRPr="00DC0C7A">
        <w:rPr>
          <w:sz w:val="22"/>
          <w:szCs w:val="22"/>
          <w:lang w:val="fr-FR"/>
        </w:rPr>
        <w:t>Se recomandă avocaților să discute cu clienții lor, înainte de introducerea unei acțiuni în justiție sau în cursul acesteia, posibilitatea de soluționare a litigiilor prin recursul la mediere și să le furnizeze, cu această ocazie, toate informațiile care le vor permite să evalueze în mod adecvat, beneficiile acestui proces.</w:t>
      </w:r>
    </w:p>
    <w:p w:rsidR="008020C5" w:rsidRPr="00DC0C7A" w:rsidRDefault="008020C5" w:rsidP="0050430E">
      <w:pPr>
        <w:spacing w:before="1"/>
        <w:ind w:left="119" w:right="2085"/>
        <w:jc w:val="both"/>
        <w:rPr>
          <w:sz w:val="22"/>
          <w:szCs w:val="22"/>
          <w:lang w:val="fr-FR"/>
        </w:rPr>
      </w:pPr>
    </w:p>
    <w:p w:rsidR="00735C4A" w:rsidRPr="00DC0C7A" w:rsidRDefault="002A3296" w:rsidP="0050430E">
      <w:pPr>
        <w:spacing w:before="1" w:line="120" w:lineRule="exact"/>
        <w:jc w:val="both"/>
        <w:rPr>
          <w:sz w:val="22"/>
          <w:szCs w:val="22"/>
          <w:lang w:val="fr-FR"/>
        </w:rPr>
      </w:pPr>
      <w:r w:rsidRPr="00DC0C7A">
        <w:rPr>
          <w:noProof/>
          <w:sz w:val="22"/>
          <w:szCs w:val="22"/>
        </w:rPr>
        <mc:AlternateContent>
          <mc:Choice Requires="wpg">
            <w:drawing>
              <wp:anchor distT="0" distB="0" distL="114300" distR="114300" simplePos="0" relativeHeight="251652608" behindDoc="1" locked="0" layoutInCell="1" allowOverlap="1" wp14:anchorId="7E04D5B9" wp14:editId="1A880BE0">
                <wp:simplePos x="0" y="0"/>
                <wp:positionH relativeFrom="page">
                  <wp:posOffset>825500</wp:posOffset>
                </wp:positionH>
                <wp:positionV relativeFrom="page">
                  <wp:posOffset>1057275</wp:posOffset>
                </wp:positionV>
                <wp:extent cx="5911215" cy="581660"/>
                <wp:effectExtent l="6350" t="9525" r="6985" b="8890"/>
                <wp:wrapNone/>
                <wp:docPr id="14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81660"/>
                          <a:chOff x="1300" y="1665"/>
                          <a:chExt cx="9309" cy="916"/>
                        </a:xfrm>
                      </wpg:grpSpPr>
                      <wpg:grpSp>
                        <wpg:cNvPr id="143" name="Group 103"/>
                        <wpg:cNvGrpSpPr>
                          <a:grpSpLocks/>
                        </wpg:cNvGrpSpPr>
                        <wpg:grpSpPr bwMode="auto">
                          <a:xfrm>
                            <a:off x="1310" y="1676"/>
                            <a:ext cx="9288" cy="0"/>
                            <a:chOff x="1310" y="1676"/>
                            <a:chExt cx="9288" cy="0"/>
                          </a:xfrm>
                        </wpg:grpSpPr>
                        <wps:wsp>
                          <wps:cNvPr id="144" name="Freeform 110"/>
                          <wps:cNvSpPr>
                            <a:spLocks/>
                          </wps:cNvSpPr>
                          <wps:spPr bwMode="auto">
                            <a:xfrm>
                              <a:off x="1310" y="1676"/>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 name="Group 104"/>
                          <wpg:cNvGrpSpPr>
                            <a:grpSpLocks/>
                          </wpg:cNvGrpSpPr>
                          <wpg:grpSpPr bwMode="auto">
                            <a:xfrm>
                              <a:off x="1310" y="2571"/>
                              <a:ext cx="9288" cy="0"/>
                              <a:chOff x="1310" y="2571"/>
                              <a:chExt cx="9288" cy="0"/>
                            </a:xfrm>
                          </wpg:grpSpPr>
                          <wps:wsp>
                            <wps:cNvPr id="146" name="Freeform 109"/>
                            <wps:cNvSpPr>
                              <a:spLocks/>
                            </wps:cNvSpPr>
                            <wps:spPr bwMode="auto">
                              <a:xfrm>
                                <a:off x="1310" y="2571"/>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 name="Group 105"/>
                            <wpg:cNvGrpSpPr>
                              <a:grpSpLocks/>
                            </wpg:cNvGrpSpPr>
                            <wpg:grpSpPr bwMode="auto">
                              <a:xfrm>
                                <a:off x="1306" y="1671"/>
                                <a:ext cx="0" cy="905"/>
                                <a:chOff x="1306" y="1671"/>
                                <a:chExt cx="0" cy="905"/>
                              </a:xfrm>
                            </wpg:grpSpPr>
                            <wps:wsp>
                              <wps:cNvPr id="148" name="Freeform 108"/>
                              <wps:cNvSpPr>
                                <a:spLocks/>
                              </wps:cNvSpPr>
                              <wps:spPr bwMode="auto">
                                <a:xfrm>
                                  <a:off x="1306" y="1671"/>
                                  <a:ext cx="0" cy="905"/>
                                </a:xfrm>
                                <a:custGeom>
                                  <a:avLst/>
                                  <a:gdLst>
                                    <a:gd name="T0" fmla="+- 0 1671 1671"/>
                                    <a:gd name="T1" fmla="*/ 1671 h 905"/>
                                    <a:gd name="T2" fmla="+- 0 2576 1671"/>
                                    <a:gd name="T3" fmla="*/ 2576 h 905"/>
                                  </a:gdLst>
                                  <a:ahLst/>
                                  <a:cxnLst>
                                    <a:cxn ang="0">
                                      <a:pos x="0" y="T1"/>
                                    </a:cxn>
                                    <a:cxn ang="0">
                                      <a:pos x="0" y="T3"/>
                                    </a:cxn>
                                  </a:cxnLst>
                                  <a:rect l="0" t="0" r="r" b="b"/>
                                  <a:pathLst>
                                    <a:path h="905">
                                      <a:moveTo>
                                        <a:pt x="0" y="0"/>
                                      </a:moveTo>
                                      <a:lnTo>
                                        <a:pt x="0" y="9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 name="Group 106"/>
                              <wpg:cNvGrpSpPr>
                                <a:grpSpLocks/>
                              </wpg:cNvGrpSpPr>
                              <wpg:grpSpPr bwMode="auto">
                                <a:xfrm>
                                  <a:off x="10603" y="1671"/>
                                  <a:ext cx="0" cy="905"/>
                                  <a:chOff x="10603" y="1671"/>
                                  <a:chExt cx="0" cy="905"/>
                                </a:xfrm>
                              </wpg:grpSpPr>
                              <wps:wsp>
                                <wps:cNvPr id="150" name="Freeform 107"/>
                                <wps:cNvSpPr>
                                  <a:spLocks/>
                                </wps:cNvSpPr>
                                <wps:spPr bwMode="auto">
                                  <a:xfrm>
                                    <a:off x="10603" y="1671"/>
                                    <a:ext cx="0" cy="905"/>
                                  </a:xfrm>
                                  <a:custGeom>
                                    <a:avLst/>
                                    <a:gdLst>
                                      <a:gd name="T0" fmla="+- 0 1671 1671"/>
                                      <a:gd name="T1" fmla="*/ 1671 h 905"/>
                                      <a:gd name="T2" fmla="+- 0 2576 1671"/>
                                      <a:gd name="T3" fmla="*/ 2576 h 905"/>
                                    </a:gdLst>
                                    <a:ahLst/>
                                    <a:cxnLst>
                                      <a:cxn ang="0">
                                        <a:pos x="0" y="T1"/>
                                      </a:cxn>
                                      <a:cxn ang="0">
                                        <a:pos x="0" y="T3"/>
                                      </a:cxn>
                                    </a:cxnLst>
                                    <a:rect l="0" t="0" r="r" b="b"/>
                                    <a:pathLst>
                                      <a:path h="905">
                                        <a:moveTo>
                                          <a:pt x="0" y="0"/>
                                        </a:moveTo>
                                        <a:lnTo>
                                          <a:pt x="0" y="9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4D41483" id="Group 102" o:spid="_x0000_s1026" style="position:absolute;margin-left:65pt;margin-top:83.25pt;width:465.45pt;height:45.8pt;z-index:-251663872;mso-position-horizontal-relative:page;mso-position-vertical-relative:page" coordorigin="1300,1665" coordsize="930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">
                <v:group id="Group 103" o:spid="_x0000_s1027" style="position:absolute;left:1310;top:1676;width:9288;height:0" coordorigin="1310,1676"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10" o:spid="_x0000_s1028" style="position:absolute;left:1310;top:1676;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6OMQA&#10;AADcAAAADwAAAGRycy9kb3ducmV2LnhtbESPQWvDMAyF74P9B6PBbouzEMLI6pbSUlroLml32FHE&#10;Whway1nsNtm/rwOD3STe0/ueFqvJduJGg28dK3hNUhDEtdMtNwo+z7uXNxA+IGvsHJOCX/KwWj4+&#10;LLDUbuSKbqfQiBjCvkQFJoS+lNLXhiz6xPXEUft2g8UQ16GResAxhttOZmlaSIstR4LBnjaG6svp&#10;amduesw+so2Ztl8t7qpQ7Avzo9Tz07R+BxFoCv/mv+uDjvXzHOZn4gR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jOjjEAAAA3AAAAA8AAAAAAAAAAAAAAAAAmAIAAGRycy9k&#10;b3ducmV2LnhtbFBLBQYAAAAABAAEAPUAAACJAwAAAAA=&#10;" path="m,l9288,e" filled="f" strokeweight=".58pt">
                    <v:path arrowok="t" o:connecttype="custom" o:connectlocs="0,0;9288,0" o:connectangles="0,0"/>
                  </v:shape>
                  <v:group id="Group 104" o:spid="_x0000_s1029" style="position:absolute;left:1310;top:2571;width:9288;height:0" coordorigin="1310,2571"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09" o:spid="_x0000_s1030" style="position:absolute;left:1310;top:2571;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B1MQA&#10;AADcAAAADwAAAGRycy9kb3ducmV2LnhtbESPQWvDMAyF74X9B6PBbo2zMELJ6pbRUjboLkl72FHE&#10;WhwWy2nsNdm/rwOD3iTe0/ue1tvJduJKg28dK3hOUhDEtdMtNwrOp8NyBcIHZI2dY1LwRx62m4fF&#10;GgvtRi7pWoVGxBD2BSowIfSFlL42ZNEnrieO2rcbLIa4Do3UA44x3HYyS9NcWmw5Egz2tDNU/1S/&#10;duamx+wz25lp/9XioQz5e24uSj09Tm+vIAJN4W7+v/7Qsf5LDvMzc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9AdTEAAAA3AAAAA8AAAAAAAAAAAAAAAAAmAIAAGRycy9k&#10;b3ducmV2LnhtbFBLBQYAAAAABAAEAPUAAACJAwAAAAA=&#10;" path="m,l9288,e" filled="f" strokeweight=".58pt">
                      <v:path arrowok="t" o:connecttype="custom" o:connectlocs="0,0;9288,0" o:connectangles="0,0"/>
                    </v:shape>
                    <v:group id="Group 105" o:spid="_x0000_s1031" style="position:absolute;left:1306;top:1671;width:0;height:905" coordorigin="1306,1671"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08" o:spid="_x0000_s1032" style="position:absolute;left:1306;top:1671;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M0cYA&#10;AADcAAAADwAAAGRycy9kb3ducmV2LnhtbESP3WrCQBCF7wu+wzJCb4puKkU0uooIgqVg/XuAITsm&#10;0exsmt2a1KfvXBR6N8M5c84382XnKnWnJpSeDbwOE1DEmbcl5wbOp81gAipEZIuVZzLwQwGWi97T&#10;HFPrWz7Q/RhzJSEcUjRQxFinWoesIIdh6Gti0S6+cRhlbXJtG2wl3FV6lCRj7bBkaSiwpnVB2e34&#10;7Qy00+vn43wZ76ymZDR5//h62a/QmOd+t5qBitTFf/Pf9dYK/pvQyj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nM0cYAAADcAAAADwAAAAAAAAAAAAAAAACYAgAAZHJz&#10;L2Rvd25yZXYueG1sUEsFBgAAAAAEAAQA9QAAAIsDAAAAAA==&#10;" path="m,l,905e" filled="f" strokeweight=".58pt">
                        <v:path arrowok="t" o:connecttype="custom" o:connectlocs="0,1671;0,2576" o:connectangles="0,0"/>
                      </v:shape>
                      <v:group id="Group 106" o:spid="_x0000_s1033" style="position:absolute;left:10603;top:1671;width:0;height:905" coordorigin="10603,1671"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07" o:spid="_x0000_s1034" style="position:absolute;left:10603;top:1671;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WCsYA&#10;AADcAAAADwAAAGRycy9kb3ducmV2LnhtbESP3WrCQBCF7wu+wzJCb4puKlQ0uooIgqVg/XuAITsm&#10;0exsmt2a1KfvXBR6N8M5c84382XnKnWnJpSeDbwOE1DEmbcl5wbOp81gAipEZIuVZzLwQwGWi97T&#10;HFPrWz7Q/RhzJSEcUjRQxFinWoesIIdh6Gti0S6+cRhlbXJtG2wl3FV6lCRj7bBkaSiwpnVB2e34&#10;7Qy00+vn43wZ76ymZDR5//h62a/QmOd+t5qBitTFf/Pf9dYK/pv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ZWCsYAAADcAAAADwAAAAAAAAAAAAAAAACYAgAAZHJz&#10;L2Rvd25yZXYueG1sUEsFBgAAAAAEAAQA9QAAAIsDAAAAAA==&#10;" path="m,l,905e" filled="f" strokeweight=".58pt">
                          <v:path arrowok="t" o:connecttype="custom" o:connectlocs="0,1671;0,2576" o:connectangles="0,0"/>
                        </v:shape>
                      </v:group>
                    </v:group>
                  </v:group>
                </v:group>
                <w10:wrap anchorx="page" anchory="page"/>
              </v:group>
            </w:pict>
          </mc:Fallback>
        </mc:AlternateContent>
      </w:r>
    </w:p>
    <w:p w:rsidR="008020C5" w:rsidRPr="00DC0C7A" w:rsidRDefault="00F62527" w:rsidP="0050430E">
      <w:pPr>
        <w:ind w:left="119" w:right="75"/>
        <w:jc w:val="both"/>
        <w:rPr>
          <w:rFonts w:ascii="Cambria" w:eastAsia="Cambria" w:hAnsi="Cambria" w:cs="Cambria"/>
          <w:b/>
          <w:sz w:val="22"/>
          <w:szCs w:val="22"/>
          <w:lang w:val="fr-FR"/>
        </w:rPr>
      </w:pPr>
      <w:r w:rsidRPr="00DC0C7A">
        <w:rPr>
          <w:rFonts w:ascii="Cambria" w:eastAsia="Cambria" w:hAnsi="Cambria" w:cs="Cambria"/>
          <w:b/>
          <w:sz w:val="22"/>
          <w:szCs w:val="22"/>
          <w:lang w:val="fr-FR"/>
        </w:rPr>
        <w:t xml:space="preserve">II. </w:t>
      </w:r>
      <w:r w:rsidRPr="00DC0C7A">
        <w:rPr>
          <w:rFonts w:ascii="Cambria" w:eastAsia="Cambria" w:hAnsi="Cambria" w:cs="Cambria"/>
          <w:b/>
          <w:spacing w:val="1"/>
          <w:sz w:val="22"/>
          <w:szCs w:val="22"/>
          <w:lang w:val="fr-FR"/>
        </w:rPr>
        <w:t xml:space="preserve"> </w:t>
      </w:r>
      <w:r w:rsidR="008020C5" w:rsidRPr="00DC0C7A">
        <w:rPr>
          <w:rFonts w:ascii="Cambria" w:eastAsia="Cambria" w:hAnsi="Cambria" w:cs="Cambria"/>
          <w:b/>
          <w:sz w:val="22"/>
          <w:szCs w:val="22"/>
          <w:lang w:val="fr-FR"/>
        </w:rPr>
        <w:t>Convenția-cadru privind stagiul încheiat la data de 12 iunie 2006 între Ordinul barourilor francophone și germanofone și Institutul juriștilor din întreprinderi și contractul-tip de stagiu</w:t>
      </w:r>
    </w:p>
    <w:p w:rsidR="00735C4A" w:rsidRPr="00DC0C7A" w:rsidRDefault="00735C4A" w:rsidP="0050430E">
      <w:pPr>
        <w:spacing w:line="200" w:lineRule="exact"/>
        <w:jc w:val="both"/>
        <w:rPr>
          <w:sz w:val="22"/>
          <w:szCs w:val="22"/>
          <w:lang w:val="fr-FR"/>
        </w:rPr>
      </w:pPr>
    </w:p>
    <w:p w:rsidR="00735C4A" w:rsidRPr="00DC0C7A" w:rsidRDefault="00735C4A" w:rsidP="0050430E">
      <w:pPr>
        <w:spacing w:before="18" w:line="280" w:lineRule="exact"/>
        <w:jc w:val="both"/>
        <w:rPr>
          <w:sz w:val="22"/>
          <w:szCs w:val="22"/>
          <w:lang w:val="fr-FR"/>
        </w:rPr>
      </w:pPr>
    </w:p>
    <w:p w:rsidR="00211060" w:rsidRPr="00DC0C7A" w:rsidRDefault="00686693" w:rsidP="0050430E">
      <w:pPr>
        <w:spacing w:before="32"/>
        <w:jc w:val="both"/>
        <w:rPr>
          <w:sz w:val="22"/>
          <w:szCs w:val="22"/>
          <w:lang w:val="fr-FR"/>
        </w:rPr>
      </w:pPr>
      <w:r w:rsidRPr="00DC0C7A">
        <w:rPr>
          <w:sz w:val="22"/>
          <w:szCs w:val="22"/>
          <w:u w:val="single" w:color="000000"/>
          <w:lang w:val="fr-FR"/>
        </w:rPr>
        <w:t>Între</w:t>
      </w:r>
      <w:r w:rsidR="00F62527" w:rsidRPr="00DC0C7A">
        <w:rPr>
          <w:sz w:val="22"/>
          <w:szCs w:val="22"/>
          <w:lang w:val="fr-FR"/>
        </w:rPr>
        <w:t xml:space="preserve">:             </w:t>
      </w:r>
      <w:r w:rsidR="00F62527" w:rsidRPr="00DC0C7A">
        <w:rPr>
          <w:spacing w:val="52"/>
          <w:sz w:val="22"/>
          <w:szCs w:val="22"/>
          <w:lang w:val="fr-FR"/>
        </w:rPr>
        <w:t xml:space="preserve"> </w:t>
      </w:r>
    </w:p>
    <w:p w:rsidR="00735C4A" w:rsidRPr="00DC0C7A" w:rsidRDefault="00211060" w:rsidP="0050430E">
      <w:pPr>
        <w:spacing w:before="32"/>
        <w:ind w:left="720"/>
        <w:jc w:val="both"/>
        <w:rPr>
          <w:sz w:val="22"/>
          <w:szCs w:val="22"/>
          <w:lang w:val="fr-FR"/>
        </w:rPr>
      </w:pPr>
      <w:r w:rsidRPr="00DC0C7A">
        <w:rPr>
          <w:sz w:val="22"/>
          <w:szCs w:val="22"/>
          <w:lang w:val="fr-FR"/>
        </w:rPr>
        <w:t xml:space="preserve">           Ordinul barourilor  francophone și germanofone din Belgia</w:t>
      </w:r>
    </w:p>
    <w:p w:rsidR="00735C4A" w:rsidRPr="00DC0C7A" w:rsidRDefault="00211060" w:rsidP="0050430E">
      <w:pPr>
        <w:spacing w:line="240" w:lineRule="exact"/>
        <w:ind w:left="1535"/>
        <w:jc w:val="both"/>
        <w:rPr>
          <w:sz w:val="22"/>
          <w:szCs w:val="22"/>
          <w:lang w:val="fr-FR"/>
        </w:rPr>
      </w:pPr>
      <w:r w:rsidRPr="00DC0C7A">
        <w:rPr>
          <w:spacing w:val="1"/>
          <w:sz w:val="22"/>
          <w:szCs w:val="22"/>
          <w:lang w:val="fr-FR"/>
        </w:rPr>
        <w:t>reprezentat de</w:t>
      </w:r>
      <w:r w:rsidR="00F62527" w:rsidRPr="00DC0C7A">
        <w:rPr>
          <w:spacing w:val="1"/>
          <w:sz w:val="22"/>
          <w:szCs w:val="22"/>
          <w:lang w:val="fr-FR"/>
        </w:rPr>
        <w:t xml:space="preserve"> </w:t>
      </w:r>
      <w:r w:rsidR="00F62527" w:rsidRPr="00DC0C7A">
        <w:rPr>
          <w:spacing w:val="-2"/>
          <w:sz w:val="22"/>
          <w:szCs w:val="22"/>
          <w:lang w:val="fr-FR"/>
        </w:rPr>
        <w:t>P</w:t>
      </w:r>
      <w:r w:rsidR="00F62527" w:rsidRPr="00DC0C7A">
        <w:rPr>
          <w:spacing w:val="1"/>
          <w:sz w:val="22"/>
          <w:szCs w:val="22"/>
          <w:lang w:val="fr-FR"/>
        </w:rPr>
        <w:t>i</w:t>
      </w:r>
      <w:r w:rsidR="00F62527" w:rsidRPr="00DC0C7A">
        <w:rPr>
          <w:spacing w:val="-2"/>
          <w:sz w:val="22"/>
          <w:szCs w:val="22"/>
          <w:lang w:val="fr-FR"/>
        </w:rPr>
        <w:t>e</w:t>
      </w:r>
      <w:r w:rsidR="00F62527" w:rsidRPr="00DC0C7A">
        <w:rPr>
          <w:spacing w:val="1"/>
          <w:sz w:val="22"/>
          <w:szCs w:val="22"/>
          <w:lang w:val="fr-FR"/>
        </w:rPr>
        <w:t>r</w:t>
      </w:r>
      <w:r w:rsidR="00F62527" w:rsidRPr="00DC0C7A">
        <w:rPr>
          <w:spacing w:val="-2"/>
          <w:sz w:val="22"/>
          <w:szCs w:val="22"/>
          <w:lang w:val="fr-FR"/>
        </w:rPr>
        <w:t>r</w:t>
      </w:r>
      <w:r w:rsidR="00F62527" w:rsidRPr="00DC0C7A">
        <w:rPr>
          <w:sz w:val="22"/>
          <w:szCs w:val="22"/>
          <w:lang w:val="fr-FR"/>
        </w:rPr>
        <w:t>e Cor</w:t>
      </w:r>
      <w:r w:rsidR="00F62527" w:rsidRPr="00DC0C7A">
        <w:rPr>
          <w:spacing w:val="-2"/>
          <w:sz w:val="22"/>
          <w:szCs w:val="22"/>
          <w:lang w:val="fr-FR"/>
        </w:rPr>
        <w:t>v</w:t>
      </w:r>
      <w:r w:rsidR="00F62527" w:rsidRPr="00DC0C7A">
        <w:rPr>
          <w:spacing w:val="1"/>
          <w:sz w:val="22"/>
          <w:szCs w:val="22"/>
          <w:lang w:val="fr-FR"/>
        </w:rPr>
        <w:t>i</w:t>
      </w:r>
      <w:r w:rsidR="00F62527" w:rsidRPr="00DC0C7A">
        <w:rPr>
          <w:spacing w:val="-1"/>
          <w:sz w:val="22"/>
          <w:szCs w:val="22"/>
          <w:lang w:val="fr-FR"/>
        </w:rPr>
        <w:t>l</w:t>
      </w:r>
      <w:r w:rsidR="00F62527" w:rsidRPr="00DC0C7A">
        <w:rPr>
          <w:sz w:val="22"/>
          <w:szCs w:val="22"/>
          <w:lang w:val="fr-FR"/>
        </w:rPr>
        <w:t>a</w:t>
      </w:r>
      <w:r w:rsidR="00F62527" w:rsidRPr="00DC0C7A">
        <w:rPr>
          <w:spacing w:val="1"/>
          <w:sz w:val="22"/>
          <w:szCs w:val="22"/>
          <w:lang w:val="fr-FR"/>
        </w:rPr>
        <w:t>i</w:t>
      </w:r>
      <w:r w:rsidR="00F62527" w:rsidRPr="00DC0C7A">
        <w:rPr>
          <w:sz w:val="22"/>
          <w:szCs w:val="22"/>
          <w:lang w:val="fr-FR"/>
        </w:rPr>
        <w:t xml:space="preserve">n, </w:t>
      </w:r>
      <w:r w:rsidR="00172EEC" w:rsidRPr="00DC0C7A">
        <w:rPr>
          <w:spacing w:val="-2"/>
          <w:sz w:val="22"/>
          <w:szCs w:val="22"/>
          <w:lang w:val="fr-FR"/>
        </w:rPr>
        <w:t>președinte</w:t>
      </w:r>
    </w:p>
    <w:p w:rsidR="00735C4A" w:rsidRPr="00DC0C7A" w:rsidRDefault="00735C4A" w:rsidP="0050430E">
      <w:pPr>
        <w:spacing w:before="13" w:line="240" w:lineRule="exact"/>
        <w:jc w:val="both"/>
        <w:rPr>
          <w:sz w:val="22"/>
          <w:szCs w:val="22"/>
          <w:lang w:val="fr-FR"/>
        </w:rPr>
      </w:pPr>
    </w:p>
    <w:p w:rsidR="00735C4A" w:rsidRPr="00DC0C7A" w:rsidRDefault="00211060" w:rsidP="0050430E">
      <w:pPr>
        <w:ind w:left="1535"/>
        <w:jc w:val="both"/>
        <w:rPr>
          <w:sz w:val="22"/>
          <w:szCs w:val="22"/>
          <w:lang w:val="fr-FR"/>
        </w:rPr>
      </w:pPr>
      <w:r w:rsidRPr="00DC0C7A">
        <w:rPr>
          <w:sz w:val="22"/>
          <w:szCs w:val="22"/>
          <w:lang w:val="fr-FR"/>
        </w:rPr>
        <w:t>den</w:t>
      </w:r>
      <w:r w:rsidR="00F405D8" w:rsidRPr="00DC0C7A">
        <w:rPr>
          <w:sz w:val="22"/>
          <w:szCs w:val="22"/>
          <w:lang w:val="fr-FR"/>
        </w:rPr>
        <w:t>umit, în continuare,</w:t>
      </w:r>
      <w:r w:rsidR="00F62527" w:rsidRPr="00DC0C7A">
        <w:rPr>
          <w:sz w:val="22"/>
          <w:szCs w:val="22"/>
          <w:lang w:val="fr-FR"/>
        </w:rPr>
        <w:t xml:space="preserve"> </w:t>
      </w:r>
      <w:r w:rsidR="00F62527" w:rsidRPr="00DC0C7A">
        <w:rPr>
          <w:spacing w:val="-1"/>
          <w:sz w:val="22"/>
          <w:szCs w:val="22"/>
          <w:lang w:val="fr-FR"/>
        </w:rPr>
        <w:t>O</w:t>
      </w:r>
      <w:r w:rsidR="00F62527" w:rsidRPr="00DC0C7A">
        <w:rPr>
          <w:sz w:val="22"/>
          <w:szCs w:val="22"/>
          <w:lang w:val="fr-FR"/>
        </w:rPr>
        <w:t>.</w:t>
      </w:r>
      <w:r w:rsidR="00F62527" w:rsidRPr="00DC0C7A">
        <w:rPr>
          <w:spacing w:val="-1"/>
          <w:sz w:val="22"/>
          <w:szCs w:val="22"/>
          <w:lang w:val="fr-FR"/>
        </w:rPr>
        <w:t>B</w:t>
      </w:r>
      <w:r w:rsidR="00F62527" w:rsidRPr="00DC0C7A">
        <w:rPr>
          <w:sz w:val="22"/>
          <w:szCs w:val="22"/>
          <w:lang w:val="fr-FR"/>
        </w:rPr>
        <w:t>.F.</w:t>
      </w:r>
      <w:r w:rsidR="00F62527" w:rsidRPr="00DC0C7A">
        <w:rPr>
          <w:spacing w:val="-1"/>
          <w:sz w:val="22"/>
          <w:szCs w:val="22"/>
          <w:lang w:val="fr-FR"/>
        </w:rPr>
        <w:t>G</w:t>
      </w:r>
      <w:r w:rsidR="00F62527" w:rsidRPr="00DC0C7A">
        <w:rPr>
          <w:sz w:val="22"/>
          <w:szCs w:val="22"/>
          <w:lang w:val="fr-FR"/>
        </w:rPr>
        <w:t>.</w:t>
      </w:r>
    </w:p>
    <w:p w:rsidR="00735C4A" w:rsidRPr="00DC0C7A" w:rsidRDefault="00735C4A" w:rsidP="0050430E">
      <w:pPr>
        <w:spacing w:before="13" w:line="240" w:lineRule="exact"/>
        <w:jc w:val="both"/>
        <w:rPr>
          <w:sz w:val="22"/>
          <w:szCs w:val="22"/>
          <w:lang w:val="fr-FR"/>
        </w:rPr>
      </w:pPr>
    </w:p>
    <w:p w:rsidR="00735C4A" w:rsidRPr="00DC0C7A" w:rsidRDefault="00F405D8" w:rsidP="0050430E">
      <w:pPr>
        <w:ind w:left="119"/>
        <w:jc w:val="both"/>
        <w:rPr>
          <w:sz w:val="22"/>
          <w:szCs w:val="22"/>
          <w:lang w:val="fr-FR"/>
        </w:rPr>
      </w:pPr>
      <w:r w:rsidRPr="00DC0C7A">
        <w:rPr>
          <w:spacing w:val="-1"/>
          <w:sz w:val="22"/>
          <w:szCs w:val="22"/>
          <w:u w:val="single" w:color="000000"/>
          <w:lang w:val="fr-FR"/>
        </w:rPr>
        <w:t>Și</w:t>
      </w:r>
      <w:r w:rsidR="00F62527" w:rsidRPr="00DC0C7A">
        <w:rPr>
          <w:spacing w:val="2"/>
          <w:sz w:val="22"/>
          <w:szCs w:val="22"/>
          <w:lang w:val="fr-FR"/>
        </w:rPr>
        <w:t xml:space="preserve"> </w:t>
      </w:r>
      <w:r w:rsidR="00F62527" w:rsidRPr="00DC0C7A">
        <w:rPr>
          <w:sz w:val="22"/>
          <w:szCs w:val="22"/>
          <w:lang w:val="fr-FR"/>
        </w:rPr>
        <w:t xml:space="preserve">:                   </w:t>
      </w:r>
      <w:r w:rsidR="00F62527" w:rsidRPr="00DC0C7A">
        <w:rPr>
          <w:spacing w:val="3"/>
          <w:sz w:val="22"/>
          <w:szCs w:val="22"/>
          <w:lang w:val="fr-FR"/>
        </w:rPr>
        <w:t xml:space="preserve"> </w:t>
      </w:r>
      <w:r w:rsidRPr="00DC0C7A">
        <w:rPr>
          <w:sz w:val="22"/>
          <w:szCs w:val="22"/>
          <w:lang w:val="fr-FR"/>
        </w:rPr>
        <w:t xml:space="preserve">Institutul juriștilor </w:t>
      </w:r>
      <w:r w:rsidR="00CC12C1" w:rsidRPr="00DC0C7A">
        <w:rPr>
          <w:sz w:val="22"/>
          <w:szCs w:val="22"/>
          <w:lang w:val="fr-FR"/>
        </w:rPr>
        <w:t>din întreprinderi</w:t>
      </w:r>
      <w:r w:rsidR="00F62527" w:rsidRPr="00DC0C7A">
        <w:rPr>
          <w:sz w:val="22"/>
          <w:szCs w:val="22"/>
          <w:lang w:val="fr-FR"/>
        </w:rPr>
        <w:t>,</w:t>
      </w:r>
    </w:p>
    <w:p w:rsidR="00735C4A" w:rsidRPr="00DC0C7A" w:rsidRDefault="00CC12C1" w:rsidP="0050430E">
      <w:pPr>
        <w:spacing w:line="240" w:lineRule="exact"/>
        <w:ind w:left="1535"/>
        <w:jc w:val="both"/>
        <w:rPr>
          <w:sz w:val="22"/>
          <w:szCs w:val="22"/>
          <w:lang w:val="fr-FR"/>
        </w:rPr>
      </w:pPr>
      <w:r w:rsidRPr="00DC0C7A">
        <w:rPr>
          <w:spacing w:val="1"/>
          <w:sz w:val="22"/>
          <w:szCs w:val="22"/>
          <w:lang w:val="fr-FR"/>
        </w:rPr>
        <w:t xml:space="preserve">reprezentat de președintele </w:t>
      </w:r>
      <w:r w:rsidR="00172EEC" w:rsidRPr="00DC0C7A">
        <w:rPr>
          <w:spacing w:val="1"/>
          <w:sz w:val="22"/>
          <w:szCs w:val="22"/>
          <w:lang w:val="fr-FR"/>
        </w:rPr>
        <w:t>acestuia</w:t>
      </w:r>
      <w:r w:rsidR="00F62527" w:rsidRPr="00DC0C7A">
        <w:rPr>
          <w:sz w:val="22"/>
          <w:szCs w:val="22"/>
          <w:lang w:val="fr-FR"/>
        </w:rPr>
        <w:t>, Pa</w:t>
      </w:r>
      <w:r w:rsidR="00F62527" w:rsidRPr="00DC0C7A">
        <w:rPr>
          <w:spacing w:val="-2"/>
          <w:sz w:val="22"/>
          <w:szCs w:val="22"/>
          <w:lang w:val="fr-FR"/>
        </w:rPr>
        <w:t>s</w:t>
      </w:r>
      <w:r w:rsidR="00F62527" w:rsidRPr="00DC0C7A">
        <w:rPr>
          <w:sz w:val="22"/>
          <w:szCs w:val="22"/>
          <w:lang w:val="fr-FR"/>
        </w:rPr>
        <w:t>cal</w:t>
      </w:r>
      <w:r w:rsidR="00F62527" w:rsidRPr="00DC0C7A">
        <w:rPr>
          <w:spacing w:val="-1"/>
          <w:sz w:val="22"/>
          <w:szCs w:val="22"/>
          <w:lang w:val="fr-FR"/>
        </w:rPr>
        <w:t xml:space="preserve"> D</w:t>
      </w:r>
      <w:r w:rsidR="00F62527" w:rsidRPr="00DC0C7A">
        <w:rPr>
          <w:sz w:val="22"/>
          <w:szCs w:val="22"/>
          <w:lang w:val="fr-FR"/>
        </w:rPr>
        <w:t>e Roeck</w:t>
      </w:r>
    </w:p>
    <w:p w:rsidR="00735C4A" w:rsidRPr="00DC0C7A" w:rsidRDefault="00735C4A" w:rsidP="0050430E">
      <w:pPr>
        <w:spacing w:before="14" w:line="240" w:lineRule="exact"/>
        <w:jc w:val="both"/>
        <w:rPr>
          <w:sz w:val="22"/>
          <w:szCs w:val="22"/>
          <w:lang w:val="fr-FR"/>
        </w:rPr>
      </w:pPr>
    </w:p>
    <w:p w:rsidR="00735C4A" w:rsidRPr="00DC0C7A" w:rsidRDefault="00CC12C1" w:rsidP="0050430E">
      <w:pPr>
        <w:ind w:left="1535"/>
        <w:jc w:val="both"/>
        <w:rPr>
          <w:sz w:val="22"/>
          <w:szCs w:val="22"/>
          <w:lang w:val="fr-FR"/>
        </w:rPr>
      </w:pPr>
      <w:r w:rsidRPr="00DC0C7A">
        <w:rPr>
          <w:sz w:val="22"/>
          <w:szCs w:val="22"/>
          <w:lang w:val="fr-FR"/>
        </w:rPr>
        <w:t>denumit în continuare Institutul</w:t>
      </w:r>
      <w:r w:rsidR="00F62527" w:rsidRPr="00DC0C7A">
        <w:rPr>
          <w:sz w:val="22"/>
          <w:szCs w:val="22"/>
          <w:lang w:val="fr-FR"/>
        </w:rPr>
        <w:t>,</w:t>
      </w:r>
    </w:p>
    <w:p w:rsidR="008020C5" w:rsidRPr="00DC0C7A" w:rsidRDefault="008020C5" w:rsidP="0050430E">
      <w:pPr>
        <w:jc w:val="both"/>
        <w:rPr>
          <w:b/>
          <w:sz w:val="22"/>
          <w:szCs w:val="22"/>
          <w:lang w:val="fr-FR"/>
        </w:rPr>
      </w:pPr>
    </w:p>
    <w:p w:rsidR="008020C5" w:rsidRPr="00DC0C7A" w:rsidRDefault="008020C5" w:rsidP="0050430E">
      <w:pPr>
        <w:ind w:left="119"/>
        <w:jc w:val="both"/>
        <w:rPr>
          <w:b/>
          <w:sz w:val="22"/>
          <w:szCs w:val="22"/>
          <w:lang w:val="fr-FR"/>
        </w:rPr>
      </w:pPr>
    </w:p>
    <w:p w:rsidR="00735C4A" w:rsidRPr="00DC0C7A" w:rsidRDefault="00CC12C1" w:rsidP="0050430E">
      <w:pPr>
        <w:ind w:left="119"/>
        <w:jc w:val="both"/>
        <w:rPr>
          <w:sz w:val="22"/>
          <w:szCs w:val="22"/>
          <w:lang w:val="fr-FR"/>
        </w:rPr>
      </w:pPr>
      <w:r w:rsidRPr="00DC0C7A">
        <w:rPr>
          <w:b/>
          <w:sz w:val="22"/>
          <w:szCs w:val="22"/>
          <w:lang w:val="fr-FR"/>
        </w:rPr>
        <w:t>SE EXPUNE DUPĂ CUM URMEAZĂ</w:t>
      </w:r>
      <w:r w:rsidR="00F62527" w:rsidRPr="00DC0C7A">
        <w:rPr>
          <w:b/>
          <w:spacing w:val="1"/>
          <w:sz w:val="22"/>
          <w:szCs w:val="22"/>
          <w:lang w:val="fr-FR"/>
        </w:rPr>
        <w:t xml:space="preserve"> </w:t>
      </w:r>
      <w:r w:rsidR="00F62527" w:rsidRPr="00DC0C7A">
        <w:rPr>
          <w:b/>
          <w:sz w:val="22"/>
          <w:szCs w:val="22"/>
          <w:lang w:val="fr-FR"/>
        </w:rPr>
        <w:t>:</w:t>
      </w:r>
    </w:p>
    <w:p w:rsidR="00CC12C1" w:rsidRPr="00DC0C7A" w:rsidRDefault="00CC12C1" w:rsidP="0050430E">
      <w:pPr>
        <w:ind w:right="81"/>
        <w:jc w:val="both"/>
        <w:rPr>
          <w:sz w:val="22"/>
          <w:szCs w:val="22"/>
          <w:lang w:val="fr-FR"/>
        </w:rPr>
      </w:pPr>
    </w:p>
    <w:p w:rsidR="00172EEC" w:rsidRPr="00DC0C7A" w:rsidRDefault="00CC12C1" w:rsidP="0050430E">
      <w:pPr>
        <w:ind w:right="81"/>
        <w:jc w:val="both"/>
        <w:rPr>
          <w:sz w:val="22"/>
          <w:szCs w:val="22"/>
          <w:lang w:val="fr-FR"/>
        </w:rPr>
      </w:pPr>
      <w:r w:rsidRPr="00DC0C7A">
        <w:rPr>
          <w:sz w:val="22"/>
          <w:szCs w:val="22"/>
          <w:lang w:val="fr-FR"/>
        </w:rPr>
        <w:t xml:space="preserve">Intrucât este în interesul tuturor părților să permită </w:t>
      </w:r>
      <w:r w:rsidR="00723D59" w:rsidRPr="00DC0C7A">
        <w:rPr>
          <w:sz w:val="22"/>
          <w:szCs w:val="22"/>
          <w:lang w:val="fr-FR"/>
        </w:rPr>
        <w:t xml:space="preserve">tinerilor avocați sau juriști </w:t>
      </w:r>
      <w:r w:rsidR="00172EEC" w:rsidRPr="00DC0C7A">
        <w:rPr>
          <w:sz w:val="22"/>
          <w:szCs w:val="22"/>
          <w:lang w:val="fr-FR"/>
        </w:rPr>
        <w:t>de întreprindere</w:t>
      </w:r>
      <w:r w:rsidR="00723D59" w:rsidRPr="00DC0C7A">
        <w:rPr>
          <w:sz w:val="22"/>
          <w:szCs w:val="22"/>
          <w:lang w:val="fr-FR"/>
        </w:rPr>
        <w:t xml:space="preserve"> să efectueze un stagiu într-o altă profesie, pentru </w:t>
      </w:r>
      <w:r w:rsidR="00172EEC" w:rsidRPr="00DC0C7A">
        <w:rPr>
          <w:sz w:val="22"/>
          <w:szCs w:val="22"/>
          <w:lang w:val="fr-FR"/>
        </w:rPr>
        <w:t>a-și perfecționa</w:t>
      </w:r>
      <w:r w:rsidR="00723D59" w:rsidRPr="00DC0C7A">
        <w:rPr>
          <w:sz w:val="22"/>
          <w:szCs w:val="22"/>
          <w:lang w:val="fr-FR"/>
        </w:rPr>
        <w:t xml:space="preserve"> formarea și cunoașterea practicilor respective,</w:t>
      </w:r>
    </w:p>
    <w:p w:rsidR="00172EEC" w:rsidRPr="00DC0C7A" w:rsidRDefault="00172EEC" w:rsidP="0050430E">
      <w:pPr>
        <w:ind w:right="81"/>
        <w:jc w:val="both"/>
        <w:rPr>
          <w:sz w:val="22"/>
          <w:szCs w:val="22"/>
          <w:lang w:val="fr-FR"/>
        </w:rPr>
      </w:pPr>
    </w:p>
    <w:p w:rsidR="00723D59" w:rsidRPr="00DC0C7A" w:rsidRDefault="00723D59" w:rsidP="0050430E">
      <w:pPr>
        <w:ind w:right="81"/>
        <w:jc w:val="both"/>
        <w:rPr>
          <w:sz w:val="22"/>
          <w:szCs w:val="22"/>
          <w:lang w:val="fr-FR"/>
        </w:rPr>
      </w:pPr>
      <w:r w:rsidRPr="00DC0C7A">
        <w:rPr>
          <w:sz w:val="22"/>
          <w:szCs w:val="22"/>
          <w:lang w:val="fr-FR"/>
        </w:rPr>
        <w:t xml:space="preserve">Intrucât stagiile </w:t>
      </w:r>
      <w:r w:rsidR="00DC23E3" w:rsidRPr="00DC0C7A">
        <w:rPr>
          <w:sz w:val="22"/>
          <w:szCs w:val="22"/>
          <w:lang w:val="fr-FR"/>
        </w:rPr>
        <w:t>trebuie să respecte anumite</w:t>
      </w:r>
      <w:r w:rsidRPr="00DC0C7A">
        <w:rPr>
          <w:sz w:val="22"/>
          <w:szCs w:val="22"/>
          <w:lang w:val="fr-FR"/>
        </w:rPr>
        <w:t xml:space="preserve"> condiții, specifice deontologiei și practicării celor două profesii,</w:t>
      </w:r>
    </w:p>
    <w:p w:rsidR="00CC12C1" w:rsidRPr="00DC0C7A" w:rsidRDefault="00CC12C1" w:rsidP="0050430E">
      <w:pPr>
        <w:ind w:left="119" w:right="81"/>
        <w:jc w:val="both"/>
        <w:rPr>
          <w:sz w:val="22"/>
          <w:szCs w:val="22"/>
          <w:lang w:val="fr-FR"/>
        </w:rPr>
      </w:pPr>
    </w:p>
    <w:p w:rsidR="00CC12C1" w:rsidRPr="00DC0C7A" w:rsidRDefault="00CC12C1" w:rsidP="0050430E">
      <w:pPr>
        <w:ind w:left="119" w:right="81"/>
        <w:jc w:val="both"/>
        <w:rPr>
          <w:sz w:val="22"/>
          <w:szCs w:val="22"/>
          <w:lang w:val="fr-FR"/>
        </w:rPr>
      </w:pPr>
    </w:p>
    <w:p w:rsidR="00735C4A" w:rsidRPr="00DC0C7A" w:rsidRDefault="00735C4A" w:rsidP="0050430E">
      <w:pPr>
        <w:spacing w:before="17" w:line="240" w:lineRule="exact"/>
        <w:jc w:val="both"/>
        <w:rPr>
          <w:sz w:val="22"/>
          <w:szCs w:val="22"/>
          <w:lang w:val="fr-FR"/>
        </w:rPr>
      </w:pPr>
    </w:p>
    <w:p w:rsidR="00673121" w:rsidRPr="00DC0C7A" w:rsidRDefault="00723D59" w:rsidP="00673121">
      <w:pPr>
        <w:spacing w:line="478" w:lineRule="auto"/>
        <w:ind w:right="4729"/>
        <w:jc w:val="both"/>
        <w:rPr>
          <w:b/>
          <w:sz w:val="22"/>
          <w:szCs w:val="22"/>
          <w:lang w:val="es-ES"/>
        </w:rPr>
      </w:pPr>
      <w:r w:rsidRPr="00DC0C7A">
        <w:rPr>
          <w:b/>
          <w:sz w:val="22"/>
          <w:szCs w:val="22"/>
          <w:lang w:val="es-ES"/>
        </w:rPr>
        <w:t>SE CONVINE DUPĂ CUM URMEAZĂ</w:t>
      </w:r>
      <w:r w:rsidR="00673121" w:rsidRPr="00DC0C7A">
        <w:rPr>
          <w:b/>
          <w:sz w:val="22"/>
          <w:szCs w:val="22"/>
          <w:lang w:val="es-ES"/>
        </w:rPr>
        <w:t>:</w:t>
      </w:r>
    </w:p>
    <w:p w:rsidR="00735C4A" w:rsidRPr="00DC0C7A" w:rsidRDefault="00723D59" w:rsidP="00673121">
      <w:pPr>
        <w:spacing w:line="478" w:lineRule="auto"/>
        <w:ind w:right="4729"/>
        <w:jc w:val="both"/>
        <w:rPr>
          <w:sz w:val="22"/>
          <w:szCs w:val="22"/>
          <w:lang w:val="es-ES"/>
        </w:rPr>
      </w:pPr>
      <w:r w:rsidRPr="00DC0C7A">
        <w:rPr>
          <w:b/>
          <w:sz w:val="22"/>
          <w:szCs w:val="22"/>
          <w:lang w:val="es-ES"/>
        </w:rPr>
        <w:t>Articolul 1 : definiții</w:t>
      </w:r>
    </w:p>
    <w:p w:rsidR="00723D59" w:rsidRPr="00DC0C7A" w:rsidRDefault="007C0FB8" w:rsidP="0050430E">
      <w:pPr>
        <w:spacing w:before="6"/>
        <w:ind w:left="119"/>
        <w:jc w:val="both"/>
        <w:rPr>
          <w:sz w:val="22"/>
          <w:szCs w:val="22"/>
          <w:lang w:val="es-ES"/>
        </w:rPr>
      </w:pPr>
      <w:r w:rsidRPr="00DC0C7A">
        <w:rPr>
          <w:sz w:val="22"/>
          <w:szCs w:val="22"/>
          <w:lang w:val="es-ES"/>
        </w:rPr>
        <w:t>In sensul prezentei convenții, se înțelege prin :</w:t>
      </w:r>
    </w:p>
    <w:p w:rsidR="00735C4A" w:rsidRPr="00DC0C7A" w:rsidRDefault="00735C4A" w:rsidP="0050430E">
      <w:pPr>
        <w:spacing w:before="13" w:line="240" w:lineRule="exact"/>
        <w:jc w:val="both"/>
        <w:rPr>
          <w:sz w:val="22"/>
          <w:szCs w:val="22"/>
          <w:lang w:val="es-ES"/>
        </w:rPr>
      </w:pPr>
    </w:p>
    <w:p w:rsidR="007C0FB8" w:rsidRPr="00DC0C7A" w:rsidRDefault="00F62527" w:rsidP="0050430E">
      <w:pPr>
        <w:ind w:left="119"/>
        <w:jc w:val="both"/>
        <w:rPr>
          <w:sz w:val="22"/>
          <w:szCs w:val="22"/>
          <w:lang w:val="es-ES"/>
        </w:rPr>
      </w:pPr>
      <w:r w:rsidRPr="00DC0C7A">
        <w:rPr>
          <w:sz w:val="22"/>
          <w:szCs w:val="22"/>
          <w:lang w:val="es-ES"/>
        </w:rPr>
        <w:t>-</w:t>
      </w:r>
      <w:r w:rsidRPr="00DC0C7A">
        <w:rPr>
          <w:spacing w:val="-4"/>
          <w:sz w:val="22"/>
          <w:szCs w:val="22"/>
          <w:lang w:val="es-ES"/>
        </w:rPr>
        <w:t xml:space="preserve"> </w:t>
      </w:r>
      <w:r w:rsidRPr="00DC0C7A">
        <w:rPr>
          <w:spacing w:val="3"/>
          <w:sz w:val="22"/>
          <w:szCs w:val="22"/>
          <w:lang w:val="es-ES"/>
        </w:rPr>
        <w:t>a</w:t>
      </w:r>
      <w:r w:rsidRPr="00DC0C7A">
        <w:rPr>
          <w:spacing w:val="-2"/>
          <w:sz w:val="22"/>
          <w:szCs w:val="22"/>
          <w:lang w:val="es-ES"/>
        </w:rPr>
        <w:t>v</w:t>
      </w:r>
      <w:r w:rsidRPr="00DC0C7A">
        <w:rPr>
          <w:sz w:val="22"/>
          <w:szCs w:val="22"/>
          <w:lang w:val="es-ES"/>
        </w:rPr>
        <w:t>ocat</w:t>
      </w:r>
      <w:r w:rsidRPr="00DC0C7A">
        <w:rPr>
          <w:spacing w:val="1"/>
          <w:sz w:val="22"/>
          <w:szCs w:val="22"/>
          <w:lang w:val="es-ES"/>
        </w:rPr>
        <w:t xml:space="preserve"> </w:t>
      </w:r>
      <w:r w:rsidR="007C0FB8" w:rsidRPr="00DC0C7A">
        <w:rPr>
          <w:spacing w:val="-4"/>
          <w:sz w:val="22"/>
          <w:szCs w:val="22"/>
          <w:lang w:val="es-ES"/>
        </w:rPr>
        <w:t>tutore de stagiu</w:t>
      </w:r>
      <w:r w:rsidRPr="00DC0C7A">
        <w:rPr>
          <w:spacing w:val="2"/>
          <w:sz w:val="22"/>
          <w:szCs w:val="22"/>
          <w:lang w:val="es-ES"/>
        </w:rPr>
        <w:t xml:space="preserve"> </w:t>
      </w:r>
      <w:r w:rsidR="00DC23E3" w:rsidRPr="00DC0C7A">
        <w:rPr>
          <w:sz w:val="22"/>
          <w:szCs w:val="22"/>
          <w:lang w:val="es-ES"/>
        </w:rPr>
        <w:t xml:space="preserve">:                    </w:t>
      </w:r>
    </w:p>
    <w:p w:rsidR="00735C4A" w:rsidRPr="00DC0C7A" w:rsidRDefault="007C0FB8" w:rsidP="0050430E">
      <w:pPr>
        <w:spacing w:line="240" w:lineRule="exact"/>
        <w:ind w:left="3623" w:right="50"/>
        <w:jc w:val="both"/>
        <w:rPr>
          <w:sz w:val="22"/>
          <w:szCs w:val="22"/>
          <w:lang w:val="es-ES"/>
        </w:rPr>
      </w:pPr>
      <w:r w:rsidRPr="00DC0C7A">
        <w:rPr>
          <w:sz w:val="22"/>
          <w:szCs w:val="22"/>
          <w:lang w:val="es-ES"/>
        </w:rPr>
        <w:t>orice avocat autorizat de Ordinul în care este înregistrat, să acționeze ca tutore de stagiu.</w:t>
      </w:r>
    </w:p>
    <w:p w:rsidR="00735C4A" w:rsidRPr="00DC0C7A" w:rsidRDefault="00735C4A" w:rsidP="0050430E">
      <w:pPr>
        <w:spacing w:before="13" w:line="240" w:lineRule="exact"/>
        <w:jc w:val="both"/>
        <w:rPr>
          <w:sz w:val="22"/>
          <w:szCs w:val="22"/>
          <w:lang w:val="es-ES"/>
        </w:rPr>
      </w:pPr>
    </w:p>
    <w:p w:rsidR="007C0FB8" w:rsidRPr="00DC0C7A" w:rsidRDefault="00F62527" w:rsidP="0050430E">
      <w:pPr>
        <w:ind w:left="3659" w:right="78" w:hanging="3541"/>
        <w:jc w:val="both"/>
        <w:rPr>
          <w:sz w:val="22"/>
          <w:szCs w:val="22"/>
          <w:lang w:val="es-ES"/>
        </w:rPr>
      </w:pPr>
      <w:r w:rsidRPr="00DC0C7A">
        <w:rPr>
          <w:sz w:val="22"/>
          <w:szCs w:val="22"/>
          <w:lang w:val="es-ES"/>
        </w:rPr>
        <w:t>-</w:t>
      </w:r>
      <w:r w:rsidRPr="00DC0C7A">
        <w:rPr>
          <w:spacing w:val="-4"/>
          <w:sz w:val="22"/>
          <w:szCs w:val="22"/>
          <w:lang w:val="es-ES"/>
        </w:rPr>
        <w:t xml:space="preserve"> </w:t>
      </w:r>
      <w:r w:rsidRPr="00DC0C7A">
        <w:rPr>
          <w:spacing w:val="3"/>
          <w:sz w:val="22"/>
          <w:szCs w:val="22"/>
          <w:lang w:val="es-ES"/>
        </w:rPr>
        <w:t>a</w:t>
      </w:r>
      <w:r w:rsidRPr="00DC0C7A">
        <w:rPr>
          <w:spacing w:val="-2"/>
          <w:sz w:val="22"/>
          <w:szCs w:val="22"/>
          <w:lang w:val="es-ES"/>
        </w:rPr>
        <w:t>v</w:t>
      </w:r>
      <w:r w:rsidRPr="00DC0C7A">
        <w:rPr>
          <w:sz w:val="22"/>
          <w:szCs w:val="22"/>
          <w:lang w:val="es-ES"/>
        </w:rPr>
        <w:t>ocat</w:t>
      </w:r>
      <w:r w:rsidRPr="00DC0C7A">
        <w:rPr>
          <w:spacing w:val="1"/>
          <w:sz w:val="22"/>
          <w:szCs w:val="22"/>
          <w:lang w:val="es-ES"/>
        </w:rPr>
        <w:t xml:space="preserve"> </w:t>
      </w:r>
      <w:r w:rsidRPr="00DC0C7A">
        <w:rPr>
          <w:sz w:val="22"/>
          <w:szCs w:val="22"/>
          <w:lang w:val="es-ES"/>
        </w:rPr>
        <w:t>s</w:t>
      </w:r>
      <w:r w:rsidRPr="00DC0C7A">
        <w:rPr>
          <w:spacing w:val="-1"/>
          <w:sz w:val="22"/>
          <w:szCs w:val="22"/>
          <w:lang w:val="es-ES"/>
        </w:rPr>
        <w:t>t</w:t>
      </w:r>
      <w:r w:rsidRPr="00DC0C7A">
        <w:rPr>
          <w:sz w:val="22"/>
          <w:szCs w:val="22"/>
          <w:lang w:val="es-ES"/>
        </w:rPr>
        <w:t>a</w:t>
      </w:r>
      <w:r w:rsidRPr="00DC0C7A">
        <w:rPr>
          <w:spacing w:val="-2"/>
          <w:sz w:val="22"/>
          <w:szCs w:val="22"/>
          <w:lang w:val="es-ES"/>
        </w:rPr>
        <w:t>g</w:t>
      </w:r>
      <w:r w:rsidRPr="00DC0C7A">
        <w:rPr>
          <w:spacing w:val="1"/>
          <w:sz w:val="22"/>
          <w:szCs w:val="22"/>
          <w:lang w:val="es-ES"/>
        </w:rPr>
        <w:t>i</w:t>
      </w:r>
      <w:r w:rsidRPr="00DC0C7A">
        <w:rPr>
          <w:sz w:val="22"/>
          <w:szCs w:val="22"/>
          <w:lang w:val="es-ES"/>
        </w:rPr>
        <w:t>a</w:t>
      </w:r>
      <w:r w:rsidR="007C0FB8" w:rsidRPr="00DC0C7A">
        <w:rPr>
          <w:spacing w:val="-1"/>
          <w:sz w:val="22"/>
          <w:szCs w:val="22"/>
          <w:lang w:val="es-ES"/>
        </w:rPr>
        <w:t>r</w:t>
      </w:r>
      <w:r w:rsidRPr="00DC0C7A">
        <w:rPr>
          <w:spacing w:val="-1"/>
          <w:sz w:val="22"/>
          <w:szCs w:val="22"/>
          <w:lang w:val="es-ES"/>
        </w:rPr>
        <w:t xml:space="preserve"> </w:t>
      </w:r>
      <w:r w:rsidRPr="00DC0C7A">
        <w:rPr>
          <w:sz w:val="22"/>
          <w:szCs w:val="22"/>
          <w:lang w:val="es-ES"/>
        </w:rPr>
        <w:t xml:space="preserve">:                                 </w:t>
      </w:r>
      <w:r w:rsidRPr="00DC0C7A">
        <w:rPr>
          <w:spacing w:val="52"/>
          <w:sz w:val="22"/>
          <w:szCs w:val="22"/>
          <w:lang w:val="es-ES"/>
        </w:rPr>
        <w:t xml:space="preserve"> </w:t>
      </w:r>
      <w:r w:rsidR="007C0FB8" w:rsidRPr="00DC0C7A">
        <w:rPr>
          <w:sz w:val="22"/>
          <w:szCs w:val="22"/>
          <w:lang w:val="es-ES"/>
        </w:rPr>
        <w:tab/>
        <w:t xml:space="preserve">orice avocat înscris de un an, cel puțin, </w:t>
      </w:r>
      <w:r w:rsidR="00635425" w:rsidRPr="00DC0C7A">
        <w:rPr>
          <w:sz w:val="22"/>
          <w:szCs w:val="22"/>
          <w:lang w:val="es-ES"/>
        </w:rPr>
        <w:t>pe</w:t>
      </w:r>
      <w:r w:rsidR="007C0FB8" w:rsidRPr="00DC0C7A">
        <w:rPr>
          <w:sz w:val="22"/>
          <w:szCs w:val="22"/>
          <w:lang w:val="es-ES"/>
        </w:rPr>
        <w:t xml:space="preserve"> lista stagiarilor Ordinului avocaților din OBFG, care au obținut certificatul de </w:t>
      </w:r>
      <w:r w:rsidR="009137CA" w:rsidRPr="00DC0C7A">
        <w:rPr>
          <w:sz w:val="22"/>
          <w:szCs w:val="22"/>
          <w:lang w:val="es-ES"/>
        </w:rPr>
        <w:t>calificare</w:t>
      </w:r>
      <w:r w:rsidR="007C0FB8" w:rsidRPr="00DC0C7A">
        <w:rPr>
          <w:sz w:val="22"/>
          <w:szCs w:val="22"/>
          <w:lang w:val="es-ES"/>
        </w:rPr>
        <w:t xml:space="preserve"> în profesia de avocat, precum și a</w:t>
      </w:r>
      <w:r w:rsidR="007D0AB5" w:rsidRPr="00DC0C7A">
        <w:rPr>
          <w:sz w:val="22"/>
          <w:szCs w:val="22"/>
          <w:lang w:val="es-ES"/>
        </w:rPr>
        <w:t>probarea</w:t>
      </w:r>
      <w:r w:rsidR="007C0FB8" w:rsidRPr="00DC0C7A">
        <w:rPr>
          <w:sz w:val="22"/>
          <w:szCs w:val="22"/>
          <w:lang w:val="es-ES"/>
        </w:rPr>
        <w:t xml:space="preserve"> </w:t>
      </w:r>
      <w:r w:rsidR="00DC23E3" w:rsidRPr="00DC0C7A">
        <w:rPr>
          <w:sz w:val="22"/>
          <w:szCs w:val="22"/>
          <w:lang w:val="es-ES"/>
        </w:rPr>
        <w:t xml:space="preserve">președintelui baroului </w:t>
      </w:r>
      <w:r w:rsidR="007C0FB8" w:rsidRPr="00DC0C7A">
        <w:rPr>
          <w:sz w:val="22"/>
          <w:szCs w:val="22"/>
          <w:lang w:val="es-ES"/>
        </w:rPr>
        <w:t>și a tutorelui de stagiu.</w:t>
      </w:r>
    </w:p>
    <w:p w:rsidR="00735C4A" w:rsidRPr="00DC0C7A" w:rsidRDefault="00735C4A" w:rsidP="0050430E">
      <w:pPr>
        <w:spacing w:before="14" w:line="240" w:lineRule="exact"/>
        <w:jc w:val="both"/>
        <w:rPr>
          <w:sz w:val="22"/>
          <w:szCs w:val="22"/>
          <w:lang w:val="es-ES"/>
        </w:rPr>
      </w:pPr>
    </w:p>
    <w:p w:rsidR="007D0AB5" w:rsidRPr="00DC0C7A" w:rsidRDefault="00F62527" w:rsidP="0050430E">
      <w:pPr>
        <w:spacing w:line="240" w:lineRule="exact"/>
        <w:ind w:right="50"/>
        <w:jc w:val="both"/>
        <w:rPr>
          <w:sz w:val="22"/>
          <w:szCs w:val="22"/>
          <w:lang w:val="fr-FR"/>
        </w:rPr>
      </w:pPr>
      <w:r w:rsidRPr="00DC0C7A">
        <w:rPr>
          <w:sz w:val="22"/>
          <w:szCs w:val="22"/>
          <w:lang w:val="fr-FR"/>
        </w:rPr>
        <w:t>-</w:t>
      </w:r>
      <w:r w:rsidRPr="00DC0C7A">
        <w:rPr>
          <w:spacing w:val="-4"/>
          <w:sz w:val="22"/>
          <w:szCs w:val="22"/>
          <w:lang w:val="fr-FR"/>
        </w:rPr>
        <w:t xml:space="preserve"> </w:t>
      </w:r>
      <w:r w:rsidR="007D0AB5" w:rsidRPr="00DC0C7A">
        <w:rPr>
          <w:spacing w:val="3"/>
          <w:sz w:val="22"/>
          <w:szCs w:val="22"/>
          <w:lang w:val="fr-FR"/>
        </w:rPr>
        <w:t>jurist</w:t>
      </w:r>
      <w:r w:rsidR="007D0AB5" w:rsidRPr="00DC0C7A">
        <w:rPr>
          <w:sz w:val="22"/>
          <w:szCs w:val="22"/>
          <w:lang w:val="fr-FR"/>
        </w:rPr>
        <w:t xml:space="preserve"> de întreprindere </w:t>
      </w:r>
      <w:r w:rsidR="00DC23E3" w:rsidRPr="00DC0C7A">
        <w:rPr>
          <w:sz w:val="22"/>
          <w:szCs w:val="22"/>
          <w:lang w:val="fr-FR"/>
        </w:rPr>
        <w:t>coordonatoror</w:t>
      </w:r>
      <w:r w:rsidR="009A3EEF" w:rsidRPr="00DC0C7A">
        <w:rPr>
          <w:sz w:val="22"/>
          <w:szCs w:val="22"/>
          <w:lang w:val="fr-FR"/>
        </w:rPr>
        <w:t xml:space="preserve"> </w:t>
      </w:r>
      <w:r w:rsidR="007D0AB5" w:rsidRPr="00DC0C7A">
        <w:rPr>
          <w:sz w:val="22"/>
          <w:szCs w:val="22"/>
          <w:lang w:val="fr-FR"/>
        </w:rPr>
        <w:t xml:space="preserve">:               </w:t>
      </w:r>
    </w:p>
    <w:p w:rsidR="00735C4A" w:rsidRPr="00DC0C7A" w:rsidRDefault="007D0AB5" w:rsidP="0050430E">
      <w:pPr>
        <w:spacing w:line="240" w:lineRule="exact"/>
        <w:ind w:left="3623" w:right="50"/>
        <w:jc w:val="both"/>
        <w:rPr>
          <w:sz w:val="22"/>
          <w:szCs w:val="22"/>
          <w:lang w:val="fr-FR"/>
        </w:rPr>
      </w:pPr>
      <w:r w:rsidRPr="00DC0C7A">
        <w:rPr>
          <w:sz w:val="22"/>
          <w:szCs w:val="22"/>
          <w:lang w:val="fr-FR"/>
        </w:rPr>
        <w:t>o</w:t>
      </w:r>
      <w:r w:rsidR="009A3EEF" w:rsidRPr="00DC0C7A">
        <w:rPr>
          <w:sz w:val="22"/>
          <w:szCs w:val="22"/>
          <w:lang w:val="fr-FR"/>
        </w:rPr>
        <w:t xml:space="preserve">rice jurist </w:t>
      </w:r>
      <w:r w:rsidRPr="00DC0C7A">
        <w:rPr>
          <w:sz w:val="22"/>
          <w:szCs w:val="22"/>
          <w:lang w:val="fr-FR"/>
        </w:rPr>
        <w:t>de întreprindere</w:t>
      </w:r>
      <w:r w:rsidR="009A3EEF" w:rsidRPr="00DC0C7A">
        <w:rPr>
          <w:sz w:val="22"/>
          <w:szCs w:val="22"/>
          <w:lang w:val="fr-FR"/>
        </w:rPr>
        <w:t xml:space="preserve"> înscris în tabloul Institutului de cel puțin cinci ani.</w:t>
      </w:r>
    </w:p>
    <w:p w:rsidR="00735C4A" w:rsidRPr="00DC0C7A" w:rsidRDefault="00735C4A" w:rsidP="0050430E">
      <w:pPr>
        <w:spacing w:before="13" w:line="240" w:lineRule="exact"/>
        <w:jc w:val="both"/>
        <w:rPr>
          <w:sz w:val="22"/>
          <w:szCs w:val="22"/>
          <w:lang w:val="fr-FR"/>
        </w:rPr>
      </w:pPr>
    </w:p>
    <w:p w:rsidR="00735C4A" w:rsidRPr="00DC0C7A" w:rsidRDefault="00F62527" w:rsidP="0050430E">
      <w:pPr>
        <w:ind w:left="3659" w:right="82" w:hanging="3541"/>
        <w:jc w:val="both"/>
        <w:rPr>
          <w:sz w:val="22"/>
          <w:szCs w:val="22"/>
          <w:lang w:val="fr-FR"/>
        </w:rPr>
      </w:pPr>
      <w:r w:rsidRPr="00DC0C7A">
        <w:rPr>
          <w:sz w:val="22"/>
          <w:szCs w:val="22"/>
          <w:lang w:val="fr-FR"/>
        </w:rPr>
        <w:t>-</w:t>
      </w:r>
      <w:r w:rsidRPr="00DC0C7A">
        <w:rPr>
          <w:spacing w:val="-4"/>
          <w:sz w:val="22"/>
          <w:szCs w:val="22"/>
          <w:lang w:val="fr-FR"/>
        </w:rPr>
        <w:t xml:space="preserve"> </w:t>
      </w:r>
      <w:r w:rsidR="007D0AB5" w:rsidRPr="00DC0C7A">
        <w:rPr>
          <w:spacing w:val="3"/>
          <w:sz w:val="22"/>
          <w:szCs w:val="22"/>
          <w:lang w:val="fr-FR"/>
        </w:rPr>
        <w:t>jurist</w:t>
      </w:r>
      <w:r w:rsidR="007D0AB5" w:rsidRPr="00DC0C7A">
        <w:rPr>
          <w:sz w:val="22"/>
          <w:szCs w:val="22"/>
          <w:lang w:val="fr-FR"/>
        </w:rPr>
        <w:t xml:space="preserve"> de întreprindere </w:t>
      </w:r>
      <w:r w:rsidR="00DC23E3" w:rsidRPr="00DC0C7A">
        <w:rPr>
          <w:spacing w:val="3"/>
          <w:sz w:val="22"/>
          <w:szCs w:val="22"/>
          <w:lang w:val="fr-FR"/>
        </w:rPr>
        <w:t>coordonator</w:t>
      </w:r>
      <w:r w:rsidRPr="00DC0C7A">
        <w:rPr>
          <w:spacing w:val="3"/>
          <w:sz w:val="22"/>
          <w:szCs w:val="22"/>
          <w:lang w:val="fr-FR"/>
        </w:rPr>
        <w:t xml:space="preserve"> </w:t>
      </w:r>
      <w:r w:rsidRPr="00DC0C7A">
        <w:rPr>
          <w:sz w:val="22"/>
          <w:szCs w:val="22"/>
          <w:lang w:val="fr-FR"/>
        </w:rPr>
        <w:t xml:space="preserve">: </w:t>
      </w:r>
      <w:r w:rsidR="007D0AB5" w:rsidRPr="00DC0C7A">
        <w:rPr>
          <w:sz w:val="22"/>
          <w:szCs w:val="22"/>
          <w:lang w:val="fr-FR"/>
        </w:rPr>
        <w:t xml:space="preserve"> </w:t>
      </w:r>
      <w:r w:rsidR="007D0AB5" w:rsidRPr="00DC0C7A">
        <w:rPr>
          <w:sz w:val="22"/>
          <w:szCs w:val="22"/>
          <w:lang w:val="fr-FR"/>
        </w:rPr>
        <w:tab/>
        <w:t>orice jurist de întreprindere</w:t>
      </w:r>
      <w:r w:rsidR="00C26E61" w:rsidRPr="00DC0C7A">
        <w:rPr>
          <w:sz w:val="22"/>
          <w:szCs w:val="22"/>
          <w:lang w:val="fr-FR"/>
        </w:rPr>
        <w:t xml:space="preserve"> înscris, de cel puțin trei ani în tabloul Institutului, care a obținut autorizația </w:t>
      </w:r>
      <w:r w:rsidR="00DC23E3" w:rsidRPr="00DC0C7A">
        <w:rPr>
          <w:sz w:val="22"/>
          <w:szCs w:val="22"/>
          <w:lang w:val="fr-FR"/>
        </w:rPr>
        <w:t>din partea președintelui</w:t>
      </w:r>
      <w:r w:rsidR="00C26E61" w:rsidRPr="00DC0C7A">
        <w:rPr>
          <w:sz w:val="22"/>
          <w:szCs w:val="22"/>
          <w:lang w:val="fr-FR"/>
        </w:rPr>
        <w:t xml:space="preserve"> IJE.</w:t>
      </w:r>
    </w:p>
    <w:p w:rsidR="00735C4A" w:rsidRPr="00DC0C7A" w:rsidRDefault="00F62527" w:rsidP="00673121">
      <w:pPr>
        <w:spacing w:before="3"/>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00C26E61"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2 :</w:t>
      </w:r>
      <w:r w:rsidRPr="00DC0C7A">
        <w:rPr>
          <w:b/>
          <w:spacing w:val="1"/>
          <w:sz w:val="22"/>
          <w:szCs w:val="22"/>
          <w:lang w:val="fr-FR"/>
        </w:rPr>
        <w:t xml:space="preserve"> </w:t>
      </w:r>
      <w:r w:rsidRPr="00DC0C7A">
        <w:rPr>
          <w:b/>
          <w:spacing w:val="-2"/>
          <w:sz w:val="22"/>
          <w:szCs w:val="22"/>
          <w:lang w:val="fr-FR"/>
        </w:rPr>
        <w:t>s</w:t>
      </w:r>
      <w:r w:rsidRPr="00DC0C7A">
        <w:rPr>
          <w:b/>
          <w:spacing w:val="1"/>
          <w:sz w:val="22"/>
          <w:szCs w:val="22"/>
          <w:lang w:val="fr-FR"/>
        </w:rPr>
        <w:t>t</w:t>
      </w:r>
      <w:r w:rsidRPr="00DC0C7A">
        <w:rPr>
          <w:b/>
          <w:sz w:val="22"/>
          <w:szCs w:val="22"/>
          <w:lang w:val="fr-FR"/>
        </w:rPr>
        <w:t>a</w:t>
      </w:r>
      <w:r w:rsidRPr="00DC0C7A">
        <w:rPr>
          <w:b/>
          <w:spacing w:val="-2"/>
          <w:sz w:val="22"/>
          <w:szCs w:val="22"/>
          <w:lang w:val="fr-FR"/>
        </w:rPr>
        <w:t>g</w:t>
      </w:r>
      <w:r w:rsidR="00C26E61" w:rsidRPr="00DC0C7A">
        <w:rPr>
          <w:b/>
          <w:sz w:val="22"/>
          <w:szCs w:val="22"/>
          <w:lang w:val="fr-FR"/>
        </w:rPr>
        <w:t>iul</w:t>
      </w:r>
    </w:p>
    <w:p w:rsidR="009A3EEF" w:rsidRPr="00DC0C7A" w:rsidRDefault="002F664B" w:rsidP="00673121">
      <w:pPr>
        <w:spacing w:line="240" w:lineRule="exact"/>
        <w:ind w:right="77"/>
        <w:jc w:val="both"/>
        <w:rPr>
          <w:sz w:val="22"/>
          <w:szCs w:val="22"/>
          <w:lang w:val="fr-FR"/>
        </w:rPr>
      </w:pPr>
      <w:r w:rsidRPr="00DC0C7A">
        <w:rPr>
          <w:sz w:val="22"/>
          <w:szCs w:val="22"/>
          <w:lang w:val="fr-FR"/>
        </w:rPr>
        <w:t xml:space="preserve">Avocatul stagiar poate efectua o parte din stagiu într-o întreprindere, iar juristul </w:t>
      </w:r>
      <w:r w:rsidR="00DC23E3" w:rsidRPr="00DC0C7A">
        <w:rPr>
          <w:sz w:val="22"/>
          <w:szCs w:val="22"/>
          <w:lang w:val="fr-FR"/>
        </w:rPr>
        <w:t>de întreprindere coordonatorizat</w:t>
      </w:r>
      <w:r w:rsidRPr="00DC0C7A">
        <w:rPr>
          <w:sz w:val="22"/>
          <w:szCs w:val="22"/>
          <w:lang w:val="fr-FR"/>
        </w:rPr>
        <w:t xml:space="preserve"> poate </w:t>
      </w:r>
      <w:r w:rsidR="000955E9" w:rsidRPr="00DC0C7A">
        <w:rPr>
          <w:sz w:val="22"/>
          <w:szCs w:val="22"/>
          <w:lang w:val="fr-FR"/>
        </w:rPr>
        <w:t xml:space="preserve">efectua un stagiu </w:t>
      </w:r>
      <w:r w:rsidR="00DC23E3" w:rsidRPr="00DC0C7A">
        <w:rPr>
          <w:sz w:val="22"/>
          <w:szCs w:val="22"/>
          <w:lang w:val="fr-FR"/>
        </w:rPr>
        <w:t>pe lângă un</w:t>
      </w:r>
      <w:r w:rsidR="000955E9" w:rsidRPr="00DC0C7A">
        <w:rPr>
          <w:sz w:val="22"/>
          <w:szCs w:val="22"/>
          <w:lang w:val="fr-FR"/>
        </w:rPr>
        <w:t xml:space="preserve"> avocat tutore de stagiu, în condițiile stabilite mai jos.</w:t>
      </w:r>
    </w:p>
    <w:p w:rsidR="00DC23E3" w:rsidRPr="00DC0C7A" w:rsidRDefault="00DC23E3" w:rsidP="0050430E">
      <w:pPr>
        <w:spacing w:before="78"/>
        <w:ind w:left="119" w:right="4550"/>
        <w:jc w:val="both"/>
        <w:rPr>
          <w:sz w:val="22"/>
          <w:szCs w:val="22"/>
          <w:lang w:val="fr-FR"/>
        </w:rPr>
      </w:pPr>
    </w:p>
    <w:p w:rsidR="00735C4A" w:rsidRPr="00DC0C7A" w:rsidRDefault="00F62527" w:rsidP="00673121">
      <w:pPr>
        <w:spacing w:before="78"/>
        <w:ind w:right="455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007D4D7C"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3 :</w:t>
      </w:r>
      <w:r w:rsidRPr="00DC0C7A">
        <w:rPr>
          <w:b/>
          <w:spacing w:val="1"/>
          <w:sz w:val="22"/>
          <w:szCs w:val="22"/>
          <w:lang w:val="fr-FR"/>
        </w:rPr>
        <w:t xml:space="preserve"> </w:t>
      </w:r>
      <w:r w:rsidR="000955E9" w:rsidRPr="00DC0C7A">
        <w:rPr>
          <w:b/>
          <w:sz w:val="22"/>
          <w:szCs w:val="22"/>
          <w:lang w:val="fr-FR"/>
        </w:rPr>
        <w:t>durata stagiului</w:t>
      </w:r>
    </w:p>
    <w:p w:rsidR="000955E9" w:rsidRPr="00DC0C7A" w:rsidRDefault="000955E9" w:rsidP="00673121">
      <w:pPr>
        <w:spacing w:line="240" w:lineRule="exact"/>
        <w:ind w:right="77"/>
        <w:jc w:val="both"/>
        <w:rPr>
          <w:sz w:val="22"/>
          <w:szCs w:val="22"/>
          <w:lang w:val="fr-FR"/>
        </w:rPr>
      </w:pPr>
      <w:r w:rsidRPr="00DC0C7A">
        <w:rPr>
          <w:sz w:val="22"/>
          <w:szCs w:val="22"/>
          <w:lang w:val="fr-FR"/>
        </w:rPr>
        <w:t>Stagiul nu poate dura mai mult de 1 an, dacă este efectuat cu normă întreagă, sau doi ani dacă este efectuat cu normă parțială.</w:t>
      </w:r>
    </w:p>
    <w:p w:rsidR="00735C4A" w:rsidRPr="00DC0C7A" w:rsidRDefault="00735C4A" w:rsidP="0050430E">
      <w:pPr>
        <w:spacing w:before="15" w:line="240" w:lineRule="exact"/>
        <w:jc w:val="both"/>
        <w:rPr>
          <w:sz w:val="22"/>
          <w:szCs w:val="22"/>
          <w:lang w:val="fr-FR"/>
        </w:rPr>
      </w:pPr>
    </w:p>
    <w:p w:rsidR="000955E9" w:rsidRPr="00DC0C7A" w:rsidRDefault="000955E9" w:rsidP="00673121">
      <w:pPr>
        <w:spacing w:before="78"/>
        <w:ind w:right="455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007D4D7C"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4 :</w:t>
      </w:r>
      <w:r w:rsidRPr="00DC0C7A">
        <w:rPr>
          <w:b/>
          <w:spacing w:val="1"/>
          <w:sz w:val="22"/>
          <w:szCs w:val="22"/>
          <w:lang w:val="fr-FR"/>
        </w:rPr>
        <w:t xml:space="preserve"> </w:t>
      </w:r>
      <w:r w:rsidRPr="00DC0C7A">
        <w:rPr>
          <w:b/>
          <w:sz w:val="22"/>
          <w:szCs w:val="22"/>
          <w:lang w:val="fr-FR"/>
        </w:rPr>
        <w:t>stagiul într-o întreprindere</w:t>
      </w:r>
    </w:p>
    <w:p w:rsidR="000955E9" w:rsidRPr="00DC0C7A" w:rsidRDefault="000955E9" w:rsidP="00673121">
      <w:pPr>
        <w:ind w:right="77"/>
        <w:jc w:val="both"/>
        <w:rPr>
          <w:sz w:val="22"/>
          <w:szCs w:val="22"/>
          <w:lang w:val="fr-FR"/>
        </w:rPr>
      </w:pPr>
      <w:r w:rsidRPr="00DC0C7A">
        <w:rPr>
          <w:sz w:val="22"/>
          <w:szCs w:val="22"/>
          <w:lang w:val="fr-FR"/>
        </w:rPr>
        <w:t xml:space="preserve">Pe durata stagiului într-o întreprindere, juristul de întreprindere </w:t>
      </w:r>
      <w:r w:rsidR="00DC23E3" w:rsidRPr="00DC0C7A">
        <w:rPr>
          <w:sz w:val="22"/>
          <w:szCs w:val="22"/>
          <w:lang w:val="fr-FR"/>
        </w:rPr>
        <w:t>coordonator</w:t>
      </w:r>
      <w:r w:rsidRPr="00DC0C7A">
        <w:rPr>
          <w:sz w:val="22"/>
          <w:szCs w:val="22"/>
          <w:lang w:val="fr-FR"/>
        </w:rPr>
        <w:t xml:space="preserve"> are față de avocatul stagiar drepturi și obligații similare celor ale avocatului tutore de stagiu.</w:t>
      </w:r>
    </w:p>
    <w:p w:rsidR="000955E9" w:rsidRPr="00DC0C7A" w:rsidRDefault="000955E9" w:rsidP="0050430E">
      <w:pPr>
        <w:ind w:left="119" w:right="77"/>
        <w:jc w:val="both"/>
        <w:rPr>
          <w:sz w:val="22"/>
          <w:szCs w:val="22"/>
          <w:lang w:val="fr-FR"/>
        </w:rPr>
      </w:pPr>
    </w:p>
    <w:p w:rsidR="000955E9" w:rsidRPr="00DC0C7A" w:rsidRDefault="000955E9" w:rsidP="00673121">
      <w:pPr>
        <w:ind w:right="77"/>
        <w:jc w:val="both"/>
        <w:rPr>
          <w:sz w:val="22"/>
          <w:szCs w:val="22"/>
          <w:lang w:val="fr-FR"/>
        </w:rPr>
      </w:pPr>
      <w:r w:rsidRPr="00DC0C7A">
        <w:rPr>
          <w:sz w:val="22"/>
          <w:szCs w:val="22"/>
          <w:lang w:val="fr-FR"/>
        </w:rPr>
        <w:t>Acesta asigură formarea profesională a avocatului stagiar prin inițierea acestuia în necesitățile juridice ale întreprinderii, în dialogul cu conducerea, personalul, concurenții, clienții și furnizorii și, în general, în toate aspectele profesiei de jurist de întreprindere. Se respectă independența avocatului stagiar.</w:t>
      </w:r>
    </w:p>
    <w:p w:rsidR="000955E9" w:rsidRPr="00DC0C7A" w:rsidRDefault="000955E9" w:rsidP="0050430E">
      <w:pPr>
        <w:jc w:val="both"/>
        <w:rPr>
          <w:sz w:val="22"/>
          <w:szCs w:val="22"/>
          <w:lang w:val="fr-FR"/>
        </w:rPr>
      </w:pPr>
    </w:p>
    <w:p w:rsidR="002304FD" w:rsidRPr="00DC0C7A" w:rsidRDefault="002304FD" w:rsidP="00673121">
      <w:pPr>
        <w:spacing w:line="240" w:lineRule="exact"/>
        <w:ind w:right="81"/>
        <w:jc w:val="both"/>
        <w:rPr>
          <w:sz w:val="22"/>
          <w:szCs w:val="22"/>
          <w:lang w:val="fr-FR"/>
        </w:rPr>
      </w:pPr>
      <w:r w:rsidRPr="00DC0C7A">
        <w:rPr>
          <w:sz w:val="22"/>
          <w:szCs w:val="22"/>
          <w:lang w:val="fr-FR"/>
        </w:rPr>
        <w:t>Între avocatul stagiar, juristul de întrepr</w:t>
      </w:r>
      <w:r w:rsidR="009D58FA" w:rsidRPr="00DC0C7A">
        <w:rPr>
          <w:sz w:val="22"/>
          <w:szCs w:val="22"/>
          <w:lang w:val="fr-FR"/>
        </w:rPr>
        <w:t xml:space="preserve">indere </w:t>
      </w:r>
      <w:r w:rsidR="00DC23E3" w:rsidRPr="00DC0C7A">
        <w:rPr>
          <w:sz w:val="22"/>
          <w:szCs w:val="22"/>
          <w:lang w:val="fr-FR"/>
        </w:rPr>
        <w:t>coordonator</w:t>
      </w:r>
      <w:r w:rsidR="009D58FA" w:rsidRPr="00DC0C7A">
        <w:rPr>
          <w:sz w:val="22"/>
          <w:szCs w:val="22"/>
          <w:lang w:val="fr-FR"/>
        </w:rPr>
        <w:t xml:space="preserve"> și întreprindere, se încheie o convenție de stagiu conform modelului anexat în continuare.</w:t>
      </w:r>
    </w:p>
    <w:p w:rsidR="00681E67" w:rsidRPr="00DC0C7A" w:rsidRDefault="00681E67" w:rsidP="0050430E">
      <w:pPr>
        <w:spacing w:line="240" w:lineRule="exact"/>
        <w:ind w:left="119" w:right="81"/>
        <w:jc w:val="both"/>
        <w:rPr>
          <w:sz w:val="22"/>
          <w:szCs w:val="22"/>
          <w:lang w:val="fr-FR"/>
        </w:rPr>
      </w:pPr>
    </w:p>
    <w:p w:rsidR="00681E67" w:rsidRPr="00DC0C7A" w:rsidRDefault="00681E67" w:rsidP="00673121">
      <w:pPr>
        <w:spacing w:line="240" w:lineRule="exact"/>
        <w:ind w:right="81"/>
        <w:jc w:val="both"/>
        <w:rPr>
          <w:sz w:val="22"/>
          <w:szCs w:val="22"/>
          <w:lang w:val="fr-FR"/>
        </w:rPr>
      </w:pPr>
      <w:r w:rsidRPr="00DC0C7A">
        <w:rPr>
          <w:sz w:val="22"/>
          <w:szCs w:val="22"/>
          <w:lang w:val="fr-FR"/>
        </w:rPr>
        <w:t>Pe durata stagiului în întreprindere, avocatul</w:t>
      </w:r>
      <w:r w:rsidR="002F007F" w:rsidRPr="00DC0C7A">
        <w:rPr>
          <w:sz w:val="22"/>
          <w:szCs w:val="22"/>
          <w:lang w:val="fr-FR"/>
        </w:rPr>
        <w:t xml:space="preserve"> stagiar nu poate fi avocatul acesteia. </w:t>
      </w:r>
      <w:r w:rsidR="002F007F" w:rsidRPr="00DC0C7A">
        <w:rPr>
          <w:sz w:val="22"/>
          <w:szCs w:val="22"/>
          <w:lang w:val="es-ES"/>
        </w:rPr>
        <w:t xml:space="preserve">Acesta nu va </w:t>
      </w:r>
      <w:r w:rsidR="00466654" w:rsidRPr="00DC0C7A">
        <w:rPr>
          <w:sz w:val="22"/>
          <w:szCs w:val="22"/>
          <w:lang w:val="es-ES"/>
        </w:rPr>
        <w:t xml:space="preserve">putea </w:t>
      </w:r>
      <w:r w:rsidR="002F007F" w:rsidRPr="00DC0C7A">
        <w:rPr>
          <w:sz w:val="22"/>
          <w:szCs w:val="22"/>
          <w:lang w:val="es-ES"/>
        </w:rPr>
        <w:t xml:space="preserve">semna corespondența pe hârtie </w:t>
      </w:r>
      <w:r w:rsidR="00673121" w:rsidRPr="00DC0C7A">
        <w:rPr>
          <w:sz w:val="22"/>
          <w:szCs w:val="22"/>
          <w:lang w:val="es-ES"/>
        </w:rPr>
        <w:t>din</w:t>
      </w:r>
      <w:r w:rsidR="002F007F" w:rsidRPr="00DC0C7A">
        <w:rPr>
          <w:sz w:val="22"/>
          <w:szCs w:val="22"/>
          <w:lang w:val="es-ES"/>
        </w:rPr>
        <w:t xml:space="preserve"> antetul întreprinderii. </w:t>
      </w:r>
      <w:r w:rsidR="000F4F38" w:rsidRPr="00DC0C7A">
        <w:rPr>
          <w:sz w:val="22"/>
          <w:szCs w:val="22"/>
          <w:lang w:val="fr-FR"/>
        </w:rPr>
        <w:t>Mai mult, nu poate fi încadrat de întreprindere.</w:t>
      </w:r>
    </w:p>
    <w:p w:rsidR="000F4F38" w:rsidRPr="00DC0C7A" w:rsidRDefault="000F4F38" w:rsidP="0050430E">
      <w:pPr>
        <w:spacing w:line="240" w:lineRule="exact"/>
        <w:ind w:left="119" w:right="81"/>
        <w:jc w:val="both"/>
        <w:rPr>
          <w:sz w:val="22"/>
          <w:szCs w:val="22"/>
          <w:lang w:val="fr-FR"/>
        </w:rPr>
      </w:pPr>
    </w:p>
    <w:p w:rsidR="000F4F38" w:rsidRPr="00DC0C7A" w:rsidRDefault="000F4F38" w:rsidP="00673121">
      <w:pPr>
        <w:spacing w:line="240" w:lineRule="exact"/>
        <w:ind w:right="81"/>
        <w:jc w:val="both"/>
        <w:rPr>
          <w:sz w:val="22"/>
          <w:szCs w:val="22"/>
          <w:lang w:val="fr-FR"/>
        </w:rPr>
      </w:pPr>
      <w:r w:rsidRPr="00DC0C7A">
        <w:rPr>
          <w:sz w:val="22"/>
          <w:szCs w:val="22"/>
          <w:lang w:val="fr-FR"/>
        </w:rPr>
        <w:t xml:space="preserve">La sfârșitul stagiului, juristul de întreprindere </w:t>
      </w:r>
      <w:r w:rsidR="00DC23E3" w:rsidRPr="00DC0C7A">
        <w:rPr>
          <w:sz w:val="22"/>
          <w:szCs w:val="22"/>
          <w:lang w:val="fr-FR"/>
        </w:rPr>
        <w:t>coordonator</w:t>
      </w:r>
      <w:r w:rsidRPr="00DC0C7A">
        <w:rPr>
          <w:sz w:val="22"/>
          <w:szCs w:val="22"/>
          <w:lang w:val="fr-FR"/>
        </w:rPr>
        <w:t xml:space="preserve"> întocmește un raport pe care-l trimite reprezentantului unui avocat stagiar, și avocatului tutore de stagiu.</w:t>
      </w:r>
    </w:p>
    <w:p w:rsidR="000F4F38" w:rsidRPr="00DC0C7A" w:rsidRDefault="000F4F38" w:rsidP="0050430E">
      <w:pPr>
        <w:spacing w:line="240" w:lineRule="exact"/>
        <w:ind w:left="119" w:right="81"/>
        <w:jc w:val="both"/>
        <w:rPr>
          <w:sz w:val="22"/>
          <w:szCs w:val="22"/>
          <w:lang w:val="fr-FR"/>
        </w:rPr>
      </w:pPr>
    </w:p>
    <w:p w:rsidR="000F4F38" w:rsidRPr="00DC0C7A" w:rsidRDefault="000F4F38" w:rsidP="0050430E">
      <w:pPr>
        <w:spacing w:line="240" w:lineRule="exact"/>
        <w:ind w:left="119" w:right="81"/>
        <w:jc w:val="both"/>
        <w:rPr>
          <w:sz w:val="22"/>
          <w:szCs w:val="22"/>
          <w:lang w:val="fr-FR"/>
        </w:rPr>
      </w:pPr>
    </w:p>
    <w:p w:rsidR="000F4F38" w:rsidRPr="00DC0C7A" w:rsidRDefault="000F4F38" w:rsidP="0050430E">
      <w:pPr>
        <w:spacing w:line="240" w:lineRule="exact"/>
        <w:ind w:left="119" w:right="81"/>
        <w:jc w:val="both"/>
        <w:rPr>
          <w:sz w:val="22"/>
          <w:szCs w:val="22"/>
          <w:lang w:val="fr-FR"/>
        </w:rPr>
      </w:pPr>
    </w:p>
    <w:p w:rsidR="000F4F38" w:rsidRPr="00DC0C7A" w:rsidRDefault="000F4F38" w:rsidP="0050430E">
      <w:pPr>
        <w:spacing w:line="240" w:lineRule="exact"/>
        <w:ind w:left="119" w:right="81"/>
        <w:jc w:val="both"/>
        <w:rPr>
          <w:sz w:val="22"/>
          <w:szCs w:val="22"/>
          <w:lang w:val="fr-FR"/>
        </w:rPr>
      </w:pPr>
    </w:p>
    <w:p w:rsidR="00735C4A" w:rsidRPr="00DC0C7A" w:rsidRDefault="00735C4A" w:rsidP="0050430E">
      <w:pPr>
        <w:spacing w:before="11" w:line="240" w:lineRule="exact"/>
        <w:jc w:val="both"/>
        <w:rPr>
          <w:sz w:val="22"/>
          <w:szCs w:val="22"/>
          <w:lang w:val="fr-FR"/>
        </w:rPr>
      </w:pPr>
    </w:p>
    <w:p w:rsidR="00735C4A" w:rsidRPr="00DC0C7A" w:rsidRDefault="00735C4A" w:rsidP="0050430E">
      <w:pPr>
        <w:spacing w:before="15" w:line="240" w:lineRule="exact"/>
        <w:jc w:val="both"/>
        <w:rPr>
          <w:sz w:val="22"/>
          <w:szCs w:val="22"/>
          <w:lang w:val="fr-FR"/>
        </w:rPr>
      </w:pPr>
    </w:p>
    <w:p w:rsidR="007D4D7C" w:rsidRPr="00DC0C7A" w:rsidRDefault="007D4D7C" w:rsidP="00673121">
      <w:pPr>
        <w:spacing w:before="78"/>
        <w:ind w:right="4550"/>
        <w:jc w:val="both"/>
        <w:rPr>
          <w:sz w:val="22"/>
          <w:szCs w:val="22"/>
          <w:lang w:val="fr-FR"/>
        </w:rPr>
      </w:pPr>
      <w:r w:rsidRPr="00DC0C7A">
        <w:rPr>
          <w:b/>
          <w:spacing w:val="-1"/>
          <w:sz w:val="22"/>
          <w:szCs w:val="22"/>
          <w:lang w:val="fr-FR"/>
        </w:rPr>
        <w:lastRenderedPageBreak/>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5 :</w:t>
      </w:r>
      <w:r w:rsidRPr="00DC0C7A">
        <w:rPr>
          <w:b/>
          <w:spacing w:val="1"/>
          <w:sz w:val="22"/>
          <w:szCs w:val="22"/>
          <w:lang w:val="fr-FR"/>
        </w:rPr>
        <w:t xml:space="preserve"> </w:t>
      </w:r>
      <w:r w:rsidRPr="00DC0C7A">
        <w:rPr>
          <w:b/>
          <w:sz w:val="22"/>
          <w:szCs w:val="22"/>
          <w:lang w:val="fr-FR"/>
        </w:rPr>
        <w:t>stagiul într-o firmă de avocatură</w:t>
      </w:r>
    </w:p>
    <w:p w:rsidR="007D4D7C" w:rsidRPr="00DC0C7A" w:rsidRDefault="007D4D7C" w:rsidP="00673121">
      <w:pPr>
        <w:ind w:right="77"/>
        <w:jc w:val="both"/>
        <w:rPr>
          <w:sz w:val="22"/>
          <w:szCs w:val="22"/>
          <w:lang w:val="fr-FR"/>
        </w:rPr>
      </w:pPr>
      <w:r w:rsidRPr="00DC0C7A">
        <w:rPr>
          <w:sz w:val="22"/>
          <w:szCs w:val="22"/>
          <w:lang w:val="fr-FR"/>
        </w:rPr>
        <w:t xml:space="preserve">Pe durata stagiului, avocatul tutore de stagiu are față de juristul de întreprindere </w:t>
      </w:r>
      <w:r w:rsidR="00566CF8" w:rsidRPr="00DC0C7A">
        <w:rPr>
          <w:sz w:val="22"/>
          <w:szCs w:val="22"/>
          <w:lang w:val="fr-FR"/>
        </w:rPr>
        <w:t>coordon</w:t>
      </w:r>
      <w:r w:rsidRPr="00DC0C7A">
        <w:rPr>
          <w:sz w:val="22"/>
          <w:szCs w:val="22"/>
          <w:lang w:val="fr-FR"/>
        </w:rPr>
        <w:t>at drepturi și obligații similare celor pe care le exercită față de un avocat stagiar.</w:t>
      </w:r>
    </w:p>
    <w:p w:rsidR="007D4D7C" w:rsidRPr="00DC0C7A" w:rsidRDefault="007D4D7C" w:rsidP="0050430E">
      <w:pPr>
        <w:ind w:left="119" w:right="77"/>
        <w:jc w:val="both"/>
        <w:rPr>
          <w:sz w:val="22"/>
          <w:szCs w:val="22"/>
          <w:lang w:val="fr-FR"/>
        </w:rPr>
      </w:pPr>
    </w:p>
    <w:p w:rsidR="007D4D7C" w:rsidRPr="00DC0C7A" w:rsidRDefault="007D4D7C" w:rsidP="00673121">
      <w:pPr>
        <w:ind w:right="77"/>
        <w:jc w:val="both"/>
        <w:rPr>
          <w:sz w:val="22"/>
          <w:szCs w:val="22"/>
          <w:lang w:val="es-ES"/>
        </w:rPr>
      </w:pPr>
      <w:r w:rsidRPr="00DC0C7A">
        <w:rPr>
          <w:sz w:val="22"/>
          <w:szCs w:val="22"/>
          <w:lang w:val="es-ES"/>
        </w:rPr>
        <w:t xml:space="preserve">Acesta asigură formarea profesională a juristului de întreprindere </w:t>
      </w:r>
      <w:r w:rsidR="00566CF8" w:rsidRPr="00DC0C7A">
        <w:rPr>
          <w:sz w:val="22"/>
          <w:szCs w:val="22"/>
          <w:lang w:val="es-ES"/>
        </w:rPr>
        <w:t>coordon</w:t>
      </w:r>
      <w:r w:rsidRPr="00DC0C7A">
        <w:rPr>
          <w:sz w:val="22"/>
          <w:szCs w:val="22"/>
          <w:lang w:val="es-ES"/>
        </w:rPr>
        <w:t xml:space="preserve">at prin inițierea acestuia în </w:t>
      </w:r>
    </w:p>
    <w:p w:rsidR="007D4D7C" w:rsidRPr="00DC0C7A" w:rsidRDefault="007D4D7C" w:rsidP="00673121">
      <w:pPr>
        <w:ind w:right="77"/>
        <w:jc w:val="both"/>
        <w:rPr>
          <w:sz w:val="22"/>
          <w:szCs w:val="22"/>
          <w:lang w:val="es-ES"/>
        </w:rPr>
      </w:pPr>
      <w:r w:rsidRPr="00DC0C7A">
        <w:rPr>
          <w:sz w:val="22"/>
          <w:szCs w:val="22"/>
          <w:lang w:val="es-ES"/>
        </w:rPr>
        <w:t xml:space="preserve">dialogul cu clienții și adversarii, redactarea actelor de procedură și, în general, </w:t>
      </w:r>
      <w:r w:rsidR="00566CF8" w:rsidRPr="00DC0C7A">
        <w:rPr>
          <w:sz w:val="22"/>
          <w:szCs w:val="22"/>
          <w:lang w:val="es-ES"/>
        </w:rPr>
        <w:t>în</w:t>
      </w:r>
      <w:r w:rsidRPr="00DC0C7A">
        <w:rPr>
          <w:sz w:val="22"/>
          <w:szCs w:val="22"/>
          <w:lang w:val="es-ES"/>
        </w:rPr>
        <w:t xml:space="preserve"> toate aspectele profesiei de avocat. Se respectă independența juristului de întreprindere </w:t>
      </w:r>
      <w:r w:rsidR="00566CF8" w:rsidRPr="00DC0C7A">
        <w:rPr>
          <w:sz w:val="22"/>
          <w:szCs w:val="22"/>
          <w:lang w:val="es-ES"/>
        </w:rPr>
        <w:t>coordonat</w:t>
      </w:r>
      <w:r w:rsidRPr="00DC0C7A">
        <w:rPr>
          <w:sz w:val="22"/>
          <w:szCs w:val="22"/>
          <w:lang w:val="es-ES"/>
        </w:rPr>
        <w:t>.</w:t>
      </w:r>
    </w:p>
    <w:p w:rsidR="007D4D7C" w:rsidRPr="00DC0C7A" w:rsidRDefault="007D4D7C" w:rsidP="0050430E">
      <w:pPr>
        <w:spacing w:line="240" w:lineRule="exact"/>
        <w:ind w:right="86"/>
        <w:jc w:val="both"/>
        <w:rPr>
          <w:sz w:val="22"/>
          <w:szCs w:val="22"/>
          <w:lang w:val="es-ES"/>
        </w:rPr>
      </w:pPr>
    </w:p>
    <w:p w:rsidR="007D4D7C" w:rsidRPr="00DC0C7A" w:rsidRDefault="007D4D7C" w:rsidP="00673121">
      <w:pPr>
        <w:spacing w:line="240" w:lineRule="exact"/>
        <w:ind w:right="81"/>
        <w:jc w:val="both"/>
        <w:rPr>
          <w:sz w:val="22"/>
          <w:szCs w:val="22"/>
          <w:lang w:val="fr-FR"/>
        </w:rPr>
      </w:pPr>
      <w:r w:rsidRPr="00DC0C7A">
        <w:rPr>
          <w:sz w:val="22"/>
          <w:szCs w:val="22"/>
          <w:lang w:val="fr-FR"/>
        </w:rPr>
        <w:t xml:space="preserve">Între avocatul stagiar, juristul de întreprindere </w:t>
      </w:r>
      <w:r w:rsidR="00566CF8" w:rsidRPr="00DC0C7A">
        <w:rPr>
          <w:sz w:val="22"/>
          <w:szCs w:val="22"/>
          <w:lang w:val="fr-FR"/>
        </w:rPr>
        <w:t>coordonat</w:t>
      </w:r>
      <w:r w:rsidRPr="00DC0C7A">
        <w:rPr>
          <w:sz w:val="22"/>
          <w:szCs w:val="22"/>
          <w:lang w:val="fr-FR"/>
        </w:rPr>
        <w:t>, întreprindere și avocatul tutore de stagiu, se încheie o convenție de stagiu conform modelului anexat.</w:t>
      </w:r>
    </w:p>
    <w:p w:rsidR="007D4D7C" w:rsidRPr="00DC0C7A" w:rsidRDefault="007D4D7C" w:rsidP="0050430E">
      <w:pPr>
        <w:spacing w:line="240" w:lineRule="exact"/>
        <w:ind w:left="119" w:right="81"/>
        <w:jc w:val="both"/>
        <w:rPr>
          <w:sz w:val="22"/>
          <w:szCs w:val="22"/>
          <w:lang w:val="fr-FR"/>
        </w:rPr>
      </w:pPr>
    </w:p>
    <w:p w:rsidR="007D4D7C" w:rsidRPr="00DC0C7A" w:rsidRDefault="007D4D7C" w:rsidP="00673121">
      <w:pPr>
        <w:spacing w:line="240" w:lineRule="exact"/>
        <w:ind w:right="81"/>
        <w:jc w:val="both"/>
        <w:rPr>
          <w:sz w:val="22"/>
          <w:szCs w:val="22"/>
          <w:lang w:val="fr-FR"/>
        </w:rPr>
      </w:pPr>
      <w:r w:rsidRPr="00DC0C7A">
        <w:rPr>
          <w:sz w:val="22"/>
          <w:szCs w:val="22"/>
          <w:lang w:val="fr-FR"/>
        </w:rPr>
        <w:t xml:space="preserve">Stagiul nu-i conferă juristului de întreprindere </w:t>
      </w:r>
      <w:r w:rsidR="00566CF8" w:rsidRPr="00DC0C7A">
        <w:rPr>
          <w:sz w:val="22"/>
          <w:szCs w:val="22"/>
          <w:lang w:val="fr-FR"/>
        </w:rPr>
        <w:t>coordonat</w:t>
      </w:r>
      <w:r w:rsidRPr="00DC0C7A">
        <w:rPr>
          <w:sz w:val="22"/>
          <w:szCs w:val="22"/>
          <w:lang w:val="fr-FR"/>
        </w:rPr>
        <w:t xml:space="preserve"> dreptul de a semna corespondența, sau de a îndeplini un act rezervat profesiei de avocat.</w:t>
      </w:r>
    </w:p>
    <w:p w:rsidR="007D4D7C" w:rsidRPr="00DC0C7A" w:rsidRDefault="007D4D7C" w:rsidP="0050430E">
      <w:pPr>
        <w:spacing w:line="240" w:lineRule="exact"/>
        <w:ind w:right="81"/>
        <w:jc w:val="both"/>
        <w:rPr>
          <w:sz w:val="22"/>
          <w:szCs w:val="22"/>
          <w:lang w:val="fr-FR"/>
        </w:rPr>
      </w:pPr>
    </w:p>
    <w:p w:rsidR="007D4D7C" w:rsidRPr="00DC0C7A" w:rsidRDefault="007D4D7C" w:rsidP="00673121">
      <w:pPr>
        <w:spacing w:line="240" w:lineRule="exact"/>
        <w:ind w:right="81"/>
        <w:jc w:val="both"/>
        <w:rPr>
          <w:sz w:val="22"/>
          <w:szCs w:val="22"/>
          <w:lang w:val="fr-FR"/>
        </w:rPr>
      </w:pPr>
      <w:r w:rsidRPr="00DC0C7A">
        <w:rPr>
          <w:sz w:val="22"/>
          <w:szCs w:val="22"/>
          <w:lang w:val="fr-FR"/>
        </w:rPr>
        <w:t xml:space="preserve">La sfârșitul stagiului, avocatul tutore de stagiu stabilește un raport pe care-l trimite președintelui IJE, precum și unui jurist de întreprindere </w:t>
      </w:r>
      <w:r w:rsidR="00DC23E3" w:rsidRPr="00DC0C7A">
        <w:rPr>
          <w:sz w:val="22"/>
          <w:szCs w:val="22"/>
          <w:lang w:val="fr-FR"/>
        </w:rPr>
        <w:t>coordonator</w:t>
      </w:r>
      <w:r w:rsidRPr="00DC0C7A">
        <w:rPr>
          <w:sz w:val="22"/>
          <w:szCs w:val="22"/>
          <w:lang w:val="fr-FR"/>
        </w:rPr>
        <w:t>.</w:t>
      </w:r>
    </w:p>
    <w:p w:rsidR="007D4D7C" w:rsidRPr="00DC0C7A" w:rsidRDefault="007D4D7C" w:rsidP="0050430E">
      <w:pPr>
        <w:spacing w:line="240" w:lineRule="exact"/>
        <w:ind w:left="119" w:right="81"/>
        <w:jc w:val="both"/>
        <w:rPr>
          <w:sz w:val="22"/>
          <w:szCs w:val="22"/>
          <w:lang w:val="fr-FR"/>
        </w:rPr>
      </w:pPr>
    </w:p>
    <w:p w:rsidR="00AE3E85" w:rsidRPr="00DC0C7A" w:rsidRDefault="009303AF" w:rsidP="00673121">
      <w:pPr>
        <w:spacing w:before="18" w:line="240" w:lineRule="exact"/>
        <w:jc w:val="both"/>
        <w:rPr>
          <w:sz w:val="22"/>
          <w:szCs w:val="22"/>
          <w:lang w:val="fr-FR"/>
        </w:rPr>
      </w:pPr>
      <w:r w:rsidRPr="00DC0C7A">
        <w:rPr>
          <w:sz w:val="22"/>
          <w:szCs w:val="22"/>
          <w:lang w:val="fr-FR"/>
        </w:rPr>
        <w:t xml:space="preserve">Juristul de întreprindere </w:t>
      </w:r>
      <w:r w:rsidR="00566CF8" w:rsidRPr="00DC0C7A">
        <w:rPr>
          <w:sz w:val="22"/>
          <w:szCs w:val="22"/>
          <w:lang w:val="fr-FR"/>
        </w:rPr>
        <w:t>coordonat</w:t>
      </w:r>
      <w:r w:rsidRPr="00DC0C7A">
        <w:rPr>
          <w:sz w:val="22"/>
          <w:szCs w:val="22"/>
          <w:lang w:val="fr-FR"/>
        </w:rPr>
        <w:t xml:space="preserve"> poate urma </w:t>
      </w:r>
      <w:r w:rsidR="00F04A20" w:rsidRPr="00DC0C7A">
        <w:rPr>
          <w:sz w:val="22"/>
          <w:szCs w:val="22"/>
          <w:lang w:val="fr-FR"/>
        </w:rPr>
        <w:t>integral sau parțial</w:t>
      </w:r>
      <w:r w:rsidR="00566CF8" w:rsidRPr="00DC0C7A">
        <w:rPr>
          <w:sz w:val="22"/>
          <w:szCs w:val="22"/>
          <w:lang w:val="fr-FR"/>
        </w:rPr>
        <w:t xml:space="preserve"> cursurile de formare inițială</w:t>
      </w:r>
      <w:r w:rsidR="00F04A20" w:rsidRPr="00DC0C7A">
        <w:rPr>
          <w:sz w:val="22"/>
          <w:szCs w:val="22"/>
          <w:lang w:val="fr-FR"/>
        </w:rPr>
        <w:t xml:space="preserve"> CAPA </w:t>
      </w:r>
      <w:r w:rsidR="000837DD" w:rsidRPr="00DC0C7A">
        <w:rPr>
          <w:sz w:val="22"/>
          <w:szCs w:val="22"/>
          <w:lang w:val="fr-FR"/>
        </w:rPr>
        <w:t>organizat</w:t>
      </w:r>
      <w:r w:rsidR="00566CF8" w:rsidRPr="00DC0C7A">
        <w:rPr>
          <w:sz w:val="22"/>
          <w:szCs w:val="22"/>
          <w:lang w:val="fr-FR"/>
        </w:rPr>
        <w:t>ă</w:t>
      </w:r>
      <w:r w:rsidR="000837DD" w:rsidRPr="00DC0C7A">
        <w:rPr>
          <w:sz w:val="22"/>
          <w:szCs w:val="22"/>
          <w:lang w:val="fr-FR"/>
        </w:rPr>
        <w:t xml:space="preserve"> pentru avocații stagiari, </w:t>
      </w:r>
      <w:r w:rsidR="00F70BF7" w:rsidRPr="00DC0C7A">
        <w:rPr>
          <w:sz w:val="22"/>
          <w:szCs w:val="22"/>
          <w:lang w:val="fr-FR"/>
        </w:rPr>
        <w:t xml:space="preserve">în aceleași condiții ca pentru aceștia din urmă. In cazul în care </w:t>
      </w:r>
      <w:r w:rsidR="00AE3E85" w:rsidRPr="00DC0C7A">
        <w:rPr>
          <w:sz w:val="22"/>
          <w:szCs w:val="22"/>
          <w:lang w:val="fr-FR"/>
        </w:rPr>
        <w:t>promovează examenul și</w:t>
      </w:r>
      <w:r w:rsidR="00566CF8" w:rsidRPr="00DC0C7A">
        <w:rPr>
          <w:sz w:val="22"/>
          <w:szCs w:val="22"/>
          <w:lang w:val="fr-FR"/>
        </w:rPr>
        <w:t xml:space="preserve"> solicită</w:t>
      </w:r>
      <w:r w:rsidR="00AE3E85" w:rsidRPr="00DC0C7A">
        <w:rPr>
          <w:sz w:val="22"/>
          <w:szCs w:val="22"/>
          <w:lang w:val="fr-FR"/>
        </w:rPr>
        <w:t>, în termen de trei ani, înscrierea în Ordinul</w:t>
      </w:r>
      <w:r w:rsidR="002D5A1F" w:rsidRPr="00DC0C7A">
        <w:rPr>
          <w:sz w:val="22"/>
          <w:szCs w:val="22"/>
          <w:lang w:val="fr-FR"/>
        </w:rPr>
        <w:t xml:space="preserve"> avocaților din OBFG,</w:t>
      </w:r>
      <w:r w:rsidR="00AE3E85" w:rsidRPr="00DC0C7A">
        <w:rPr>
          <w:sz w:val="22"/>
          <w:szCs w:val="22"/>
          <w:lang w:val="fr-FR"/>
        </w:rPr>
        <w:t xml:space="preserve"> acestuia i se acordă, în mod automat, </w:t>
      </w:r>
      <w:r w:rsidR="00862FE0" w:rsidRPr="00DC0C7A">
        <w:rPr>
          <w:sz w:val="22"/>
          <w:szCs w:val="22"/>
          <w:lang w:val="fr-FR"/>
        </w:rPr>
        <w:t xml:space="preserve">certificatul de </w:t>
      </w:r>
      <w:r w:rsidR="00566CF8" w:rsidRPr="00DC0C7A">
        <w:rPr>
          <w:sz w:val="22"/>
          <w:szCs w:val="22"/>
          <w:lang w:val="fr-FR"/>
        </w:rPr>
        <w:t xml:space="preserve">calificare </w:t>
      </w:r>
      <w:r w:rsidR="00862FE0" w:rsidRPr="00DC0C7A">
        <w:rPr>
          <w:sz w:val="22"/>
          <w:szCs w:val="22"/>
          <w:lang w:val="fr-FR"/>
        </w:rPr>
        <w:t>în profesia de avocat.</w:t>
      </w:r>
    </w:p>
    <w:p w:rsidR="00862FE0" w:rsidRPr="00DC0C7A" w:rsidRDefault="00862FE0" w:rsidP="0050430E">
      <w:pPr>
        <w:spacing w:before="18" w:line="240" w:lineRule="exact"/>
        <w:ind w:left="118"/>
        <w:jc w:val="both"/>
        <w:rPr>
          <w:sz w:val="22"/>
          <w:szCs w:val="22"/>
          <w:lang w:val="fr-FR"/>
        </w:rPr>
      </w:pPr>
    </w:p>
    <w:p w:rsidR="007E4B4F" w:rsidRPr="00DC0C7A" w:rsidRDefault="007E4B4F" w:rsidP="00673121">
      <w:pPr>
        <w:spacing w:before="78"/>
        <w:ind w:right="32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6 :</w:t>
      </w:r>
      <w:r w:rsidRPr="00DC0C7A">
        <w:rPr>
          <w:b/>
          <w:spacing w:val="1"/>
          <w:sz w:val="22"/>
          <w:szCs w:val="22"/>
          <w:lang w:val="es-ES"/>
        </w:rPr>
        <w:t xml:space="preserve"> </w:t>
      </w:r>
      <w:r w:rsidRPr="00DC0C7A">
        <w:rPr>
          <w:b/>
          <w:sz w:val="22"/>
          <w:szCs w:val="22"/>
          <w:lang w:val="es-ES"/>
        </w:rPr>
        <w:t>comisia comună O.B.F.G. – Institutul juriștilor de întreprindere</w:t>
      </w:r>
    </w:p>
    <w:p w:rsidR="007E4B4F" w:rsidRPr="00DC0C7A" w:rsidRDefault="007E4B4F" w:rsidP="00673121">
      <w:pPr>
        <w:spacing w:before="77" w:line="240" w:lineRule="exact"/>
        <w:ind w:right="82"/>
        <w:jc w:val="both"/>
        <w:rPr>
          <w:sz w:val="22"/>
          <w:szCs w:val="22"/>
          <w:lang w:val="fr-FR"/>
        </w:rPr>
      </w:pPr>
      <w:r w:rsidRPr="00DC0C7A">
        <w:rPr>
          <w:sz w:val="22"/>
          <w:szCs w:val="22"/>
          <w:lang w:val="fr-FR"/>
        </w:rPr>
        <w:t xml:space="preserve">Se instituie o comisie alcătuită din doi reprezentanți </w:t>
      </w:r>
      <w:r w:rsidR="00566CF8" w:rsidRPr="00DC0C7A">
        <w:rPr>
          <w:sz w:val="22"/>
          <w:szCs w:val="22"/>
          <w:lang w:val="fr-FR"/>
        </w:rPr>
        <w:t>ai</w:t>
      </w:r>
      <w:r w:rsidRPr="00DC0C7A">
        <w:rPr>
          <w:sz w:val="22"/>
          <w:szCs w:val="22"/>
          <w:lang w:val="fr-FR"/>
        </w:rPr>
        <w:t xml:space="preserve"> OBFG și doi reprezentanți ai Institutului. Comisia are ca misiune rezolvarea problemelor practice care pot apărea, coordonarea stagiilor de cercetare, furnizarea de informații stagiarilor interesați și asigurarea bunei desfășurări a stagiilor.</w:t>
      </w:r>
    </w:p>
    <w:p w:rsidR="007E4B4F" w:rsidRPr="00DC0C7A" w:rsidRDefault="007E4B4F" w:rsidP="0050430E">
      <w:pPr>
        <w:spacing w:before="77" w:line="240" w:lineRule="exact"/>
        <w:ind w:right="82"/>
        <w:jc w:val="both"/>
        <w:rPr>
          <w:sz w:val="22"/>
          <w:szCs w:val="22"/>
          <w:lang w:val="fr-FR"/>
        </w:rPr>
      </w:pPr>
    </w:p>
    <w:p w:rsidR="007E4B4F" w:rsidRPr="00DC0C7A" w:rsidRDefault="007E4B4F" w:rsidP="00673121">
      <w:pPr>
        <w:spacing w:before="78"/>
        <w:ind w:right="32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7:</w:t>
      </w:r>
      <w:r w:rsidRPr="00DC0C7A">
        <w:rPr>
          <w:b/>
          <w:spacing w:val="1"/>
          <w:sz w:val="22"/>
          <w:szCs w:val="22"/>
          <w:lang w:val="fr-FR"/>
        </w:rPr>
        <w:t xml:space="preserve"> </w:t>
      </w:r>
      <w:r w:rsidRPr="00DC0C7A">
        <w:rPr>
          <w:b/>
          <w:sz w:val="22"/>
          <w:szCs w:val="22"/>
          <w:lang w:val="fr-FR"/>
        </w:rPr>
        <w:t>confidențialitatea și secretul profesional</w:t>
      </w:r>
    </w:p>
    <w:p w:rsidR="00735C4A" w:rsidRPr="00DC0C7A" w:rsidRDefault="007E4B4F" w:rsidP="00673121">
      <w:pPr>
        <w:spacing w:before="18" w:line="240" w:lineRule="exact"/>
        <w:jc w:val="both"/>
        <w:rPr>
          <w:sz w:val="22"/>
          <w:szCs w:val="22"/>
          <w:lang w:val="fr-FR"/>
        </w:rPr>
      </w:pPr>
      <w:r w:rsidRPr="00DC0C7A">
        <w:rPr>
          <w:sz w:val="22"/>
          <w:szCs w:val="22"/>
          <w:lang w:val="fr-FR"/>
        </w:rPr>
        <w:t xml:space="preserve">Avocatul stagiar și juristul de întreprindere </w:t>
      </w:r>
      <w:r w:rsidR="00566CF8" w:rsidRPr="00DC0C7A">
        <w:rPr>
          <w:sz w:val="22"/>
          <w:szCs w:val="22"/>
          <w:lang w:val="fr-FR"/>
        </w:rPr>
        <w:t>coordonat</w:t>
      </w:r>
      <w:r w:rsidRPr="00DC0C7A">
        <w:rPr>
          <w:sz w:val="22"/>
          <w:szCs w:val="22"/>
          <w:lang w:val="fr-FR"/>
        </w:rPr>
        <w:t xml:space="preserve"> trebuie să respecte confidențialitatea  celor două profesii și secretul profesional, în măsura în care acesta este aplicabil.</w:t>
      </w:r>
    </w:p>
    <w:p w:rsidR="007E4B4F" w:rsidRPr="00DC0C7A" w:rsidRDefault="007E4B4F" w:rsidP="00673121">
      <w:pPr>
        <w:jc w:val="both"/>
        <w:rPr>
          <w:sz w:val="22"/>
          <w:szCs w:val="22"/>
          <w:lang w:val="fr-FR"/>
        </w:rPr>
      </w:pPr>
      <w:r w:rsidRPr="00DC0C7A">
        <w:rPr>
          <w:sz w:val="22"/>
          <w:szCs w:val="22"/>
          <w:lang w:val="fr-FR"/>
        </w:rPr>
        <w:t xml:space="preserve">Aceștia </w:t>
      </w:r>
      <w:r w:rsidR="00756CA7" w:rsidRPr="00DC0C7A">
        <w:rPr>
          <w:sz w:val="22"/>
          <w:szCs w:val="22"/>
          <w:lang w:val="fr-FR"/>
        </w:rPr>
        <w:t>respectă,</w:t>
      </w:r>
      <w:r w:rsidRPr="00DC0C7A">
        <w:rPr>
          <w:sz w:val="22"/>
          <w:szCs w:val="22"/>
          <w:lang w:val="fr-FR"/>
        </w:rPr>
        <w:t xml:space="preserve"> în timpul stagiului</w:t>
      </w:r>
      <w:r w:rsidR="00756CA7" w:rsidRPr="00DC0C7A">
        <w:rPr>
          <w:sz w:val="22"/>
          <w:szCs w:val="22"/>
          <w:lang w:val="fr-FR"/>
        </w:rPr>
        <w:t>, dispozițiile</w:t>
      </w:r>
      <w:r w:rsidRPr="00DC0C7A">
        <w:rPr>
          <w:sz w:val="22"/>
          <w:szCs w:val="22"/>
          <w:lang w:val="fr-FR"/>
        </w:rPr>
        <w:t xml:space="preserve"> specifice aplicabile profesiei de avocat prin legea </w:t>
      </w:r>
      <w:r w:rsidR="005E6326" w:rsidRPr="00DC0C7A">
        <w:rPr>
          <w:sz w:val="22"/>
          <w:szCs w:val="22"/>
          <w:lang w:val="fr-FR"/>
        </w:rPr>
        <w:t xml:space="preserve">din 12 ianuarie 2004 </w:t>
      </w:r>
      <w:r w:rsidR="00756CA7" w:rsidRPr="00DC0C7A">
        <w:rPr>
          <w:sz w:val="22"/>
          <w:szCs w:val="22"/>
          <w:lang w:val="fr-FR"/>
        </w:rPr>
        <w:t>privind</w:t>
      </w:r>
      <w:r w:rsidR="005E6326" w:rsidRPr="00DC0C7A">
        <w:rPr>
          <w:sz w:val="22"/>
          <w:szCs w:val="22"/>
          <w:lang w:val="fr-FR"/>
        </w:rPr>
        <w:t xml:space="preserve"> utilizarea sistemului financiar în scopul spălării de bani.</w:t>
      </w:r>
    </w:p>
    <w:p w:rsidR="007E4B4F" w:rsidRPr="00DC0C7A" w:rsidRDefault="007E4B4F" w:rsidP="0050430E">
      <w:pPr>
        <w:spacing w:before="18" w:line="240" w:lineRule="exact"/>
        <w:jc w:val="both"/>
        <w:rPr>
          <w:sz w:val="22"/>
          <w:szCs w:val="22"/>
          <w:lang w:val="fr-FR"/>
        </w:rPr>
      </w:pPr>
    </w:p>
    <w:p w:rsidR="005E6326" w:rsidRPr="00DC0C7A" w:rsidRDefault="005E6326" w:rsidP="0050430E">
      <w:pPr>
        <w:spacing w:before="78"/>
        <w:ind w:right="32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8:</w:t>
      </w:r>
      <w:r w:rsidRPr="00DC0C7A">
        <w:rPr>
          <w:b/>
          <w:spacing w:val="1"/>
          <w:sz w:val="22"/>
          <w:szCs w:val="22"/>
          <w:lang w:val="fr-FR"/>
        </w:rPr>
        <w:t xml:space="preserve"> </w:t>
      </w:r>
      <w:r w:rsidRPr="00DC0C7A">
        <w:rPr>
          <w:b/>
          <w:sz w:val="22"/>
          <w:szCs w:val="22"/>
          <w:lang w:val="fr-FR"/>
        </w:rPr>
        <w:t>durata</w:t>
      </w:r>
    </w:p>
    <w:p w:rsidR="005E6326" w:rsidRPr="00DC0C7A" w:rsidRDefault="005E6326" w:rsidP="0050430E">
      <w:pPr>
        <w:spacing w:line="240" w:lineRule="exact"/>
        <w:jc w:val="both"/>
        <w:rPr>
          <w:sz w:val="22"/>
          <w:szCs w:val="22"/>
          <w:lang w:val="fr-FR"/>
        </w:rPr>
      </w:pPr>
      <w:r w:rsidRPr="00DC0C7A">
        <w:rPr>
          <w:sz w:val="22"/>
          <w:szCs w:val="22"/>
          <w:lang w:val="fr-FR"/>
        </w:rPr>
        <w:t>Prezenta convenție intră în vigoare la data de 1 septembrie 2006 pentru o perioadă nedeterminată. Ace</w:t>
      </w:r>
      <w:r w:rsidR="00756CA7" w:rsidRPr="00DC0C7A">
        <w:rPr>
          <w:sz w:val="22"/>
          <w:szCs w:val="22"/>
          <w:lang w:val="fr-FR"/>
        </w:rPr>
        <w:t>a</w:t>
      </w:r>
      <w:r w:rsidRPr="00DC0C7A">
        <w:rPr>
          <w:sz w:val="22"/>
          <w:szCs w:val="22"/>
          <w:lang w:val="fr-FR"/>
        </w:rPr>
        <w:t>sta poate fi reziliat</w:t>
      </w:r>
      <w:r w:rsidR="00756CA7" w:rsidRPr="00DC0C7A">
        <w:rPr>
          <w:sz w:val="22"/>
          <w:szCs w:val="22"/>
          <w:lang w:val="fr-FR"/>
        </w:rPr>
        <w:t>ă</w:t>
      </w:r>
      <w:r w:rsidRPr="00DC0C7A">
        <w:rPr>
          <w:sz w:val="22"/>
          <w:szCs w:val="22"/>
          <w:lang w:val="fr-FR"/>
        </w:rPr>
        <w:t xml:space="preserve"> de oricare dintre părți printr-un preaviz de trei luni, notificat prin scrisoare recomandată. Cu toate acestea, stagiile în curs de desfășurare vor continua până la termenul prevăzut.</w:t>
      </w:r>
    </w:p>
    <w:p w:rsidR="005E6326" w:rsidRPr="00DC0C7A" w:rsidRDefault="005E6326" w:rsidP="0050430E">
      <w:pPr>
        <w:spacing w:line="240" w:lineRule="exact"/>
        <w:jc w:val="both"/>
        <w:rPr>
          <w:sz w:val="22"/>
          <w:szCs w:val="22"/>
          <w:lang w:val="fr-FR"/>
        </w:rPr>
      </w:pPr>
    </w:p>
    <w:p w:rsidR="00182A8D" w:rsidRPr="00DC0C7A" w:rsidRDefault="00182A8D" w:rsidP="0050430E">
      <w:pPr>
        <w:spacing w:before="78"/>
        <w:ind w:right="32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9:</w:t>
      </w:r>
      <w:r w:rsidRPr="00DC0C7A">
        <w:rPr>
          <w:b/>
          <w:spacing w:val="1"/>
          <w:sz w:val="22"/>
          <w:szCs w:val="22"/>
          <w:lang w:val="fr-FR"/>
        </w:rPr>
        <w:t xml:space="preserve"> </w:t>
      </w:r>
      <w:r w:rsidRPr="00DC0C7A">
        <w:rPr>
          <w:b/>
          <w:sz w:val="22"/>
          <w:szCs w:val="22"/>
          <w:lang w:val="fr-FR"/>
        </w:rPr>
        <w:t>dispoziții finale</w:t>
      </w:r>
    </w:p>
    <w:p w:rsidR="00735C4A" w:rsidRPr="00DC0C7A" w:rsidRDefault="00756CA7" w:rsidP="0050430E">
      <w:pPr>
        <w:spacing w:line="200" w:lineRule="exact"/>
        <w:jc w:val="both"/>
        <w:rPr>
          <w:sz w:val="22"/>
          <w:szCs w:val="22"/>
          <w:lang w:val="fr-FR"/>
        </w:rPr>
      </w:pPr>
      <w:r w:rsidRPr="00DC0C7A">
        <w:rPr>
          <w:sz w:val="22"/>
          <w:szCs w:val="22"/>
          <w:lang w:val="fr-FR"/>
        </w:rPr>
        <w:t xml:space="preserve">O.B.F.G. precizează că își ia angajamentul </w:t>
      </w:r>
      <w:r w:rsidR="00182A8D" w:rsidRPr="00DC0C7A">
        <w:rPr>
          <w:sz w:val="22"/>
          <w:szCs w:val="22"/>
          <w:lang w:val="fr-FR"/>
        </w:rPr>
        <w:t>pentru acesta și pentru Ordinul avocaților care îl co</w:t>
      </w:r>
      <w:r w:rsidRPr="00DC0C7A">
        <w:rPr>
          <w:sz w:val="22"/>
          <w:szCs w:val="22"/>
          <w:lang w:val="fr-FR"/>
        </w:rPr>
        <w:t>nstituie</w:t>
      </w:r>
      <w:r w:rsidR="00182A8D" w:rsidRPr="00DC0C7A">
        <w:rPr>
          <w:sz w:val="22"/>
          <w:szCs w:val="22"/>
          <w:lang w:val="fr-FR"/>
        </w:rPr>
        <w:t>.</w:t>
      </w:r>
    </w:p>
    <w:p w:rsidR="00182A8D" w:rsidRPr="00DC0C7A" w:rsidRDefault="00182A8D" w:rsidP="0050430E">
      <w:pPr>
        <w:jc w:val="both"/>
        <w:rPr>
          <w:sz w:val="22"/>
          <w:szCs w:val="22"/>
          <w:lang w:val="fr-FR"/>
        </w:rPr>
      </w:pPr>
    </w:p>
    <w:p w:rsidR="00182A8D" w:rsidRPr="00DC0C7A" w:rsidRDefault="00182A8D" w:rsidP="0050430E">
      <w:pPr>
        <w:spacing w:line="240" w:lineRule="exact"/>
        <w:jc w:val="both"/>
        <w:rPr>
          <w:sz w:val="22"/>
          <w:szCs w:val="22"/>
          <w:lang w:val="fr-FR"/>
        </w:rPr>
      </w:pPr>
      <w:r w:rsidRPr="00DC0C7A">
        <w:rPr>
          <w:sz w:val="22"/>
          <w:szCs w:val="22"/>
          <w:lang w:val="fr-FR"/>
        </w:rPr>
        <w:t>Intocmit la Bruxelles, în dublu exemplar, la data de 12 iunie 2006</w:t>
      </w:r>
    </w:p>
    <w:p w:rsidR="00182A8D" w:rsidRPr="00DC0C7A" w:rsidRDefault="00182A8D" w:rsidP="0050430E">
      <w:pPr>
        <w:spacing w:line="240" w:lineRule="exact"/>
        <w:jc w:val="both"/>
        <w:rPr>
          <w:sz w:val="22"/>
          <w:szCs w:val="22"/>
          <w:lang w:val="fr-FR"/>
        </w:rPr>
      </w:pPr>
      <w:r w:rsidRPr="00DC0C7A">
        <w:rPr>
          <w:sz w:val="22"/>
          <w:szCs w:val="22"/>
          <w:lang w:val="fr-FR"/>
        </w:rPr>
        <w:t>Pentru Institutul juriștilor de întreprindere,</w:t>
      </w:r>
    </w:p>
    <w:p w:rsidR="00182A8D" w:rsidRPr="00DC0C7A" w:rsidRDefault="00182A8D" w:rsidP="0050430E">
      <w:pPr>
        <w:spacing w:line="240" w:lineRule="exact"/>
        <w:jc w:val="both"/>
        <w:rPr>
          <w:sz w:val="22"/>
          <w:szCs w:val="22"/>
          <w:lang w:val="fr-FR"/>
        </w:rPr>
      </w:pPr>
      <w:r w:rsidRPr="00DC0C7A">
        <w:rPr>
          <w:sz w:val="22"/>
          <w:szCs w:val="22"/>
          <w:lang w:val="fr-FR"/>
        </w:rPr>
        <w:t xml:space="preserve">Pentru </w:t>
      </w:r>
      <w:r w:rsidR="00857CD8" w:rsidRPr="00DC0C7A">
        <w:rPr>
          <w:sz w:val="22"/>
          <w:szCs w:val="22"/>
          <w:lang w:val="fr-FR"/>
        </w:rPr>
        <w:t>Ordinul barourilor francofone și germanofoni</w:t>
      </w:r>
    </w:p>
    <w:p w:rsidR="00735C4A" w:rsidRPr="00DC0C7A" w:rsidRDefault="00735C4A" w:rsidP="0050430E">
      <w:pPr>
        <w:spacing w:before="13" w:line="240" w:lineRule="exact"/>
        <w:jc w:val="both"/>
        <w:rPr>
          <w:sz w:val="22"/>
          <w:szCs w:val="22"/>
          <w:lang w:val="fr-FR"/>
        </w:rPr>
      </w:pPr>
    </w:p>
    <w:p w:rsidR="00735C4A" w:rsidRPr="00DC0C7A" w:rsidRDefault="00F62527" w:rsidP="0050430E">
      <w:pPr>
        <w:jc w:val="both"/>
        <w:rPr>
          <w:sz w:val="22"/>
          <w:szCs w:val="22"/>
          <w:lang w:val="fr-FR"/>
        </w:rPr>
      </w:pPr>
      <w:r w:rsidRPr="00DC0C7A">
        <w:rPr>
          <w:sz w:val="22"/>
          <w:szCs w:val="22"/>
          <w:lang w:val="fr-FR"/>
        </w:rPr>
        <w:t>2 an</w:t>
      </w:r>
      <w:r w:rsidR="00857CD8" w:rsidRPr="00DC0C7A">
        <w:rPr>
          <w:sz w:val="22"/>
          <w:szCs w:val="22"/>
          <w:lang w:val="fr-FR"/>
        </w:rPr>
        <w:t>exe</w:t>
      </w:r>
      <w:r w:rsidRPr="00DC0C7A">
        <w:rPr>
          <w:spacing w:val="-1"/>
          <w:sz w:val="22"/>
          <w:szCs w:val="22"/>
          <w:lang w:val="fr-FR"/>
        </w:rPr>
        <w:t xml:space="preserve"> </w:t>
      </w:r>
      <w:r w:rsidRPr="00DC0C7A">
        <w:rPr>
          <w:sz w:val="22"/>
          <w:szCs w:val="22"/>
          <w:lang w:val="fr-FR"/>
        </w:rPr>
        <w:t>:</w:t>
      </w:r>
    </w:p>
    <w:p w:rsidR="00857CD8" w:rsidRPr="00DC0C7A" w:rsidRDefault="00857CD8" w:rsidP="0050430E">
      <w:pPr>
        <w:jc w:val="both"/>
        <w:rPr>
          <w:sz w:val="22"/>
          <w:szCs w:val="22"/>
          <w:lang w:val="fr-FR"/>
        </w:rPr>
      </w:pPr>
    </w:p>
    <w:p w:rsidR="00857CD8" w:rsidRPr="00DC0C7A" w:rsidRDefault="00857CD8" w:rsidP="0050430E">
      <w:pPr>
        <w:ind w:left="479"/>
        <w:jc w:val="both"/>
        <w:rPr>
          <w:sz w:val="22"/>
          <w:szCs w:val="22"/>
          <w:lang w:val="fr-FR"/>
        </w:rPr>
      </w:pPr>
      <w:r w:rsidRPr="00DC0C7A">
        <w:rPr>
          <w:sz w:val="22"/>
          <w:szCs w:val="22"/>
          <w:lang w:val="fr-FR"/>
        </w:rPr>
        <w:t>- contract-tip de stagiu al unui avocat într-o întreprindere</w:t>
      </w:r>
    </w:p>
    <w:p w:rsidR="00857CD8" w:rsidRPr="00DC0C7A" w:rsidRDefault="00857CD8" w:rsidP="0050430E">
      <w:pPr>
        <w:ind w:left="479"/>
        <w:jc w:val="both"/>
        <w:rPr>
          <w:sz w:val="22"/>
          <w:szCs w:val="22"/>
          <w:lang w:val="fr-FR"/>
        </w:rPr>
      </w:pPr>
      <w:r w:rsidRPr="00DC0C7A">
        <w:rPr>
          <w:sz w:val="22"/>
          <w:szCs w:val="22"/>
          <w:lang w:val="fr-FR"/>
        </w:rPr>
        <w:t>- contract-tip de</w:t>
      </w:r>
      <w:r w:rsidR="00756CA7" w:rsidRPr="00DC0C7A">
        <w:rPr>
          <w:sz w:val="22"/>
          <w:szCs w:val="22"/>
          <w:lang w:val="fr-FR"/>
        </w:rPr>
        <w:t xml:space="preserve"> stagiu al unui jurist de între</w:t>
      </w:r>
      <w:r w:rsidRPr="00DC0C7A">
        <w:rPr>
          <w:sz w:val="22"/>
          <w:szCs w:val="22"/>
          <w:lang w:val="fr-FR"/>
        </w:rPr>
        <w:t>p</w:t>
      </w:r>
      <w:r w:rsidR="00756CA7" w:rsidRPr="00DC0C7A">
        <w:rPr>
          <w:sz w:val="22"/>
          <w:szCs w:val="22"/>
          <w:lang w:val="fr-FR"/>
        </w:rPr>
        <w:t>r</w:t>
      </w:r>
      <w:r w:rsidRPr="00DC0C7A">
        <w:rPr>
          <w:sz w:val="22"/>
          <w:szCs w:val="22"/>
          <w:lang w:val="fr-FR"/>
        </w:rPr>
        <w:t>indere într-un cabinet de avocatură</w:t>
      </w:r>
    </w:p>
    <w:p w:rsidR="00336BB5" w:rsidRPr="00DC0C7A" w:rsidRDefault="00336BB5" w:rsidP="0050430E">
      <w:pPr>
        <w:ind w:left="479"/>
        <w:jc w:val="both"/>
        <w:rPr>
          <w:sz w:val="22"/>
          <w:szCs w:val="22"/>
          <w:lang w:val="fr-FR"/>
        </w:rPr>
      </w:pPr>
    </w:p>
    <w:p w:rsidR="00336BB5" w:rsidRPr="00DC0C7A" w:rsidRDefault="00336BB5" w:rsidP="0050430E">
      <w:pPr>
        <w:ind w:left="479"/>
        <w:jc w:val="both"/>
        <w:rPr>
          <w:sz w:val="22"/>
          <w:szCs w:val="22"/>
          <w:lang w:val="fr-FR"/>
        </w:rPr>
      </w:pPr>
    </w:p>
    <w:p w:rsidR="00336BB5" w:rsidRPr="00DC0C7A" w:rsidRDefault="00336BB5" w:rsidP="0050430E">
      <w:pPr>
        <w:ind w:left="479"/>
        <w:jc w:val="both"/>
        <w:rPr>
          <w:sz w:val="22"/>
          <w:szCs w:val="22"/>
          <w:lang w:val="fr-FR"/>
        </w:rPr>
        <w:sectPr w:rsidR="00336BB5" w:rsidRPr="00DC0C7A">
          <w:footerReference w:type="default" r:id="rId11"/>
          <w:pgSz w:w="11920" w:h="16840"/>
          <w:pgMar w:top="1320" w:right="1300" w:bottom="280" w:left="1300" w:header="0" w:footer="1621" w:gutter="0"/>
          <w:cols w:space="720"/>
        </w:sectPr>
      </w:pPr>
    </w:p>
    <w:p w:rsidR="00735C4A" w:rsidRPr="00DC0C7A" w:rsidRDefault="002A3296" w:rsidP="0050430E">
      <w:pPr>
        <w:spacing w:before="2" w:line="120" w:lineRule="exact"/>
        <w:jc w:val="both"/>
        <w:rPr>
          <w:sz w:val="22"/>
          <w:szCs w:val="22"/>
          <w:lang w:val="fr-FR"/>
        </w:rPr>
      </w:pPr>
      <w:r w:rsidRPr="00DC0C7A">
        <w:rPr>
          <w:noProof/>
          <w:sz w:val="22"/>
          <w:szCs w:val="22"/>
        </w:rPr>
        <w:lastRenderedPageBreak/>
        <mc:AlternateContent>
          <mc:Choice Requires="wpg">
            <w:drawing>
              <wp:anchor distT="0" distB="0" distL="114300" distR="114300" simplePos="0" relativeHeight="251653632" behindDoc="1" locked="0" layoutInCell="1" allowOverlap="1" wp14:anchorId="2C9B8901" wp14:editId="65E3C1C1">
                <wp:simplePos x="0" y="0"/>
                <wp:positionH relativeFrom="page">
                  <wp:posOffset>825500</wp:posOffset>
                </wp:positionH>
                <wp:positionV relativeFrom="page">
                  <wp:posOffset>1057275</wp:posOffset>
                </wp:positionV>
                <wp:extent cx="5911215" cy="207010"/>
                <wp:effectExtent l="6350" t="9525" r="6985" b="2540"/>
                <wp:wrapNone/>
                <wp:docPr id="13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207010"/>
                          <a:chOff x="1300" y="1665"/>
                          <a:chExt cx="9309" cy="326"/>
                        </a:xfrm>
                      </wpg:grpSpPr>
                      <wpg:grpSp>
                        <wpg:cNvPr id="134" name="Group 94"/>
                        <wpg:cNvGrpSpPr>
                          <a:grpSpLocks/>
                        </wpg:cNvGrpSpPr>
                        <wpg:grpSpPr bwMode="auto">
                          <a:xfrm>
                            <a:off x="1310" y="1676"/>
                            <a:ext cx="9288" cy="0"/>
                            <a:chOff x="1310" y="1676"/>
                            <a:chExt cx="9288" cy="0"/>
                          </a:xfrm>
                        </wpg:grpSpPr>
                        <wps:wsp>
                          <wps:cNvPr id="135" name="Freeform 101"/>
                          <wps:cNvSpPr>
                            <a:spLocks/>
                          </wps:cNvSpPr>
                          <wps:spPr bwMode="auto">
                            <a:xfrm>
                              <a:off x="1310" y="1676"/>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95"/>
                          <wpg:cNvGrpSpPr>
                            <a:grpSpLocks/>
                          </wpg:cNvGrpSpPr>
                          <wpg:grpSpPr bwMode="auto">
                            <a:xfrm>
                              <a:off x="1310" y="1980"/>
                              <a:ext cx="9288" cy="0"/>
                              <a:chOff x="1310" y="1980"/>
                              <a:chExt cx="9288" cy="0"/>
                            </a:xfrm>
                          </wpg:grpSpPr>
                          <wps:wsp>
                            <wps:cNvPr id="137" name="Freeform 100"/>
                            <wps:cNvSpPr>
                              <a:spLocks/>
                            </wps:cNvSpPr>
                            <wps:spPr bwMode="auto">
                              <a:xfrm>
                                <a:off x="1310" y="1980"/>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 name="Group 96"/>
                            <wpg:cNvGrpSpPr>
                              <a:grpSpLocks/>
                            </wpg:cNvGrpSpPr>
                            <wpg:grpSpPr bwMode="auto">
                              <a:xfrm>
                                <a:off x="1306" y="1671"/>
                                <a:ext cx="0" cy="314"/>
                                <a:chOff x="1306" y="1671"/>
                                <a:chExt cx="0" cy="314"/>
                              </a:xfrm>
                            </wpg:grpSpPr>
                            <wps:wsp>
                              <wps:cNvPr id="139" name="Freeform 99"/>
                              <wps:cNvSpPr>
                                <a:spLocks/>
                              </wps:cNvSpPr>
                              <wps:spPr bwMode="auto">
                                <a:xfrm>
                                  <a:off x="1306" y="1671"/>
                                  <a:ext cx="0" cy="314"/>
                                </a:xfrm>
                                <a:custGeom>
                                  <a:avLst/>
                                  <a:gdLst>
                                    <a:gd name="T0" fmla="+- 0 1671 1671"/>
                                    <a:gd name="T1" fmla="*/ 1671 h 314"/>
                                    <a:gd name="T2" fmla="+- 0 1985 1671"/>
                                    <a:gd name="T3" fmla="*/ 1985 h 314"/>
                                  </a:gdLst>
                                  <a:ahLst/>
                                  <a:cxnLst>
                                    <a:cxn ang="0">
                                      <a:pos x="0" y="T1"/>
                                    </a:cxn>
                                    <a:cxn ang="0">
                                      <a:pos x="0" y="T3"/>
                                    </a:cxn>
                                  </a:cxnLst>
                                  <a:rect l="0" t="0" r="r" b="b"/>
                                  <a:pathLst>
                                    <a:path h="314">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 name="Group 97"/>
                              <wpg:cNvGrpSpPr>
                                <a:grpSpLocks/>
                              </wpg:cNvGrpSpPr>
                              <wpg:grpSpPr bwMode="auto">
                                <a:xfrm>
                                  <a:off x="10603" y="1671"/>
                                  <a:ext cx="0" cy="314"/>
                                  <a:chOff x="10603" y="1671"/>
                                  <a:chExt cx="0" cy="314"/>
                                </a:xfrm>
                              </wpg:grpSpPr>
                              <wps:wsp>
                                <wps:cNvPr id="141" name="Freeform 98"/>
                                <wps:cNvSpPr>
                                  <a:spLocks/>
                                </wps:cNvSpPr>
                                <wps:spPr bwMode="auto">
                                  <a:xfrm>
                                    <a:off x="10603" y="1671"/>
                                    <a:ext cx="0" cy="314"/>
                                  </a:xfrm>
                                  <a:custGeom>
                                    <a:avLst/>
                                    <a:gdLst>
                                      <a:gd name="T0" fmla="+- 0 1671 1671"/>
                                      <a:gd name="T1" fmla="*/ 1671 h 314"/>
                                      <a:gd name="T2" fmla="+- 0 1985 1671"/>
                                      <a:gd name="T3" fmla="*/ 1985 h 314"/>
                                    </a:gdLst>
                                    <a:ahLst/>
                                    <a:cxnLst>
                                      <a:cxn ang="0">
                                        <a:pos x="0" y="T1"/>
                                      </a:cxn>
                                      <a:cxn ang="0">
                                        <a:pos x="0" y="T3"/>
                                      </a:cxn>
                                    </a:cxnLst>
                                    <a:rect l="0" t="0" r="r" b="b"/>
                                    <a:pathLst>
                                      <a:path h="314">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D944349" id="Group 93" o:spid="_x0000_s1026" style="position:absolute;margin-left:65pt;margin-top:83.25pt;width:465.45pt;height:16.3pt;z-index:-251662848;mso-position-horizontal-relative:page;mso-position-vertical-relative:page" coordorigin="1300,1665" coordsize="9309,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">
                <v:group id="Group 94" o:spid="_x0000_s1027" style="position:absolute;left:1310;top:1676;width:9288;height:0" coordorigin="1310,1676"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01" o:spid="_x0000_s1028" style="position:absolute;left:1310;top:1676;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s3sUA&#10;AADcAAAADwAAAGRycy9kb3ducmV2LnhtbESPQWvDMAyF74X9B6PBbo2zjIWR1S2jo7TQXZrusKOI&#10;1Tg0lrPYbdJ/XwcGu0m8p/c9LVajbcWVet84VvCcpCCIK6cbrhV8HzfzNxA+IGtsHZOCG3lYLR9m&#10;Cyy0G/hA1zLUIoawL1CBCaErpPSVIYs+cR1x1E6utxji2tdS9zjEcNvKLE1zabHhSDDY0dpQdS4v&#10;duKm++wrW5vx86fBzSHk29z8KvX0OH68gwg0hn/z3/VOx/ovrzA9Eye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ezexQAAANwAAAAPAAAAAAAAAAAAAAAAAJgCAABkcnMv&#10;ZG93bnJldi54bWxQSwUGAAAAAAQABAD1AAAAigMAAAAA&#10;" path="m,l9288,e" filled="f" strokeweight=".58pt">
                    <v:path arrowok="t" o:connecttype="custom" o:connectlocs="0,0;9288,0" o:connectangles="0,0"/>
                  </v:shape>
                  <v:group id="Group 95" o:spid="_x0000_s1029" style="position:absolute;left:1310;top:1980;width:9288;height:0" coordorigin="1310,1980"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00" o:spid="_x0000_s1030" style="position:absolute;left:1310;top:1980;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XMsMA&#10;AADcAAAADwAAAGRycy9kb3ducmV2LnhtbESPT4vCMBDF78J+hzAL3jTdClWqURYXcUEv/jl4HJqx&#10;KTaTbhO1++2NIHib4b15vzezRWdrcaPWV44VfA0TEMSF0xWXCo6H1WACwgdkjbVjUvBPHhbzj94M&#10;c+3uvKPbPpQihrDPUYEJocml9IUhi37oGuKonV1rMcS1LaVu8R7DbS3TJMmkxYojwWBDS0PFZX+1&#10;T26ySbfp0nQ/pwpXu5CtM/OnVP+z+56CCNSFt/l1/atj/dEYns/EC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fXMsMAAADcAAAADwAAAAAAAAAAAAAAAACYAgAAZHJzL2Rv&#10;d25yZXYueG1sUEsFBgAAAAAEAAQA9QAAAIgDAAAAAA==&#10;" path="m,l9288,e" filled="f" strokeweight=".58pt">
                      <v:path arrowok="t" o:connecttype="custom" o:connectlocs="0,0;9288,0" o:connectangles="0,0"/>
                    </v:shape>
                    <v:group id="Group 96" o:spid="_x0000_s1031" style="position:absolute;left:1306;top:1671;width:0;height:314" coordorigin="1306,1671" coordsize="0,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99" o:spid="_x0000_s1032" style="position:absolute;left:1306;top:1671;width:0;height:314;visibility:visible;mso-wrap-style:square;v-text-anchor:top" coordsize="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TxsIA&#10;AADcAAAADwAAAGRycy9kb3ducmV2LnhtbERPS2rDMBDdF3oHMYXsajkpBMeJEtpQQzZd2MkBBmtq&#10;ubVGrqXE9u2rQKG7ebzv7A6T7cSNBt86VrBMUhDEtdMtNwou5+I5A+EDssbOMSmYycNh//iww1y7&#10;kUu6VaERMYR9jgpMCH0upa8NWfSJ64kj9+kGiyHCoZF6wDGG206u0nQtLbYcGwz2dDRUf1dXq+Dj&#10;5zovfVW+85ecTJn1b3VTlEotnqbXLYhAU/gX/7lPOs5/2cD9mXiB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5PGwgAAANwAAAAPAAAAAAAAAAAAAAAAAJgCAABkcnMvZG93&#10;bnJldi54bWxQSwUGAAAAAAQABAD1AAAAhwMAAAAA&#10;" path="m,l,314e" filled="f" strokeweight=".58pt">
                        <v:path arrowok="t" o:connecttype="custom" o:connectlocs="0,1671;0,1985" o:connectangles="0,0"/>
                      </v:shape>
                      <v:group id="Group 97" o:spid="_x0000_s1033" style="position:absolute;left:10603;top:1671;width:0;height:314" coordorigin="10603,1671" coordsize="0,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98" o:spid="_x0000_s1034" style="position:absolute;left:10603;top:1671;width:0;height:314;visibility:visible;mso-wrap-style:square;v-text-anchor:top" coordsize="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svcEA&#10;AADcAAAADwAAAGRycy9kb3ducmV2LnhtbERPS2rDMBDdF3oHMYXuGtmhhOBGCW2IoZss7OYAgzW1&#10;nFgjx1L8uX0VCHQ3j/edzW6yrRio941jBekiAUFcOd1wreD0k7+tQfiArLF1TApm8rDbPj9tMNNu&#10;5IKGMtQihrDPUIEJocuk9JUhi37hOuLI/breYoiwr6XucYzhtpXLJFlJiw3HBoMd7Q1Vl/JmFRyv&#10;tzn1ZXHgs5xMse6+qjovlHp9mT4/QASawr/44f7Wcf57Cvdn4gV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H7L3BAAAA3AAAAA8AAAAAAAAAAAAAAAAAmAIAAGRycy9kb3du&#10;cmV2LnhtbFBLBQYAAAAABAAEAPUAAACGAwAAAAA=&#10;" path="m,l,314e" filled="f" strokeweight=".58pt">
                          <v:path arrowok="t" o:connecttype="custom" o:connectlocs="0,1671;0,1985" o:connectangles="0,0"/>
                        </v:shape>
                      </v:group>
                    </v:group>
                  </v:group>
                </v:group>
                <w10:wrap anchorx="page" anchory="page"/>
              </v:group>
            </w:pict>
          </mc:Fallback>
        </mc:AlternateContent>
      </w:r>
    </w:p>
    <w:p w:rsidR="0004016F" w:rsidRPr="00DC0C7A" w:rsidRDefault="0004016F" w:rsidP="0050430E">
      <w:pPr>
        <w:spacing w:line="240" w:lineRule="exact"/>
        <w:ind w:left="119"/>
        <w:jc w:val="both"/>
        <w:rPr>
          <w:sz w:val="22"/>
          <w:szCs w:val="22"/>
          <w:lang w:val="fr-FR"/>
        </w:rPr>
      </w:pPr>
      <w:r w:rsidRPr="00DC0C7A">
        <w:rPr>
          <w:b/>
          <w:position w:val="-1"/>
          <w:sz w:val="22"/>
          <w:szCs w:val="22"/>
          <w:lang w:val="fr-FR"/>
        </w:rPr>
        <w:t>Contract-tip pentru stagiul unui avocat într-o întreprindere</w:t>
      </w:r>
    </w:p>
    <w:p w:rsidR="00735C4A" w:rsidRPr="00DC0C7A" w:rsidRDefault="00735C4A" w:rsidP="0050430E">
      <w:pPr>
        <w:spacing w:before="2" w:line="1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04016F" w:rsidP="0050430E">
      <w:pPr>
        <w:spacing w:before="32"/>
        <w:ind w:left="1535" w:right="2123" w:hanging="1416"/>
        <w:jc w:val="both"/>
        <w:rPr>
          <w:sz w:val="22"/>
          <w:szCs w:val="22"/>
          <w:lang w:val="fr-FR"/>
        </w:rPr>
      </w:pPr>
      <w:r w:rsidRPr="00DC0C7A">
        <w:rPr>
          <w:sz w:val="22"/>
          <w:szCs w:val="22"/>
          <w:u w:val="single" w:color="000000"/>
          <w:lang w:val="fr-FR"/>
        </w:rPr>
        <w:t>Între</w:t>
      </w:r>
      <w:r w:rsidR="00F62527" w:rsidRPr="00DC0C7A">
        <w:rPr>
          <w:sz w:val="22"/>
          <w:szCs w:val="22"/>
          <w:lang w:val="fr-FR"/>
        </w:rPr>
        <w:t xml:space="preserve">:              </w:t>
      </w:r>
      <w:r w:rsidR="00F62527" w:rsidRPr="00DC0C7A">
        <w:rPr>
          <w:spacing w:val="52"/>
          <w:sz w:val="22"/>
          <w:szCs w:val="22"/>
          <w:lang w:val="fr-FR"/>
        </w:rPr>
        <w:t xml:space="preserve"> </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 xml:space="preserve">……….. </w:t>
      </w:r>
      <w:r w:rsidRPr="00DC0C7A">
        <w:rPr>
          <w:sz w:val="22"/>
          <w:szCs w:val="22"/>
          <w:lang w:val="fr-FR"/>
        </w:rPr>
        <w:t>cu sediul social în</w:t>
      </w:r>
      <w:r w:rsidR="00F62527" w:rsidRPr="00DC0C7A">
        <w:rPr>
          <w:sz w:val="22"/>
          <w:szCs w:val="22"/>
          <w:lang w:val="fr-FR"/>
        </w:rPr>
        <w:t xml:space="preserve"> </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p>
    <w:p w:rsidR="00735C4A" w:rsidRPr="00DC0C7A" w:rsidRDefault="0004016F" w:rsidP="0050430E">
      <w:pPr>
        <w:spacing w:line="240" w:lineRule="exact"/>
        <w:ind w:left="1535"/>
        <w:jc w:val="both"/>
        <w:rPr>
          <w:sz w:val="22"/>
          <w:szCs w:val="22"/>
          <w:lang w:val="fr-FR"/>
        </w:rPr>
      </w:pPr>
      <w:r w:rsidRPr="00DC0C7A">
        <w:rPr>
          <w:spacing w:val="1"/>
          <w:sz w:val="22"/>
          <w:szCs w:val="22"/>
          <w:lang w:val="fr-FR"/>
        </w:rPr>
        <w:t>reprezentat de</w:t>
      </w:r>
      <w:r w:rsidR="00740A77" w:rsidRPr="00DC0C7A">
        <w:rPr>
          <w:spacing w:val="1"/>
          <w:sz w:val="22"/>
          <w:szCs w:val="22"/>
          <w:lang w:val="fr-FR"/>
        </w:rPr>
        <w:t xml:space="preserve"> domnul</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p>
    <w:p w:rsidR="00735C4A" w:rsidRPr="00DC0C7A" w:rsidRDefault="007015DE" w:rsidP="0050430E">
      <w:pPr>
        <w:spacing w:before="1"/>
        <w:ind w:left="1535"/>
        <w:jc w:val="both"/>
        <w:rPr>
          <w:sz w:val="22"/>
          <w:szCs w:val="22"/>
          <w:lang w:val="fr-FR"/>
        </w:rPr>
      </w:pPr>
      <w:r w:rsidRPr="00DC0C7A">
        <w:rPr>
          <w:sz w:val="22"/>
          <w:szCs w:val="22"/>
          <w:lang w:val="fr-FR"/>
        </w:rPr>
        <w:t>d</w:t>
      </w:r>
      <w:r w:rsidR="0004016F" w:rsidRPr="00DC0C7A">
        <w:rPr>
          <w:sz w:val="22"/>
          <w:szCs w:val="22"/>
          <w:lang w:val="fr-FR"/>
        </w:rPr>
        <w:t>enumit</w:t>
      </w:r>
      <w:r w:rsidR="00756CA7" w:rsidRPr="00DC0C7A">
        <w:rPr>
          <w:sz w:val="22"/>
          <w:szCs w:val="22"/>
          <w:lang w:val="fr-FR"/>
        </w:rPr>
        <w:t>ă</w:t>
      </w:r>
      <w:r w:rsidR="0004016F" w:rsidRPr="00DC0C7A">
        <w:rPr>
          <w:sz w:val="22"/>
          <w:szCs w:val="22"/>
          <w:lang w:val="fr-FR"/>
        </w:rPr>
        <w:t xml:space="preserve"> în continuare</w:t>
      </w:r>
      <w:r w:rsidR="00F62527" w:rsidRPr="00DC0C7A">
        <w:rPr>
          <w:spacing w:val="1"/>
          <w:sz w:val="22"/>
          <w:szCs w:val="22"/>
          <w:lang w:val="fr-FR"/>
        </w:rPr>
        <w:t xml:space="preserve"> </w:t>
      </w:r>
      <w:r w:rsidR="00F62527" w:rsidRPr="00DC0C7A">
        <w:rPr>
          <w:sz w:val="22"/>
          <w:szCs w:val="22"/>
          <w:lang w:val="fr-FR"/>
        </w:rPr>
        <w:t>«</w:t>
      </w:r>
      <w:r w:rsidR="00F62527" w:rsidRPr="00DC0C7A">
        <w:rPr>
          <w:spacing w:val="-5"/>
          <w:sz w:val="22"/>
          <w:szCs w:val="22"/>
          <w:lang w:val="fr-FR"/>
        </w:rPr>
        <w:t xml:space="preserve"> </w:t>
      </w:r>
      <w:r w:rsidR="0004016F" w:rsidRPr="00DC0C7A">
        <w:rPr>
          <w:spacing w:val="1"/>
          <w:sz w:val="22"/>
          <w:szCs w:val="22"/>
          <w:lang w:val="fr-FR"/>
        </w:rPr>
        <w:t>întreprinderea</w:t>
      </w:r>
      <w:r w:rsidR="00F62527" w:rsidRPr="00DC0C7A">
        <w:rPr>
          <w:sz w:val="22"/>
          <w:szCs w:val="22"/>
          <w:lang w:val="fr-FR"/>
        </w:rPr>
        <w:t>»</w:t>
      </w:r>
    </w:p>
    <w:p w:rsidR="00735C4A" w:rsidRPr="00DC0C7A" w:rsidRDefault="00735C4A" w:rsidP="0050430E">
      <w:pPr>
        <w:spacing w:before="7" w:line="14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04016F" w:rsidP="0050430E">
      <w:pPr>
        <w:jc w:val="both"/>
        <w:rPr>
          <w:spacing w:val="1"/>
          <w:sz w:val="22"/>
          <w:szCs w:val="22"/>
          <w:lang w:val="fr-FR"/>
        </w:rPr>
      </w:pPr>
      <w:r w:rsidRPr="00DC0C7A">
        <w:rPr>
          <w:spacing w:val="-1"/>
          <w:sz w:val="22"/>
          <w:szCs w:val="22"/>
          <w:u w:val="single" w:color="000000"/>
          <w:lang w:val="fr-FR"/>
        </w:rPr>
        <w:t>Și</w:t>
      </w:r>
      <w:r w:rsidR="00F62527" w:rsidRPr="00DC0C7A">
        <w:rPr>
          <w:spacing w:val="2"/>
          <w:sz w:val="22"/>
          <w:szCs w:val="22"/>
          <w:lang w:val="fr-FR"/>
        </w:rPr>
        <w:t xml:space="preserve"> </w:t>
      </w:r>
      <w:r w:rsidR="00F62527" w:rsidRPr="00DC0C7A">
        <w:rPr>
          <w:sz w:val="22"/>
          <w:szCs w:val="22"/>
          <w:lang w:val="fr-FR"/>
        </w:rPr>
        <w:t xml:space="preserve">:                   </w:t>
      </w:r>
      <w:r w:rsidRPr="00DC0C7A">
        <w:rPr>
          <w:sz w:val="22"/>
          <w:szCs w:val="22"/>
          <w:lang w:val="fr-FR"/>
        </w:rPr>
        <w:t xml:space="preserve">  </w:t>
      </w:r>
      <w:r w:rsidR="00F62527" w:rsidRPr="00DC0C7A">
        <w:rPr>
          <w:spacing w:val="3"/>
          <w:sz w:val="22"/>
          <w:szCs w:val="22"/>
          <w:lang w:val="fr-FR"/>
        </w:rPr>
        <w:t xml:space="preserve"> </w:t>
      </w:r>
      <w:r w:rsidRPr="00DC0C7A">
        <w:rPr>
          <w:spacing w:val="3"/>
          <w:sz w:val="22"/>
          <w:szCs w:val="22"/>
          <w:lang w:val="fr-FR"/>
        </w:rPr>
        <w:t>domnul</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Pr="00DC0C7A">
        <w:rPr>
          <w:spacing w:val="-2"/>
          <w:sz w:val="22"/>
          <w:szCs w:val="22"/>
          <w:lang w:val="fr-FR"/>
        </w:rPr>
        <w:t>…</w:t>
      </w:r>
      <w:r w:rsidR="00F62527" w:rsidRPr="00DC0C7A">
        <w:rPr>
          <w:sz w:val="22"/>
          <w:szCs w:val="22"/>
          <w:lang w:val="fr-FR"/>
        </w:rPr>
        <w:t>,</w:t>
      </w:r>
      <w:r w:rsidR="00F62527" w:rsidRPr="00DC0C7A">
        <w:rPr>
          <w:spacing w:val="22"/>
          <w:sz w:val="22"/>
          <w:szCs w:val="22"/>
          <w:lang w:val="fr-FR"/>
        </w:rPr>
        <w:t xml:space="preserve"> </w:t>
      </w:r>
      <w:r w:rsidRPr="00DC0C7A">
        <w:rPr>
          <w:spacing w:val="1"/>
          <w:sz w:val="22"/>
          <w:szCs w:val="22"/>
          <w:lang w:val="fr-FR"/>
        </w:rPr>
        <w:t>jurist de întreprinder</w:t>
      </w:r>
      <w:r w:rsidR="00756CA7" w:rsidRPr="00DC0C7A">
        <w:rPr>
          <w:spacing w:val="1"/>
          <w:sz w:val="22"/>
          <w:szCs w:val="22"/>
          <w:lang w:val="fr-FR"/>
        </w:rPr>
        <w:t>e la societatea identificată</w:t>
      </w:r>
      <w:r w:rsidRPr="00DC0C7A">
        <w:rPr>
          <w:spacing w:val="1"/>
          <w:sz w:val="22"/>
          <w:szCs w:val="22"/>
          <w:lang w:val="fr-FR"/>
        </w:rPr>
        <w:t xml:space="preserve"> mai sus</w:t>
      </w:r>
      <w:r w:rsidR="00F62527" w:rsidRPr="00DC0C7A">
        <w:rPr>
          <w:sz w:val="22"/>
          <w:szCs w:val="22"/>
          <w:lang w:val="fr-FR"/>
        </w:rPr>
        <w:t>,</w:t>
      </w:r>
    </w:p>
    <w:p w:rsidR="00735C4A" w:rsidRPr="00DC0C7A" w:rsidRDefault="0004016F" w:rsidP="0050430E">
      <w:pPr>
        <w:spacing w:line="240" w:lineRule="exact"/>
        <w:ind w:left="1530"/>
        <w:jc w:val="both"/>
        <w:rPr>
          <w:sz w:val="22"/>
          <w:szCs w:val="22"/>
          <w:lang w:val="fr-FR"/>
        </w:rPr>
      </w:pPr>
      <w:r w:rsidRPr="00DC0C7A">
        <w:rPr>
          <w:spacing w:val="1"/>
          <w:sz w:val="22"/>
          <w:szCs w:val="22"/>
          <w:lang w:val="fr-FR"/>
        </w:rPr>
        <w:t>intervenind în calitate de</w:t>
      </w:r>
      <w:r w:rsidR="00F62527" w:rsidRPr="00DC0C7A">
        <w:rPr>
          <w:spacing w:val="3"/>
          <w:sz w:val="22"/>
          <w:szCs w:val="22"/>
          <w:lang w:val="fr-FR"/>
        </w:rPr>
        <w:t xml:space="preserve"> </w:t>
      </w:r>
      <w:r w:rsidR="00F62527" w:rsidRPr="00DC0C7A">
        <w:rPr>
          <w:sz w:val="22"/>
          <w:szCs w:val="22"/>
          <w:lang w:val="fr-FR"/>
        </w:rPr>
        <w:t>«</w:t>
      </w:r>
      <w:r w:rsidR="00F62527" w:rsidRPr="00DC0C7A">
        <w:rPr>
          <w:spacing w:val="-5"/>
          <w:sz w:val="22"/>
          <w:szCs w:val="22"/>
          <w:lang w:val="fr-FR"/>
        </w:rPr>
        <w:t xml:space="preserve"> </w:t>
      </w:r>
      <w:r w:rsidRPr="00DC0C7A">
        <w:rPr>
          <w:spacing w:val="3"/>
          <w:sz w:val="22"/>
          <w:szCs w:val="22"/>
          <w:lang w:val="fr-FR"/>
        </w:rPr>
        <w:t xml:space="preserve">jurist de întreprindere </w:t>
      </w:r>
      <w:r w:rsidR="00DC23E3" w:rsidRPr="00DC0C7A">
        <w:rPr>
          <w:spacing w:val="3"/>
          <w:sz w:val="22"/>
          <w:szCs w:val="22"/>
          <w:lang w:val="fr-FR"/>
        </w:rPr>
        <w:t>coordonator</w:t>
      </w:r>
      <w:r w:rsidR="00F62527" w:rsidRPr="00DC0C7A">
        <w:rPr>
          <w:spacing w:val="4"/>
          <w:sz w:val="22"/>
          <w:szCs w:val="22"/>
          <w:lang w:val="fr-FR"/>
        </w:rPr>
        <w:t xml:space="preserve"> </w:t>
      </w:r>
      <w:r w:rsidR="00F62527" w:rsidRPr="00DC0C7A">
        <w:rPr>
          <w:sz w:val="22"/>
          <w:szCs w:val="22"/>
          <w:lang w:val="fr-FR"/>
        </w:rPr>
        <w:t>»</w:t>
      </w:r>
    </w:p>
    <w:p w:rsidR="00735C4A" w:rsidRPr="00DC0C7A" w:rsidRDefault="00735C4A" w:rsidP="0050430E">
      <w:pPr>
        <w:spacing w:before="4" w:line="16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04016F" w:rsidP="0050430E">
      <w:pPr>
        <w:spacing w:line="240" w:lineRule="exact"/>
        <w:ind w:left="1530" w:right="80" w:hanging="1411"/>
        <w:jc w:val="both"/>
        <w:rPr>
          <w:sz w:val="22"/>
          <w:szCs w:val="22"/>
          <w:lang w:val="fr-FR"/>
        </w:rPr>
      </w:pPr>
      <w:r w:rsidRPr="00DC0C7A">
        <w:rPr>
          <w:spacing w:val="-1"/>
          <w:sz w:val="22"/>
          <w:szCs w:val="22"/>
          <w:u w:val="single" w:color="000000"/>
          <w:lang w:val="fr-FR"/>
        </w:rPr>
        <w:t>Și</w:t>
      </w:r>
      <w:r w:rsidR="00F62527" w:rsidRPr="00DC0C7A">
        <w:rPr>
          <w:spacing w:val="2"/>
          <w:sz w:val="22"/>
          <w:szCs w:val="22"/>
          <w:lang w:val="fr-FR"/>
        </w:rPr>
        <w:t xml:space="preserve"> </w:t>
      </w:r>
      <w:r w:rsidR="00F62527" w:rsidRPr="00DC0C7A">
        <w:rPr>
          <w:sz w:val="22"/>
          <w:szCs w:val="22"/>
          <w:lang w:val="fr-FR"/>
        </w:rPr>
        <w:t xml:space="preserve">:                   </w:t>
      </w:r>
      <w:r w:rsidR="00F62527" w:rsidRPr="00DC0C7A">
        <w:rPr>
          <w:spacing w:val="3"/>
          <w:sz w:val="22"/>
          <w:szCs w:val="22"/>
          <w:lang w:val="fr-FR"/>
        </w:rPr>
        <w:t xml:space="preserve"> </w:t>
      </w:r>
      <w:r w:rsidRPr="00DC0C7A">
        <w:rPr>
          <w:sz w:val="22"/>
          <w:szCs w:val="22"/>
          <w:lang w:val="fr-FR"/>
        </w:rPr>
        <w:t>domnul</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 xml:space="preserve">…………, </w:t>
      </w:r>
      <w:r w:rsidR="00F62527" w:rsidRPr="00DC0C7A">
        <w:rPr>
          <w:spacing w:val="51"/>
          <w:sz w:val="22"/>
          <w:szCs w:val="22"/>
          <w:lang w:val="fr-FR"/>
        </w:rPr>
        <w:t xml:space="preserve"> </w:t>
      </w:r>
      <w:r w:rsidRPr="00DC0C7A">
        <w:rPr>
          <w:spacing w:val="-2"/>
          <w:sz w:val="22"/>
          <w:szCs w:val="22"/>
          <w:lang w:val="fr-FR"/>
        </w:rPr>
        <w:t>avocat înscris</w:t>
      </w:r>
      <w:r w:rsidR="007015DE" w:rsidRPr="00DC0C7A">
        <w:rPr>
          <w:spacing w:val="-2"/>
          <w:sz w:val="22"/>
          <w:szCs w:val="22"/>
          <w:lang w:val="fr-FR"/>
        </w:rPr>
        <w:t xml:space="preserve"> pe lista stagiarilor Ordinului </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w:t>
      </w:r>
      <w:r w:rsidR="00F62527" w:rsidRPr="00DC0C7A">
        <w:rPr>
          <w:spacing w:val="-2"/>
          <w:sz w:val="22"/>
          <w:szCs w:val="22"/>
          <w:lang w:val="fr-FR"/>
        </w:rPr>
        <w:t>…</w:t>
      </w:r>
      <w:r w:rsidR="00F62527" w:rsidRPr="00DC0C7A">
        <w:rPr>
          <w:sz w:val="22"/>
          <w:szCs w:val="22"/>
          <w:lang w:val="fr-FR"/>
        </w:rPr>
        <w:t xml:space="preserve">….,          </w:t>
      </w:r>
      <w:r w:rsidR="00F62527" w:rsidRPr="00DC0C7A">
        <w:rPr>
          <w:spacing w:val="26"/>
          <w:sz w:val="22"/>
          <w:szCs w:val="22"/>
          <w:lang w:val="fr-FR"/>
        </w:rPr>
        <w:t xml:space="preserve"> </w:t>
      </w:r>
      <w:r w:rsidR="007015DE" w:rsidRPr="00DC0C7A">
        <w:rPr>
          <w:sz w:val="22"/>
          <w:szCs w:val="22"/>
          <w:lang w:val="fr-FR"/>
        </w:rPr>
        <w:t>având cabinetul în</w:t>
      </w:r>
    </w:p>
    <w:p w:rsidR="00735C4A" w:rsidRPr="00DC0C7A" w:rsidRDefault="00F62527" w:rsidP="0050430E">
      <w:pPr>
        <w:spacing w:line="240" w:lineRule="exact"/>
        <w:ind w:left="1530"/>
        <w:jc w:val="both"/>
        <w:rPr>
          <w:sz w:val="22"/>
          <w:szCs w:val="22"/>
        </w:rPr>
      </w:pPr>
      <w:r w:rsidRPr="00DC0C7A">
        <w:rPr>
          <w:sz w:val="22"/>
          <w:szCs w:val="22"/>
        </w:rPr>
        <w:t>………</w:t>
      </w:r>
      <w:r w:rsidRPr="00DC0C7A">
        <w:rPr>
          <w:spacing w:val="-2"/>
          <w:sz w:val="22"/>
          <w:szCs w:val="22"/>
        </w:rPr>
        <w:t>…</w:t>
      </w:r>
      <w:r w:rsidRPr="00DC0C7A">
        <w:rPr>
          <w:sz w:val="22"/>
          <w:szCs w:val="22"/>
        </w:rPr>
        <w:t>……</w:t>
      </w:r>
      <w:r w:rsidRPr="00DC0C7A">
        <w:rPr>
          <w:spacing w:val="-2"/>
          <w:sz w:val="22"/>
          <w:szCs w:val="22"/>
        </w:rPr>
        <w:t>…</w:t>
      </w:r>
      <w:r w:rsidRPr="00DC0C7A">
        <w:rPr>
          <w:sz w:val="22"/>
          <w:szCs w:val="22"/>
        </w:rPr>
        <w:t>……</w:t>
      </w:r>
      <w:r w:rsidRPr="00DC0C7A">
        <w:rPr>
          <w:spacing w:val="-2"/>
          <w:sz w:val="22"/>
          <w:szCs w:val="22"/>
        </w:rPr>
        <w:t>……</w:t>
      </w:r>
      <w:r w:rsidRPr="00DC0C7A">
        <w:rPr>
          <w:sz w:val="22"/>
          <w:szCs w:val="22"/>
        </w:rPr>
        <w:t>………….</w:t>
      </w:r>
    </w:p>
    <w:p w:rsidR="00735C4A" w:rsidRPr="00DC0C7A" w:rsidRDefault="007015DE" w:rsidP="0050430E">
      <w:pPr>
        <w:spacing w:line="240" w:lineRule="exact"/>
        <w:ind w:left="1530"/>
        <w:jc w:val="both"/>
        <w:rPr>
          <w:sz w:val="22"/>
          <w:szCs w:val="22"/>
        </w:rPr>
      </w:pPr>
      <w:r w:rsidRPr="00DC0C7A">
        <w:rPr>
          <w:sz w:val="22"/>
          <w:szCs w:val="22"/>
        </w:rPr>
        <w:t>denumit în continuare</w:t>
      </w:r>
      <w:r w:rsidR="00F62527" w:rsidRPr="00DC0C7A">
        <w:rPr>
          <w:spacing w:val="1"/>
          <w:sz w:val="22"/>
          <w:szCs w:val="22"/>
        </w:rPr>
        <w:t xml:space="preserve"> </w:t>
      </w:r>
      <w:r w:rsidR="00F62527" w:rsidRPr="00DC0C7A">
        <w:rPr>
          <w:sz w:val="22"/>
          <w:szCs w:val="22"/>
        </w:rPr>
        <w:t>«</w:t>
      </w:r>
      <w:r w:rsidR="00F62527" w:rsidRPr="00DC0C7A">
        <w:rPr>
          <w:spacing w:val="-5"/>
          <w:sz w:val="22"/>
          <w:szCs w:val="22"/>
        </w:rPr>
        <w:t xml:space="preserve"> </w:t>
      </w:r>
      <w:r w:rsidRPr="00DC0C7A">
        <w:rPr>
          <w:spacing w:val="1"/>
          <w:sz w:val="22"/>
          <w:szCs w:val="22"/>
        </w:rPr>
        <w:t>avocatul stagiar</w:t>
      </w:r>
      <w:r w:rsidR="00F62527" w:rsidRPr="00DC0C7A">
        <w:rPr>
          <w:spacing w:val="2"/>
          <w:sz w:val="22"/>
          <w:szCs w:val="22"/>
        </w:rPr>
        <w:t xml:space="preserve"> </w:t>
      </w:r>
      <w:r w:rsidR="00F62527" w:rsidRPr="00DC0C7A">
        <w:rPr>
          <w:sz w:val="22"/>
          <w:szCs w:val="22"/>
        </w:rPr>
        <w:t>»</w:t>
      </w:r>
    </w:p>
    <w:p w:rsidR="00735C4A" w:rsidRPr="00DC0C7A" w:rsidRDefault="00735C4A" w:rsidP="0050430E">
      <w:pPr>
        <w:spacing w:before="5" w:line="16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015DE" w:rsidP="0050430E">
      <w:pPr>
        <w:ind w:left="119"/>
        <w:jc w:val="both"/>
        <w:rPr>
          <w:sz w:val="22"/>
          <w:szCs w:val="22"/>
        </w:rPr>
      </w:pPr>
      <w:r w:rsidRPr="00DC0C7A">
        <w:rPr>
          <w:b/>
          <w:sz w:val="22"/>
          <w:szCs w:val="22"/>
        </w:rPr>
        <w:t>S-A EXPUS DUPĂ CUM URMEAZĂ</w:t>
      </w:r>
      <w:r w:rsidR="00F62527" w:rsidRPr="00DC0C7A">
        <w:rPr>
          <w:b/>
          <w:spacing w:val="1"/>
          <w:sz w:val="22"/>
          <w:szCs w:val="22"/>
        </w:rPr>
        <w:t xml:space="preserve"> </w:t>
      </w:r>
      <w:r w:rsidR="00F62527" w:rsidRPr="00DC0C7A">
        <w:rPr>
          <w:b/>
          <w:sz w:val="22"/>
          <w:szCs w:val="22"/>
        </w:rPr>
        <w:t>:</w:t>
      </w:r>
    </w:p>
    <w:p w:rsidR="00735C4A" w:rsidRPr="00DC0C7A" w:rsidRDefault="00735C4A" w:rsidP="0050430E">
      <w:pPr>
        <w:spacing w:before="11" w:line="240" w:lineRule="exact"/>
        <w:jc w:val="both"/>
        <w:rPr>
          <w:sz w:val="22"/>
          <w:szCs w:val="22"/>
        </w:rPr>
      </w:pPr>
    </w:p>
    <w:p w:rsidR="007015DE" w:rsidRPr="00DC0C7A" w:rsidRDefault="007015DE" w:rsidP="0050430E">
      <w:pPr>
        <w:ind w:left="119" w:right="223"/>
        <w:jc w:val="both"/>
        <w:rPr>
          <w:b/>
          <w:sz w:val="22"/>
          <w:szCs w:val="22"/>
        </w:rPr>
      </w:pPr>
      <w:r w:rsidRPr="00DC0C7A">
        <w:rPr>
          <w:b/>
          <w:sz w:val="22"/>
          <w:szCs w:val="22"/>
        </w:rPr>
        <w:t xml:space="preserve">La data de 12 iunie 2006, a fost încheiată o convenție între Ordinul </w:t>
      </w:r>
      <w:r w:rsidR="00756CA7" w:rsidRPr="00DC0C7A">
        <w:rPr>
          <w:b/>
          <w:sz w:val="22"/>
          <w:szCs w:val="22"/>
        </w:rPr>
        <w:t>barourilor francofone și germanofone</w:t>
      </w:r>
      <w:r w:rsidRPr="00DC0C7A">
        <w:rPr>
          <w:b/>
          <w:sz w:val="22"/>
          <w:szCs w:val="22"/>
        </w:rPr>
        <w:t xml:space="preserve"> și Institutul jurișttilor de întreprindere, denumită în continuare «</w:t>
      </w:r>
      <w:r w:rsidRPr="00DC0C7A">
        <w:rPr>
          <w:b/>
          <w:spacing w:val="1"/>
          <w:sz w:val="22"/>
          <w:szCs w:val="22"/>
        </w:rPr>
        <w:t xml:space="preserve"> </w:t>
      </w:r>
      <w:r w:rsidRPr="00DC0C7A">
        <w:rPr>
          <w:b/>
          <w:spacing w:val="-1"/>
          <w:sz w:val="22"/>
          <w:szCs w:val="22"/>
        </w:rPr>
        <w:t>convenția</w:t>
      </w:r>
      <w:r w:rsidRPr="00DC0C7A">
        <w:rPr>
          <w:b/>
          <w:sz w:val="22"/>
          <w:szCs w:val="22"/>
        </w:rPr>
        <w:t xml:space="preserve"> </w:t>
      </w:r>
      <w:r w:rsidRPr="00DC0C7A">
        <w:rPr>
          <w:b/>
          <w:spacing w:val="-2"/>
          <w:sz w:val="22"/>
          <w:szCs w:val="22"/>
        </w:rPr>
        <w:t>»</w:t>
      </w:r>
      <w:r w:rsidRPr="00DC0C7A">
        <w:rPr>
          <w:b/>
          <w:sz w:val="22"/>
          <w:szCs w:val="22"/>
        </w:rPr>
        <w:t>, care permite avocaților stagiari să efectueze un stagiu într-o întreprindere.</w:t>
      </w:r>
    </w:p>
    <w:p w:rsidR="007015DE" w:rsidRPr="00DC0C7A" w:rsidRDefault="007015DE" w:rsidP="0050430E">
      <w:pPr>
        <w:spacing w:line="240" w:lineRule="exact"/>
        <w:ind w:right="85"/>
        <w:jc w:val="both"/>
        <w:rPr>
          <w:sz w:val="22"/>
          <w:szCs w:val="22"/>
          <w:lang w:val="fr-FR"/>
        </w:rPr>
      </w:pPr>
    </w:p>
    <w:p w:rsidR="007015DE" w:rsidRPr="00DC0C7A" w:rsidRDefault="007015DE" w:rsidP="0050430E">
      <w:pPr>
        <w:spacing w:line="240" w:lineRule="exact"/>
        <w:ind w:left="119" w:right="85"/>
        <w:jc w:val="both"/>
        <w:rPr>
          <w:sz w:val="22"/>
          <w:szCs w:val="22"/>
          <w:lang w:val="fr-FR"/>
        </w:rPr>
      </w:pPr>
      <w:r w:rsidRPr="00DC0C7A">
        <w:rPr>
          <w:sz w:val="22"/>
          <w:szCs w:val="22"/>
          <w:lang w:val="fr-FR"/>
        </w:rPr>
        <w:t>In temeiul art. 4 din convenția menționată mai sus, trebuie semnat un contract între avocatul stagiar, juristul de întreprindere și întreprindere, pentru a reg</w:t>
      </w:r>
      <w:r w:rsidR="00756CA7" w:rsidRPr="00DC0C7A">
        <w:rPr>
          <w:sz w:val="22"/>
          <w:szCs w:val="22"/>
          <w:lang w:val="fr-FR"/>
        </w:rPr>
        <w:t>lementa relațiile dintre aceștia</w:t>
      </w:r>
      <w:r w:rsidRPr="00DC0C7A">
        <w:rPr>
          <w:sz w:val="22"/>
          <w:szCs w:val="22"/>
          <w:lang w:val="fr-FR"/>
        </w:rPr>
        <w:t>.</w:t>
      </w:r>
    </w:p>
    <w:p w:rsidR="007015DE" w:rsidRPr="00DC0C7A" w:rsidRDefault="007015DE" w:rsidP="0050430E">
      <w:pPr>
        <w:spacing w:line="240" w:lineRule="exact"/>
        <w:ind w:left="119" w:right="85"/>
        <w:jc w:val="both"/>
        <w:rPr>
          <w:sz w:val="22"/>
          <w:szCs w:val="22"/>
          <w:lang w:val="fr-FR"/>
        </w:rPr>
      </w:pPr>
    </w:p>
    <w:p w:rsidR="007015DE" w:rsidRPr="00DC0C7A" w:rsidRDefault="007015DE" w:rsidP="0050430E">
      <w:pPr>
        <w:spacing w:line="240" w:lineRule="exact"/>
        <w:ind w:left="119" w:right="85"/>
        <w:jc w:val="both"/>
        <w:rPr>
          <w:sz w:val="22"/>
          <w:szCs w:val="22"/>
          <w:lang w:val="fr-FR"/>
        </w:rPr>
      </w:pPr>
      <w:r w:rsidRPr="00DC0C7A">
        <w:rPr>
          <w:sz w:val="22"/>
          <w:szCs w:val="22"/>
          <w:lang w:val="fr-FR"/>
        </w:rPr>
        <w:t xml:space="preserve">Prin prezentul contract de stagiu, părțile intenționează să se conformeze articolului 4, în scopul de a permite avocatului stagiar să efectueze </w:t>
      </w:r>
      <w:r w:rsidR="00203923" w:rsidRPr="00DC0C7A">
        <w:rPr>
          <w:sz w:val="22"/>
          <w:szCs w:val="22"/>
          <w:lang w:val="fr-FR"/>
        </w:rPr>
        <w:t xml:space="preserve">un stagiu în întreprindere, așa cum </w:t>
      </w:r>
      <w:r w:rsidR="00756CA7" w:rsidRPr="00DC0C7A">
        <w:rPr>
          <w:sz w:val="22"/>
          <w:szCs w:val="22"/>
          <w:lang w:val="fr-FR"/>
        </w:rPr>
        <w:t>se descrie</w:t>
      </w:r>
      <w:r w:rsidR="00203923" w:rsidRPr="00DC0C7A">
        <w:rPr>
          <w:sz w:val="22"/>
          <w:szCs w:val="22"/>
          <w:lang w:val="fr-FR"/>
        </w:rPr>
        <w:t xml:space="preserve"> în Convenție.</w:t>
      </w:r>
    </w:p>
    <w:p w:rsidR="00735C4A" w:rsidRPr="00DC0C7A" w:rsidRDefault="00735C4A" w:rsidP="0050430E">
      <w:pPr>
        <w:spacing w:before="11" w:line="240" w:lineRule="exact"/>
        <w:jc w:val="both"/>
        <w:rPr>
          <w:sz w:val="22"/>
          <w:szCs w:val="22"/>
          <w:lang w:val="fr-FR"/>
        </w:rPr>
      </w:pPr>
    </w:p>
    <w:p w:rsidR="00673121" w:rsidRPr="00DC0C7A" w:rsidRDefault="00162212" w:rsidP="0050430E">
      <w:pPr>
        <w:spacing w:line="500" w:lineRule="atLeast"/>
        <w:ind w:right="1400"/>
        <w:jc w:val="both"/>
        <w:rPr>
          <w:b/>
          <w:sz w:val="22"/>
          <w:szCs w:val="22"/>
          <w:lang w:val="es-ES"/>
        </w:rPr>
      </w:pPr>
      <w:r w:rsidRPr="00DC0C7A">
        <w:rPr>
          <w:b/>
          <w:sz w:val="22"/>
          <w:szCs w:val="22"/>
          <w:lang w:val="es-ES"/>
        </w:rPr>
        <w:t>SE CONVINE DUPĂ CUM URMEAZĂ</w:t>
      </w:r>
      <w:r w:rsidR="00F62527" w:rsidRPr="00DC0C7A">
        <w:rPr>
          <w:b/>
          <w:sz w:val="22"/>
          <w:szCs w:val="22"/>
          <w:lang w:val="es-ES"/>
        </w:rPr>
        <w:t xml:space="preserve">: </w:t>
      </w:r>
    </w:p>
    <w:p w:rsidR="00735C4A" w:rsidRPr="00DC0C7A" w:rsidRDefault="00F62527" w:rsidP="0050430E">
      <w:pPr>
        <w:spacing w:line="500" w:lineRule="atLeast"/>
        <w:ind w:right="1400"/>
        <w:jc w:val="both"/>
        <w:rPr>
          <w:b/>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00162212"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1</w:t>
      </w:r>
    </w:p>
    <w:p w:rsidR="00756CA7" w:rsidRPr="00DC0C7A" w:rsidRDefault="00162212" w:rsidP="0050430E">
      <w:pPr>
        <w:jc w:val="both"/>
        <w:rPr>
          <w:sz w:val="22"/>
          <w:szCs w:val="22"/>
          <w:lang w:val="es-ES"/>
        </w:rPr>
      </w:pPr>
      <w:r w:rsidRPr="00DC0C7A">
        <w:rPr>
          <w:sz w:val="22"/>
          <w:szCs w:val="22"/>
          <w:lang w:val="es-ES"/>
        </w:rPr>
        <w:t xml:space="preserve">Avocatul stagiar efectuează </w:t>
      </w:r>
      <w:r w:rsidR="00756CA7" w:rsidRPr="00DC0C7A">
        <w:rPr>
          <w:sz w:val="22"/>
          <w:szCs w:val="22"/>
          <w:lang w:val="es-ES"/>
        </w:rPr>
        <w:t xml:space="preserve">un stagiu de </w:t>
      </w:r>
      <w:r w:rsidRPr="00DC0C7A">
        <w:rPr>
          <w:sz w:val="22"/>
          <w:szCs w:val="22"/>
          <w:lang w:val="es-ES"/>
        </w:rPr>
        <w:t>……..</w:t>
      </w:r>
      <w:r w:rsidRPr="00DC0C7A">
        <w:rPr>
          <w:spacing w:val="-2"/>
          <w:sz w:val="22"/>
          <w:szCs w:val="22"/>
          <w:lang w:val="es-ES"/>
        </w:rPr>
        <w:t>…</w:t>
      </w:r>
      <w:r w:rsidR="00756CA7" w:rsidRPr="00DC0C7A">
        <w:rPr>
          <w:sz w:val="22"/>
          <w:szCs w:val="22"/>
          <w:lang w:val="es-ES"/>
        </w:rPr>
        <w:t xml:space="preserve">. luni </w:t>
      </w:r>
      <w:r w:rsidRPr="00DC0C7A">
        <w:rPr>
          <w:sz w:val="22"/>
          <w:szCs w:val="22"/>
          <w:lang w:val="es-ES"/>
        </w:rPr>
        <w:t xml:space="preserve">cu normă </w:t>
      </w:r>
      <w:r w:rsidR="00604A3A" w:rsidRPr="00DC0C7A">
        <w:rPr>
          <w:sz w:val="22"/>
          <w:szCs w:val="22"/>
          <w:lang w:val="es-ES"/>
        </w:rPr>
        <w:t>întreagă (cu normă parțială de ………</w:t>
      </w:r>
      <w:r w:rsidR="00604A3A" w:rsidRPr="00DC0C7A">
        <w:rPr>
          <w:spacing w:val="-2"/>
          <w:sz w:val="22"/>
          <w:szCs w:val="22"/>
          <w:lang w:val="es-ES"/>
        </w:rPr>
        <w:t>…</w:t>
      </w:r>
      <w:r w:rsidR="00604A3A" w:rsidRPr="00DC0C7A">
        <w:rPr>
          <w:sz w:val="22"/>
          <w:szCs w:val="22"/>
          <w:lang w:val="es-ES"/>
        </w:rPr>
        <w:t>………</w:t>
      </w:r>
      <w:r w:rsidR="00604A3A" w:rsidRPr="00DC0C7A">
        <w:rPr>
          <w:spacing w:val="-2"/>
          <w:sz w:val="22"/>
          <w:szCs w:val="22"/>
          <w:lang w:val="es-ES"/>
        </w:rPr>
        <w:t>.</w:t>
      </w:r>
      <w:r w:rsidR="00604A3A" w:rsidRPr="00DC0C7A">
        <w:rPr>
          <w:sz w:val="22"/>
          <w:szCs w:val="22"/>
          <w:lang w:val="es-ES"/>
        </w:rPr>
        <w:t xml:space="preserve">) în întreprindere sub </w:t>
      </w:r>
      <w:r w:rsidR="00756CA7" w:rsidRPr="00DC0C7A">
        <w:rPr>
          <w:sz w:val="22"/>
          <w:szCs w:val="22"/>
          <w:lang w:val="es-ES"/>
        </w:rPr>
        <w:t>îndrumarea</w:t>
      </w:r>
      <w:r w:rsidR="00604A3A" w:rsidRPr="00DC0C7A">
        <w:rPr>
          <w:sz w:val="22"/>
          <w:szCs w:val="22"/>
          <w:lang w:val="es-ES"/>
        </w:rPr>
        <w:t xml:space="preserve"> juristului de întreprindere </w:t>
      </w:r>
      <w:r w:rsidR="00DC23E3" w:rsidRPr="00DC0C7A">
        <w:rPr>
          <w:sz w:val="22"/>
          <w:szCs w:val="22"/>
          <w:lang w:val="es-ES"/>
        </w:rPr>
        <w:t>coordonator</w:t>
      </w:r>
      <w:r w:rsidR="00604A3A" w:rsidRPr="00DC0C7A">
        <w:rPr>
          <w:sz w:val="22"/>
          <w:szCs w:val="22"/>
          <w:lang w:val="es-ES"/>
        </w:rPr>
        <w:t>, începând de la data de………</w:t>
      </w:r>
      <w:r w:rsidR="00604A3A" w:rsidRPr="00DC0C7A">
        <w:rPr>
          <w:spacing w:val="-2"/>
          <w:sz w:val="22"/>
          <w:szCs w:val="22"/>
          <w:lang w:val="es-ES"/>
        </w:rPr>
        <w:t>…</w:t>
      </w:r>
      <w:r w:rsidR="00604A3A" w:rsidRPr="00DC0C7A">
        <w:rPr>
          <w:sz w:val="22"/>
          <w:szCs w:val="22"/>
          <w:lang w:val="es-ES"/>
        </w:rPr>
        <w:t>………</w:t>
      </w:r>
      <w:r w:rsidR="00604A3A" w:rsidRPr="00DC0C7A">
        <w:rPr>
          <w:spacing w:val="-2"/>
          <w:sz w:val="22"/>
          <w:szCs w:val="22"/>
          <w:lang w:val="es-ES"/>
        </w:rPr>
        <w:t>.</w:t>
      </w:r>
      <w:r w:rsidR="00604A3A" w:rsidRPr="00DC0C7A">
        <w:rPr>
          <w:sz w:val="22"/>
          <w:szCs w:val="22"/>
          <w:lang w:val="es-ES"/>
        </w:rPr>
        <w:t>.</w:t>
      </w:r>
    </w:p>
    <w:p w:rsidR="00756CA7" w:rsidRPr="00DC0C7A" w:rsidRDefault="00756CA7" w:rsidP="0050430E">
      <w:pPr>
        <w:jc w:val="both"/>
        <w:rPr>
          <w:sz w:val="22"/>
          <w:szCs w:val="22"/>
          <w:lang w:val="es-ES"/>
        </w:rPr>
      </w:pPr>
    </w:p>
    <w:p w:rsidR="00604A3A" w:rsidRPr="00DC0C7A" w:rsidRDefault="00162212" w:rsidP="0050430E">
      <w:pPr>
        <w:jc w:val="both"/>
        <w:rPr>
          <w:sz w:val="22"/>
          <w:szCs w:val="22"/>
          <w:lang w:val="fr-FR"/>
        </w:rPr>
      </w:pPr>
      <w:r w:rsidRPr="00DC0C7A">
        <w:rPr>
          <w:sz w:val="22"/>
          <w:szCs w:val="22"/>
          <w:lang w:val="fr-FR"/>
        </w:rPr>
        <w:t xml:space="preserve">Această perioadă poate fi prelungită, </w:t>
      </w:r>
      <w:r w:rsidR="00604A3A" w:rsidRPr="00DC0C7A">
        <w:rPr>
          <w:sz w:val="22"/>
          <w:szCs w:val="22"/>
          <w:lang w:val="fr-FR"/>
        </w:rPr>
        <w:t>fără a putea depăși un an cu normă întreagă sau doi ani cu normă parțială.</w:t>
      </w:r>
    </w:p>
    <w:p w:rsidR="00740A77" w:rsidRPr="00DC0C7A" w:rsidRDefault="00740A77" w:rsidP="0050430E">
      <w:pPr>
        <w:jc w:val="both"/>
        <w:rPr>
          <w:sz w:val="22"/>
          <w:szCs w:val="22"/>
          <w:lang w:val="fr-FR"/>
        </w:rPr>
      </w:pPr>
    </w:p>
    <w:p w:rsidR="00735C4A" w:rsidRPr="00DC0C7A" w:rsidRDefault="00F62527" w:rsidP="0050430E">
      <w:pPr>
        <w:spacing w:before="78"/>
        <w:ind w:right="599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00604A3A"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2</w:t>
      </w:r>
    </w:p>
    <w:p w:rsidR="00604A3A" w:rsidRPr="00DC0C7A" w:rsidRDefault="00604A3A" w:rsidP="0050430E">
      <w:pPr>
        <w:spacing w:line="240" w:lineRule="exact"/>
        <w:ind w:right="1065"/>
        <w:jc w:val="both"/>
        <w:rPr>
          <w:sz w:val="22"/>
          <w:szCs w:val="22"/>
          <w:lang w:val="fr-FR"/>
        </w:rPr>
      </w:pPr>
      <w:r w:rsidRPr="00DC0C7A">
        <w:rPr>
          <w:sz w:val="22"/>
          <w:szCs w:val="22"/>
          <w:lang w:val="fr-FR"/>
        </w:rPr>
        <w:t>Avocatul stagiar lucrează în întreprindere după programu</w:t>
      </w:r>
      <w:r w:rsidR="00756CA7" w:rsidRPr="00DC0C7A">
        <w:rPr>
          <w:sz w:val="22"/>
          <w:szCs w:val="22"/>
          <w:lang w:val="fr-FR"/>
        </w:rPr>
        <w:t>l normal în vigoare în aceasta.</w:t>
      </w:r>
    </w:p>
    <w:p w:rsidR="00604A3A" w:rsidRPr="00DC0C7A" w:rsidRDefault="00604A3A" w:rsidP="0050430E">
      <w:pPr>
        <w:spacing w:before="18" w:line="240" w:lineRule="exact"/>
        <w:jc w:val="both"/>
        <w:rPr>
          <w:sz w:val="22"/>
          <w:szCs w:val="22"/>
          <w:lang w:val="fr-FR"/>
        </w:rPr>
      </w:pPr>
    </w:p>
    <w:p w:rsidR="00735C4A" w:rsidRPr="00DC0C7A" w:rsidRDefault="00F62527" w:rsidP="0050430E">
      <w:pPr>
        <w:ind w:right="653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00604A3A"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3</w:t>
      </w:r>
    </w:p>
    <w:p w:rsidR="00604A3A" w:rsidRPr="00DC0C7A" w:rsidRDefault="00330A93" w:rsidP="0050430E">
      <w:pPr>
        <w:spacing w:before="1"/>
        <w:ind w:right="-40"/>
        <w:jc w:val="both"/>
        <w:rPr>
          <w:sz w:val="22"/>
          <w:szCs w:val="22"/>
          <w:lang w:val="fr-FR"/>
        </w:rPr>
      </w:pPr>
      <w:r w:rsidRPr="00DC0C7A">
        <w:rPr>
          <w:sz w:val="22"/>
          <w:szCs w:val="22"/>
          <w:lang w:val="fr-FR"/>
        </w:rPr>
        <w:t>Sub răspunderea exclusivă</w:t>
      </w:r>
      <w:r w:rsidR="00756CA7" w:rsidRPr="00DC0C7A">
        <w:rPr>
          <w:sz w:val="22"/>
          <w:szCs w:val="22"/>
          <w:lang w:val="fr-FR"/>
        </w:rPr>
        <w:t xml:space="preserve"> a juristului din întreprindere</w:t>
      </w:r>
      <w:r w:rsidRPr="00DC0C7A">
        <w:rPr>
          <w:sz w:val="22"/>
          <w:szCs w:val="22"/>
          <w:lang w:val="fr-FR"/>
        </w:rPr>
        <w:t xml:space="preserve"> </w:t>
      </w:r>
      <w:r w:rsidR="00DC23E3" w:rsidRPr="00DC0C7A">
        <w:rPr>
          <w:sz w:val="22"/>
          <w:szCs w:val="22"/>
          <w:lang w:val="fr-FR"/>
        </w:rPr>
        <w:t>coordonator</w:t>
      </w:r>
      <w:r w:rsidRPr="00DC0C7A">
        <w:rPr>
          <w:sz w:val="22"/>
          <w:szCs w:val="22"/>
          <w:lang w:val="fr-FR"/>
        </w:rPr>
        <w:t>, avocatul stagiar furnizează servicii juridice cu orice independență intelectuală.</w:t>
      </w:r>
    </w:p>
    <w:p w:rsidR="00735C4A" w:rsidRPr="00DC0C7A" w:rsidRDefault="00735C4A" w:rsidP="0050430E">
      <w:pPr>
        <w:spacing w:before="18" w:line="240" w:lineRule="exact"/>
        <w:jc w:val="both"/>
        <w:rPr>
          <w:sz w:val="22"/>
          <w:szCs w:val="22"/>
          <w:lang w:val="fr-FR"/>
        </w:rPr>
      </w:pPr>
    </w:p>
    <w:p w:rsidR="00330A93" w:rsidRPr="00DC0C7A" w:rsidRDefault="00330A93" w:rsidP="0050430E">
      <w:pPr>
        <w:ind w:right="653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4</w:t>
      </w:r>
    </w:p>
    <w:p w:rsidR="000D305F" w:rsidRPr="00DC0C7A" w:rsidRDefault="00330A93" w:rsidP="0050430E">
      <w:pPr>
        <w:tabs>
          <w:tab w:val="left" w:pos="5760"/>
          <w:tab w:val="left" w:pos="5850"/>
          <w:tab w:val="left" w:pos="9270"/>
        </w:tabs>
        <w:spacing w:line="240" w:lineRule="exact"/>
        <w:ind w:right="140"/>
        <w:jc w:val="both"/>
        <w:rPr>
          <w:sz w:val="22"/>
          <w:szCs w:val="22"/>
          <w:lang w:val="fr-FR"/>
        </w:rPr>
      </w:pPr>
      <w:r w:rsidRPr="00DC0C7A">
        <w:rPr>
          <w:sz w:val="22"/>
          <w:szCs w:val="22"/>
          <w:lang w:val="fr-FR"/>
        </w:rPr>
        <w:lastRenderedPageBreak/>
        <w:t>Pentru prestațiile vizate la art. 3, avocatul stagiar încasează o sumă forfetară de ……….....</w:t>
      </w:r>
      <w:r w:rsidRPr="00DC0C7A">
        <w:rPr>
          <w:spacing w:val="-2"/>
          <w:sz w:val="22"/>
          <w:szCs w:val="22"/>
          <w:lang w:val="fr-FR"/>
        </w:rPr>
        <w:t>.</w:t>
      </w:r>
      <w:r w:rsidRPr="00DC0C7A">
        <w:rPr>
          <w:sz w:val="22"/>
          <w:szCs w:val="22"/>
          <w:lang w:val="fr-FR"/>
        </w:rPr>
        <w:t xml:space="preserve">..... € pe lună cu titlul de onorarii. Această sumă acoperă atât prestațiile propriu-zise, cât și cheltuielile normale aferente executării acestor </w:t>
      </w:r>
      <w:r w:rsidR="000B000F" w:rsidRPr="00DC0C7A">
        <w:rPr>
          <w:sz w:val="22"/>
          <w:szCs w:val="22"/>
          <w:lang w:val="fr-FR"/>
        </w:rPr>
        <w:t>prestații</w:t>
      </w:r>
      <w:r w:rsidRPr="00DC0C7A">
        <w:rPr>
          <w:sz w:val="22"/>
          <w:szCs w:val="22"/>
          <w:lang w:val="fr-FR"/>
        </w:rPr>
        <w:t>.</w:t>
      </w:r>
    </w:p>
    <w:p w:rsidR="000D305F" w:rsidRPr="00DC0C7A" w:rsidRDefault="000D305F" w:rsidP="0050430E">
      <w:pPr>
        <w:tabs>
          <w:tab w:val="left" w:pos="5760"/>
          <w:tab w:val="left" w:pos="5850"/>
          <w:tab w:val="left" w:pos="9270"/>
        </w:tabs>
        <w:spacing w:line="240" w:lineRule="exact"/>
        <w:ind w:right="140"/>
        <w:jc w:val="both"/>
        <w:rPr>
          <w:sz w:val="22"/>
          <w:szCs w:val="22"/>
          <w:lang w:val="fr-FR"/>
        </w:rPr>
      </w:pPr>
    </w:p>
    <w:p w:rsidR="000D305F" w:rsidRPr="00DC0C7A" w:rsidRDefault="000D305F" w:rsidP="0050430E">
      <w:pPr>
        <w:tabs>
          <w:tab w:val="left" w:pos="5760"/>
          <w:tab w:val="left" w:pos="5850"/>
          <w:tab w:val="left" w:pos="9270"/>
        </w:tabs>
        <w:spacing w:line="240" w:lineRule="exact"/>
        <w:ind w:right="140"/>
        <w:jc w:val="both"/>
        <w:rPr>
          <w:sz w:val="22"/>
          <w:szCs w:val="22"/>
          <w:lang w:val="es-ES"/>
        </w:rPr>
      </w:pPr>
      <w:r w:rsidRPr="00DC0C7A">
        <w:rPr>
          <w:sz w:val="22"/>
          <w:szCs w:val="22"/>
          <w:lang w:val="es-ES"/>
        </w:rPr>
        <w:t>Pentru executarea acestora, avocatul stagiar poate utiliza facilitățile de care dispune întreprinderea (telefon, xerox, e-mail, fax etc.</w:t>
      </w:r>
    </w:p>
    <w:p w:rsidR="000D305F" w:rsidRPr="00DC0C7A" w:rsidRDefault="000D305F" w:rsidP="0050430E">
      <w:pPr>
        <w:ind w:left="119" w:right="81"/>
        <w:jc w:val="both"/>
        <w:rPr>
          <w:sz w:val="22"/>
          <w:szCs w:val="22"/>
          <w:lang w:val="fr-FR"/>
        </w:rPr>
      </w:pPr>
    </w:p>
    <w:p w:rsidR="000B000F" w:rsidRPr="00DC0C7A" w:rsidRDefault="000B000F" w:rsidP="0050430E">
      <w:pPr>
        <w:ind w:right="81"/>
        <w:jc w:val="both"/>
        <w:rPr>
          <w:sz w:val="22"/>
          <w:szCs w:val="22"/>
          <w:lang w:val="fr-FR"/>
        </w:rPr>
      </w:pPr>
      <w:r w:rsidRPr="00DC0C7A">
        <w:rPr>
          <w:sz w:val="22"/>
          <w:szCs w:val="22"/>
          <w:lang w:val="fr-FR"/>
        </w:rPr>
        <w:t xml:space="preserve">Eventualele cheltuieli suportate de avocatul stagiar sunt rambursate la </w:t>
      </w:r>
      <w:r w:rsidR="000D305F" w:rsidRPr="00DC0C7A">
        <w:rPr>
          <w:sz w:val="22"/>
          <w:szCs w:val="22"/>
          <w:lang w:val="fr-FR"/>
        </w:rPr>
        <w:t>tariful aplicabil</w:t>
      </w:r>
      <w:r w:rsidRPr="00DC0C7A">
        <w:rPr>
          <w:sz w:val="22"/>
          <w:szCs w:val="22"/>
          <w:lang w:val="fr-FR"/>
        </w:rPr>
        <w:t xml:space="preserve"> în întreprindere. In afara sumelor specificate mai sus, nu poate fi solicitată nicio plată din partea societății.</w:t>
      </w:r>
    </w:p>
    <w:p w:rsidR="00735C4A" w:rsidRPr="00DC0C7A" w:rsidRDefault="00735C4A" w:rsidP="0050430E">
      <w:pPr>
        <w:spacing w:before="18" w:line="240" w:lineRule="exact"/>
        <w:jc w:val="both"/>
        <w:rPr>
          <w:sz w:val="22"/>
          <w:szCs w:val="22"/>
          <w:lang w:val="fr-FR"/>
        </w:rPr>
      </w:pPr>
    </w:p>
    <w:p w:rsidR="000B000F" w:rsidRPr="00DC0C7A" w:rsidRDefault="000B000F" w:rsidP="0050430E">
      <w:pPr>
        <w:ind w:right="653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5</w:t>
      </w:r>
    </w:p>
    <w:p w:rsidR="00164229" w:rsidRPr="00DC0C7A" w:rsidRDefault="00164229" w:rsidP="0050430E">
      <w:pPr>
        <w:spacing w:line="240" w:lineRule="exact"/>
        <w:ind w:right="50"/>
        <w:jc w:val="both"/>
        <w:rPr>
          <w:sz w:val="22"/>
          <w:szCs w:val="22"/>
          <w:lang w:val="fr-FR"/>
        </w:rPr>
      </w:pPr>
      <w:r w:rsidRPr="00DC0C7A">
        <w:rPr>
          <w:sz w:val="22"/>
          <w:szCs w:val="22"/>
          <w:lang w:val="fr-FR"/>
        </w:rPr>
        <w:t xml:space="preserve">Avocatul stagiar își păstrează statutul de avocat pe întreaga durată a stagiului și nu va putea fi considerat niciodată un angajat în cadrul întreprinderii. Acest lucru implică faptul că avocatul stagiar </w:t>
      </w:r>
      <w:r w:rsidR="006D0DC8" w:rsidRPr="00DC0C7A">
        <w:rPr>
          <w:sz w:val="22"/>
          <w:szCs w:val="22"/>
          <w:lang w:val="fr-FR"/>
        </w:rPr>
        <w:t xml:space="preserve">își </w:t>
      </w:r>
      <w:r w:rsidRPr="00DC0C7A">
        <w:rPr>
          <w:sz w:val="22"/>
          <w:szCs w:val="22"/>
          <w:lang w:val="fr-FR"/>
        </w:rPr>
        <w:t>efectuează serviciile în conformitate cu statutul fiscal și social al lucrătorilor independenți. În cazul în care avocatul stagiar își pierde calitatea de avocat, stagiul încetează în mod automat și fără plăți compensatorii.</w:t>
      </w:r>
    </w:p>
    <w:p w:rsidR="00164229" w:rsidRPr="00DC0C7A" w:rsidRDefault="00164229" w:rsidP="0050430E">
      <w:pPr>
        <w:spacing w:line="240" w:lineRule="exact"/>
        <w:ind w:left="119" w:right="50"/>
        <w:jc w:val="both"/>
        <w:rPr>
          <w:sz w:val="22"/>
          <w:szCs w:val="22"/>
          <w:lang w:val="fr-FR"/>
        </w:rPr>
      </w:pPr>
    </w:p>
    <w:p w:rsidR="00ED78F8" w:rsidRPr="00DC0C7A" w:rsidRDefault="00ED78F8" w:rsidP="0050430E">
      <w:pPr>
        <w:ind w:right="653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6</w:t>
      </w:r>
    </w:p>
    <w:p w:rsidR="00ED78F8" w:rsidRPr="00DC0C7A" w:rsidRDefault="00ED78F8" w:rsidP="0050430E">
      <w:pPr>
        <w:spacing w:before="5" w:line="240" w:lineRule="exact"/>
        <w:ind w:right="88"/>
        <w:jc w:val="both"/>
        <w:rPr>
          <w:sz w:val="22"/>
          <w:szCs w:val="22"/>
          <w:lang w:val="fr-FR"/>
        </w:rPr>
      </w:pPr>
      <w:r w:rsidRPr="00DC0C7A">
        <w:rPr>
          <w:sz w:val="22"/>
          <w:szCs w:val="22"/>
          <w:lang w:val="fr-FR"/>
        </w:rPr>
        <w:t xml:space="preserve">Intreprinderea se asigură </w:t>
      </w:r>
      <w:r w:rsidR="006D0DC8" w:rsidRPr="00DC0C7A">
        <w:rPr>
          <w:sz w:val="22"/>
          <w:szCs w:val="22"/>
          <w:lang w:val="fr-FR"/>
        </w:rPr>
        <w:t xml:space="preserve">de faptul </w:t>
      </w:r>
      <w:r w:rsidRPr="00DC0C7A">
        <w:rPr>
          <w:sz w:val="22"/>
          <w:szCs w:val="22"/>
          <w:lang w:val="fr-FR"/>
        </w:rPr>
        <w:t xml:space="preserve">că juristul de întreprindere </w:t>
      </w:r>
      <w:r w:rsidR="00DC23E3" w:rsidRPr="00DC0C7A">
        <w:rPr>
          <w:sz w:val="22"/>
          <w:szCs w:val="22"/>
          <w:lang w:val="fr-FR"/>
        </w:rPr>
        <w:t>coordonator</w:t>
      </w:r>
      <w:r w:rsidRPr="00DC0C7A">
        <w:rPr>
          <w:sz w:val="22"/>
          <w:szCs w:val="22"/>
          <w:lang w:val="fr-FR"/>
        </w:rPr>
        <w:t xml:space="preserve"> îi oferă avocatului stagiar garanțiile de utilizare, la nivel independent</w:t>
      </w:r>
      <w:r w:rsidR="006D0DC8" w:rsidRPr="00DC0C7A">
        <w:rPr>
          <w:sz w:val="22"/>
          <w:szCs w:val="22"/>
          <w:lang w:val="fr-FR"/>
        </w:rPr>
        <w:t>, obiectiv</w:t>
      </w:r>
      <w:r w:rsidRPr="00DC0C7A">
        <w:rPr>
          <w:sz w:val="22"/>
          <w:szCs w:val="22"/>
          <w:lang w:val="fr-FR"/>
        </w:rPr>
        <w:t xml:space="preserve"> și de respectare a confidențialității și a secretului profesional.</w:t>
      </w:r>
    </w:p>
    <w:p w:rsidR="00ED78F8" w:rsidRPr="00DC0C7A" w:rsidRDefault="00ED78F8" w:rsidP="0050430E">
      <w:pPr>
        <w:spacing w:before="5" w:line="240" w:lineRule="exact"/>
        <w:ind w:left="119" w:right="88"/>
        <w:jc w:val="both"/>
        <w:rPr>
          <w:sz w:val="22"/>
          <w:szCs w:val="22"/>
          <w:lang w:val="fr-FR"/>
        </w:rPr>
      </w:pPr>
    </w:p>
    <w:p w:rsidR="00ED78F8" w:rsidRPr="00DC0C7A" w:rsidRDefault="00ED78F8" w:rsidP="0050430E">
      <w:pPr>
        <w:ind w:right="653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7</w:t>
      </w:r>
    </w:p>
    <w:p w:rsidR="00ED78F8" w:rsidRPr="00DC0C7A" w:rsidRDefault="00ED78F8" w:rsidP="0050430E">
      <w:pPr>
        <w:spacing w:line="240" w:lineRule="exact"/>
        <w:ind w:right="81"/>
        <w:jc w:val="both"/>
        <w:rPr>
          <w:sz w:val="22"/>
          <w:szCs w:val="22"/>
          <w:lang w:val="es-ES"/>
        </w:rPr>
      </w:pPr>
      <w:r w:rsidRPr="00DC0C7A">
        <w:rPr>
          <w:sz w:val="22"/>
          <w:szCs w:val="22"/>
          <w:lang w:val="fr-FR"/>
        </w:rPr>
        <w:t xml:space="preserve">Pe durata stagiului în întreprindere, avocatul stagiar nu poate fi avocatul acesteia. </w:t>
      </w:r>
      <w:r w:rsidRPr="00DC0C7A">
        <w:rPr>
          <w:sz w:val="22"/>
          <w:szCs w:val="22"/>
          <w:lang w:val="es-ES"/>
        </w:rPr>
        <w:t xml:space="preserve">Acesta nu va semna corespondența pe hârtie în antetul întreprinderii. </w:t>
      </w:r>
      <w:r w:rsidR="00202E0F" w:rsidRPr="00DC0C7A">
        <w:rPr>
          <w:sz w:val="22"/>
          <w:szCs w:val="22"/>
          <w:lang w:val="es-ES"/>
        </w:rPr>
        <w:t>De asemenea, se va asigura că riscurile la care se expune avocatul stagiar sunt acoperite de o asigurare corespunzătoare.</w:t>
      </w:r>
    </w:p>
    <w:p w:rsidR="00735C4A" w:rsidRPr="00DC0C7A" w:rsidRDefault="00735C4A" w:rsidP="0050430E">
      <w:pPr>
        <w:spacing w:before="18" w:line="240" w:lineRule="exact"/>
        <w:jc w:val="both"/>
        <w:rPr>
          <w:sz w:val="22"/>
          <w:szCs w:val="22"/>
          <w:lang w:val="es-ES"/>
        </w:rPr>
      </w:pPr>
    </w:p>
    <w:p w:rsidR="00202E0F" w:rsidRPr="00DC0C7A" w:rsidRDefault="00202E0F" w:rsidP="0050430E">
      <w:pPr>
        <w:ind w:right="653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006D0DC8" w:rsidRPr="00DC0C7A">
        <w:rPr>
          <w:b/>
          <w:sz w:val="22"/>
          <w:szCs w:val="22"/>
          <w:lang w:val="es-ES"/>
        </w:rPr>
        <w:t>8</w:t>
      </w:r>
    </w:p>
    <w:p w:rsidR="00202E0F" w:rsidRPr="00DC0C7A" w:rsidRDefault="00202E0F" w:rsidP="0050430E">
      <w:pPr>
        <w:spacing w:line="240" w:lineRule="exact"/>
        <w:ind w:right="77"/>
        <w:jc w:val="both"/>
        <w:rPr>
          <w:sz w:val="22"/>
          <w:szCs w:val="22"/>
          <w:lang w:val="es-ES"/>
        </w:rPr>
      </w:pPr>
      <w:r w:rsidRPr="00DC0C7A">
        <w:rPr>
          <w:sz w:val="22"/>
          <w:szCs w:val="22"/>
          <w:lang w:val="es-ES"/>
        </w:rPr>
        <w:t xml:space="preserve">Oricare dintre părți poate rezilia contractul înainte de termen prin acordarea unui preaviz de o lună notificat în scris; cu toate acestea, </w:t>
      </w:r>
      <w:r w:rsidR="001902F9" w:rsidRPr="00DC0C7A">
        <w:rPr>
          <w:sz w:val="22"/>
          <w:szCs w:val="22"/>
          <w:lang w:val="es-ES"/>
        </w:rPr>
        <w:t>în decursul primelor trei luni din contract, oricare dintre părți poate să-l rezilieze printr-un preaviz de 15 zile notificat în scris.</w:t>
      </w:r>
    </w:p>
    <w:p w:rsidR="00735C4A" w:rsidRPr="00DC0C7A" w:rsidRDefault="00735C4A" w:rsidP="0050430E">
      <w:pPr>
        <w:spacing w:before="15" w:line="240" w:lineRule="exact"/>
        <w:jc w:val="both"/>
        <w:rPr>
          <w:sz w:val="22"/>
          <w:szCs w:val="22"/>
          <w:lang w:val="es-ES"/>
        </w:rPr>
      </w:pPr>
    </w:p>
    <w:p w:rsidR="001902F9" w:rsidRPr="00DC0C7A" w:rsidRDefault="001902F9" w:rsidP="0050430E">
      <w:pPr>
        <w:ind w:right="653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9</w:t>
      </w:r>
    </w:p>
    <w:p w:rsidR="001902F9" w:rsidRPr="00DC0C7A" w:rsidRDefault="001902F9" w:rsidP="0050430E">
      <w:pPr>
        <w:tabs>
          <w:tab w:val="left" w:pos="8910"/>
        </w:tabs>
        <w:spacing w:line="240" w:lineRule="exact"/>
        <w:ind w:right="320"/>
        <w:jc w:val="both"/>
        <w:rPr>
          <w:sz w:val="22"/>
          <w:szCs w:val="22"/>
          <w:lang w:val="es-ES"/>
        </w:rPr>
      </w:pPr>
      <w:r w:rsidRPr="00DC0C7A">
        <w:rPr>
          <w:sz w:val="22"/>
          <w:szCs w:val="22"/>
          <w:lang w:val="es-ES"/>
        </w:rPr>
        <w:t xml:space="preserve">In caz de încălcare gravă de către una dintre părți a obligațiilor sale, contractul va </w:t>
      </w:r>
      <w:r w:rsidR="006D0DC8" w:rsidRPr="00DC0C7A">
        <w:rPr>
          <w:sz w:val="22"/>
          <w:szCs w:val="22"/>
          <w:lang w:val="es-ES"/>
        </w:rPr>
        <w:t>înceta imediat, după notificare</w:t>
      </w:r>
      <w:r w:rsidRPr="00DC0C7A">
        <w:rPr>
          <w:sz w:val="22"/>
          <w:szCs w:val="22"/>
          <w:lang w:val="es-ES"/>
        </w:rPr>
        <w:t xml:space="preserve"> prin scrisoare recomandată.</w:t>
      </w:r>
    </w:p>
    <w:p w:rsidR="001902F9" w:rsidRPr="00DC0C7A" w:rsidRDefault="001902F9" w:rsidP="0050430E">
      <w:pPr>
        <w:spacing w:line="240" w:lineRule="exact"/>
        <w:ind w:left="119" w:right="5956"/>
        <w:jc w:val="both"/>
        <w:rPr>
          <w:sz w:val="22"/>
          <w:szCs w:val="22"/>
          <w:lang w:val="es-ES"/>
        </w:rPr>
      </w:pPr>
    </w:p>
    <w:p w:rsidR="00735C4A" w:rsidRPr="00DC0C7A" w:rsidRDefault="006D0DC8" w:rsidP="0050430E">
      <w:pPr>
        <w:spacing w:before="78"/>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z w:val="22"/>
          <w:szCs w:val="22"/>
          <w:lang w:val="es-ES"/>
        </w:rPr>
        <w:t xml:space="preserve"> </w:t>
      </w:r>
      <w:r w:rsidR="00F62527" w:rsidRPr="00DC0C7A">
        <w:rPr>
          <w:b/>
          <w:sz w:val="22"/>
          <w:szCs w:val="22"/>
          <w:lang w:val="es-ES"/>
        </w:rPr>
        <w:t>10</w:t>
      </w:r>
    </w:p>
    <w:p w:rsidR="00C938E9" w:rsidRPr="00DC0C7A" w:rsidRDefault="00C938E9" w:rsidP="0050430E">
      <w:pPr>
        <w:spacing w:before="5" w:line="240" w:lineRule="exact"/>
        <w:ind w:right="199"/>
        <w:jc w:val="both"/>
        <w:rPr>
          <w:sz w:val="22"/>
          <w:szCs w:val="22"/>
          <w:lang w:val="es-ES"/>
        </w:rPr>
      </w:pPr>
      <w:r w:rsidRPr="00DC0C7A">
        <w:rPr>
          <w:sz w:val="22"/>
          <w:szCs w:val="22"/>
          <w:lang w:val="es-ES"/>
        </w:rPr>
        <w:t xml:space="preserve">Avocatul stagiar se obligă să păstreze, pe durata și </w:t>
      </w:r>
      <w:r w:rsidR="006D0DC8" w:rsidRPr="00DC0C7A">
        <w:rPr>
          <w:sz w:val="22"/>
          <w:szCs w:val="22"/>
          <w:lang w:val="es-ES"/>
        </w:rPr>
        <w:t>după încetarea</w:t>
      </w:r>
      <w:r w:rsidRPr="00DC0C7A">
        <w:rPr>
          <w:sz w:val="22"/>
          <w:szCs w:val="22"/>
          <w:lang w:val="es-ES"/>
        </w:rPr>
        <w:t xml:space="preserve"> prezentului contract, stricta confidențialitate cu privire la orice informație obținută d</w:t>
      </w:r>
      <w:r w:rsidR="006D0DC8" w:rsidRPr="00DC0C7A">
        <w:rPr>
          <w:sz w:val="22"/>
          <w:szCs w:val="22"/>
          <w:lang w:val="es-ES"/>
        </w:rPr>
        <w:t xml:space="preserve">e la </w:t>
      </w:r>
      <w:r w:rsidRPr="00DC0C7A">
        <w:rPr>
          <w:sz w:val="22"/>
          <w:szCs w:val="22"/>
          <w:lang w:val="es-ES"/>
        </w:rPr>
        <w:t xml:space="preserve">întreprindere, sau cu privire la aceasta, clienții acesteia, furnizorii, personalul, metodele </w:t>
      </w:r>
      <w:r w:rsidR="009C060B" w:rsidRPr="00DC0C7A">
        <w:rPr>
          <w:sz w:val="22"/>
          <w:szCs w:val="22"/>
          <w:lang w:val="es-ES"/>
        </w:rPr>
        <w:t>de fabricare, de c</w:t>
      </w:r>
      <w:r w:rsidR="006D0DC8" w:rsidRPr="00DC0C7A">
        <w:rPr>
          <w:sz w:val="22"/>
          <w:szCs w:val="22"/>
          <w:lang w:val="es-ES"/>
        </w:rPr>
        <w:t>omercializare, know-how-ul, fără</w:t>
      </w:r>
      <w:r w:rsidR="009C060B" w:rsidRPr="00DC0C7A">
        <w:rPr>
          <w:sz w:val="22"/>
          <w:szCs w:val="22"/>
          <w:lang w:val="es-ES"/>
        </w:rPr>
        <w:t xml:space="preserve"> ca această enumerare să fie limitativă.</w:t>
      </w:r>
    </w:p>
    <w:p w:rsidR="00735C4A" w:rsidRPr="00DC0C7A" w:rsidRDefault="00735C4A" w:rsidP="0050430E">
      <w:pPr>
        <w:spacing w:before="11" w:line="240" w:lineRule="exact"/>
        <w:jc w:val="both"/>
        <w:rPr>
          <w:sz w:val="22"/>
          <w:szCs w:val="22"/>
          <w:lang w:val="es-ES"/>
        </w:rPr>
      </w:pPr>
    </w:p>
    <w:p w:rsidR="009C060B" w:rsidRPr="00DC0C7A" w:rsidRDefault="009C060B" w:rsidP="0050430E">
      <w:pPr>
        <w:ind w:right="107"/>
        <w:jc w:val="both"/>
        <w:rPr>
          <w:sz w:val="22"/>
          <w:szCs w:val="22"/>
          <w:lang w:val="es-ES"/>
        </w:rPr>
      </w:pPr>
      <w:r w:rsidRPr="00DC0C7A">
        <w:rPr>
          <w:sz w:val="22"/>
          <w:szCs w:val="22"/>
          <w:lang w:val="es-ES"/>
        </w:rPr>
        <w:t>Avocatul stagiar trebuie să respecte obligațiile proprii profesiei prevăzute de legea din 12 ianuarie 2004 privind prevenirea utilizării sistemului financiar în scopul spălării de bani.</w:t>
      </w:r>
    </w:p>
    <w:p w:rsidR="00735C4A" w:rsidRPr="00DC0C7A" w:rsidRDefault="00735C4A" w:rsidP="0050430E">
      <w:pPr>
        <w:spacing w:before="5" w:line="10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9C060B" w:rsidP="0050430E">
      <w:pPr>
        <w:jc w:val="both"/>
        <w:rPr>
          <w:sz w:val="22"/>
          <w:szCs w:val="22"/>
          <w:lang w:val="fr-FR"/>
        </w:rPr>
      </w:pPr>
      <w:r w:rsidRPr="00DC0C7A">
        <w:rPr>
          <w:sz w:val="22"/>
          <w:szCs w:val="22"/>
          <w:lang w:val="fr-FR"/>
        </w:rPr>
        <w:t>Intocmit la</w:t>
      </w:r>
      <w:r w:rsidR="00F62527" w:rsidRPr="00DC0C7A">
        <w:rPr>
          <w:sz w:val="22"/>
          <w:szCs w:val="22"/>
          <w:lang w:val="fr-FR"/>
        </w:rPr>
        <w:t xml:space="preserve">                                  </w:t>
      </w:r>
      <w:r w:rsidR="00F62527" w:rsidRPr="00DC0C7A">
        <w:rPr>
          <w:spacing w:val="53"/>
          <w:sz w:val="22"/>
          <w:szCs w:val="22"/>
          <w:lang w:val="fr-FR"/>
        </w:rPr>
        <w:t xml:space="preserve"> </w:t>
      </w:r>
      <w:r w:rsidR="00F62527" w:rsidRPr="00DC0C7A">
        <w:rPr>
          <w:sz w:val="22"/>
          <w:szCs w:val="22"/>
          <w:lang w:val="fr-FR"/>
        </w:rPr>
        <w:t xml:space="preserve">, </w:t>
      </w:r>
      <w:r w:rsidR="00F62527" w:rsidRPr="00DC0C7A">
        <w:rPr>
          <w:spacing w:val="1"/>
          <w:sz w:val="22"/>
          <w:szCs w:val="22"/>
          <w:lang w:val="fr-FR"/>
        </w:rPr>
        <w:t>l</w:t>
      </w:r>
      <w:r w:rsidRPr="00DC0C7A">
        <w:rPr>
          <w:sz w:val="22"/>
          <w:szCs w:val="22"/>
          <w:lang w:val="fr-FR"/>
        </w:rPr>
        <w:t>a data de</w:t>
      </w:r>
      <w:r w:rsidR="00F62527" w:rsidRPr="00DC0C7A">
        <w:rPr>
          <w:sz w:val="22"/>
          <w:szCs w:val="22"/>
          <w:lang w:val="fr-FR"/>
        </w:rPr>
        <w:t xml:space="preserve">                            </w:t>
      </w:r>
      <w:r w:rsidR="00F62527" w:rsidRPr="00DC0C7A">
        <w:rPr>
          <w:spacing w:val="54"/>
          <w:sz w:val="22"/>
          <w:szCs w:val="22"/>
          <w:lang w:val="fr-FR"/>
        </w:rPr>
        <w:t xml:space="preserve"> </w:t>
      </w:r>
      <w:r w:rsidR="00F62527" w:rsidRPr="00DC0C7A">
        <w:rPr>
          <w:sz w:val="22"/>
          <w:szCs w:val="22"/>
          <w:lang w:val="fr-FR"/>
        </w:rPr>
        <w:t xml:space="preserve">, </w:t>
      </w:r>
      <w:r w:rsidRPr="00DC0C7A">
        <w:rPr>
          <w:sz w:val="22"/>
          <w:szCs w:val="22"/>
          <w:lang w:val="fr-FR"/>
        </w:rPr>
        <w:t>în trei exemplare</w:t>
      </w:r>
      <w:r w:rsidR="00F62527" w:rsidRPr="00DC0C7A">
        <w:rPr>
          <w:sz w:val="22"/>
          <w:szCs w:val="22"/>
          <w:lang w:val="fr-FR"/>
        </w:rPr>
        <w:t>,</w:t>
      </w:r>
    </w:p>
    <w:p w:rsidR="00735C4A" w:rsidRPr="00DC0C7A" w:rsidRDefault="00735C4A" w:rsidP="0050430E">
      <w:pPr>
        <w:spacing w:line="16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9C060B" w:rsidP="0050430E">
      <w:pPr>
        <w:jc w:val="both"/>
        <w:rPr>
          <w:sz w:val="22"/>
          <w:szCs w:val="22"/>
          <w:lang w:val="fr-FR"/>
        </w:rPr>
      </w:pPr>
      <w:r w:rsidRPr="00DC0C7A">
        <w:rPr>
          <w:sz w:val="22"/>
          <w:szCs w:val="22"/>
          <w:lang w:val="fr-FR"/>
        </w:rPr>
        <w:t>Pentru întreprindere</w:t>
      </w: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9C060B" w:rsidP="0050430E">
      <w:pPr>
        <w:jc w:val="both"/>
        <w:rPr>
          <w:sz w:val="22"/>
          <w:szCs w:val="22"/>
          <w:lang w:val="fr-FR"/>
        </w:rPr>
      </w:pPr>
      <w:r w:rsidRPr="00DC0C7A">
        <w:rPr>
          <w:sz w:val="22"/>
          <w:szCs w:val="22"/>
          <w:lang w:val="fr-FR"/>
        </w:rPr>
        <w:t xml:space="preserve">Juristul de întreprindere </w:t>
      </w:r>
      <w:r w:rsidR="00DC23E3" w:rsidRPr="00DC0C7A">
        <w:rPr>
          <w:sz w:val="22"/>
          <w:szCs w:val="22"/>
          <w:lang w:val="fr-FR"/>
        </w:rPr>
        <w:t>coordonator</w:t>
      </w:r>
    </w:p>
    <w:p w:rsidR="00735C4A" w:rsidRPr="00DC0C7A" w:rsidRDefault="00735C4A" w:rsidP="0050430E">
      <w:pPr>
        <w:spacing w:before="7" w:line="14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9C060B" w:rsidP="0050430E">
      <w:pPr>
        <w:jc w:val="both"/>
        <w:rPr>
          <w:sz w:val="22"/>
          <w:szCs w:val="22"/>
          <w:lang w:val="fr-FR"/>
        </w:rPr>
        <w:sectPr w:rsidR="00735C4A" w:rsidRPr="00DC0C7A">
          <w:pgSz w:w="11920" w:h="16840"/>
          <w:pgMar w:top="1320" w:right="1400" w:bottom="280" w:left="1300" w:header="0" w:footer="1621" w:gutter="0"/>
          <w:cols w:space="720"/>
        </w:sectPr>
      </w:pPr>
      <w:r w:rsidRPr="00DC0C7A">
        <w:rPr>
          <w:sz w:val="22"/>
          <w:szCs w:val="22"/>
          <w:lang w:val="fr-FR"/>
        </w:rPr>
        <w:t xml:space="preserve">Stagiarul </w:t>
      </w:r>
    </w:p>
    <w:p w:rsidR="00740A77" w:rsidRPr="00DC0C7A" w:rsidRDefault="00740A77" w:rsidP="0050430E">
      <w:pPr>
        <w:spacing w:line="240" w:lineRule="exact"/>
        <w:ind w:left="119"/>
        <w:jc w:val="both"/>
        <w:rPr>
          <w:b/>
          <w:position w:val="-1"/>
          <w:sz w:val="22"/>
          <w:szCs w:val="22"/>
          <w:lang w:val="fr-FR"/>
        </w:rPr>
      </w:pPr>
      <w:r w:rsidRPr="00DC0C7A">
        <w:rPr>
          <w:b/>
          <w:position w:val="-1"/>
          <w:sz w:val="22"/>
          <w:szCs w:val="22"/>
          <w:lang w:val="fr-FR"/>
        </w:rPr>
        <w:lastRenderedPageBreak/>
        <w:t>Contract-tip de stagiu pentru un jurist de întreprindere într-un cabinet de avocatură</w:t>
      </w:r>
    </w:p>
    <w:p w:rsidR="00740A77" w:rsidRPr="00DC0C7A" w:rsidRDefault="00740A77" w:rsidP="0050430E">
      <w:pPr>
        <w:spacing w:before="2" w:line="100" w:lineRule="exact"/>
        <w:jc w:val="both"/>
        <w:rPr>
          <w:sz w:val="22"/>
          <w:szCs w:val="22"/>
          <w:lang w:val="fr-FR"/>
        </w:rPr>
      </w:pPr>
    </w:p>
    <w:p w:rsidR="00735C4A" w:rsidRPr="00DC0C7A" w:rsidRDefault="00735C4A" w:rsidP="0050430E">
      <w:pPr>
        <w:spacing w:before="10" w:line="240" w:lineRule="exact"/>
        <w:jc w:val="both"/>
        <w:rPr>
          <w:sz w:val="22"/>
          <w:szCs w:val="22"/>
          <w:lang w:val="fr-FR"/>
        </w:rPr>
      </w:pPr>
    </w:p>
    <w:p w:rsidR="00740A77" w:rsidRPr="00DC0C7A" w:rsidRDefault="00740A77" w:rsidP="0050430E">
      <w:pPr>
        <w:spacing w:line="200" w:lineRule="exact"/>
        <w:jc w:val="both"/>
        <w:rPr>
          <w:sz w:val="22"/>
          <w:szCs w:val="22"/>
          <w:lang w:val="fr-FR"/>
        </w:rPr>
      </w:pPr>
    </w:p>
    <w:p w:rsidR="00740A77" w:rsidRPr="00DC0C7A" w:rsidRDefault="00740A77" w:rsidP="0050430E">
      <w:pPr>
        <w:spacing w:before="32"/>
        <w:ind w:left="1535" w:right="2123" w:hanging="1416"/>
        <w:jc w:val="both"/>
        <w:rPr>
          <w:sz w:val="22"/>
          <w:szCs w:val="22"/>
          <w:lang w:val="fr-FR"/>
        </w:rPr>
      </w:pPr>
      <w:r w:rsidRPr="00DC0C7A">
        <w:rPr>
          <w:sz w:val="22"/>
          <w:szCs w:val="22"/>
          <w:u w:val="single" w:color="000000"/>
          <w:lang w:val="fr-FR"/>
        </w:rPr>
        <w:t>Între</w:t>
      </w:r>
      <w:r w:rsidRPr="00DC0C7A">
        <w:rPr>
          <w:sz w:val="22"/>
          <w:szCs w:val="22"/>
          <w:lang w:val="fr-FR"/>
        </w:rPr>
        <w:t xml:space="preserve">:              </w:t>
      </w:r>
      <w:r w:rsidRPr="00DC0C7A">
        <w:rPr>
          <w:spacing w:val="52"/>
          <w:sz w:val="22"/>
          <w:szCs w:val="22"/>
          <w:lang w:val="fr-FR"/>
        </w:rPr>
        <w:t xml:space="preserve"> domnul </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p>
    <w:p w:rsidR="00740A77" w:rsidRPr="00DC0C7A" w:rsidRDefault="00740A77" w:rsidP="0050430E">
      <w:pPr>
        <w:spacing w:line="240" w:lineRule="exact"/>
        <w:ind w:left="1530" w:right="80" w:hanging="90"/>
        <w:jc w:val="both"/>
        <w:rPr>
          <w:spacing w:val="-2"/>
          <w:sz w:val="22"/>
          <w:szCs w:val="22"/>
          <w:lang w:val="fr-FR"/>
        </w:rPr>
      </w:pPr>
      <w:r w:rsidRPr="00DC0C7A">
        <w:rPr>
          <w:spacing w:val="-2"/>
          <w:sz w:val="22"/>
          <w:szCs w:val="22"/>
          <w:lang w:val="fr-FR"/>
        </w:rPr>
        <w:t xml:space="preserve"> Avocat înscris pe lista Ordinului avocaților din baroul</w:t>
      </w:r>
    </w:p>
    <w:p w:rsidR="00740A77" w:rsidRPr="00DC0C7A" w:rsidRDefault="00740A77" w:rsidP="0050430E">
      <w:pPr>
        <w:spacing w:line="240" w:lineRule="exact"/>
        <w:ind w:left="1530" w:right="80" w:hanging="90"/>
        <w:jc w:val="both"/>
        <w:rPr>
          <w:sz w:val="22"/>
          <w:szCs w:val="22"/>
          <w:lang w:val="fr-FR"/>
        </w:rPr>
      </w:pP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 având cabinetul în</w:t>
      </w:r>
    </w:p>
    <w:p w:rsidR="00740A77" w:rsidRPr="00DC0C7A" w:rsidRDefault="00740A77" w:rsidP="0050430E">
      <w:pPr>
        <w:spacing w:line="240" w:lineRule="exact"/>
        <w:ind w:left="1530"/>
        <w:jc w:val="both"/>
        <w:rPr>
          <w:sz w:val="22"/>
          <w:szCs w:val="22"/>
          <w:lang w:val="fr-FR"/>
        </w:rPr>
      </w:pP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p>
    <w:p w:rsidR="00740A77" w:rsidRPr="00DC0C7A" w:rsidRDefault="00740A77" w:rsidP="0050430E">
      <w:pPr>
        <w:spacing w:line="240" w:lineRule="exact"/>
        <w:ind w:left="1530"/>
        <w:jc w:val="both"/>
        <w:rPr>
          <w:sz w:val="22"/>
          <w:szCs w:val="22"/>
          <w:lang w:val="fr-FR"/>
        </w:rPr>
      </w:pPr>
      <w:r w:rsidRPr="00DC0C7A">
        <w:rPr>
          <w:sz w:val="22"/>
          <w:szCs w:val="22"/>
          <w:lang w:val="fr-FR"/>
        </w:rPr>
        <w:t>denumit în continuare</w:t>
      </w:r>
      <w:r w:rsidRPr="00DC0C7A">
        <w:rPr>
          <w:spacing w:val="1"/>
          <w:sz w:val="22"/>
          <w:szCs w:val="22"/>
          <w:lang w:val="fr-FR"/>
        </w:rPr>
        <w:t xml:space="preserve"> </w:t>
      </w:r>
      <w:r w:rsidRPr="00DC0C7A">
        <w:rPr>
          <w:sz w:val="22"/>
          <w:szCs w:val="22"/>
          <w:lang w:val="fr-FR"/>
        </w:rPr>
        <w:t>«</w:t>
      </w:r>
      <w:r w:rsidRPr="00DC0C7A">
        <w:rPr>
          <w:spacing w:val="-5"/>
          <w:sz w:val="22"/>
          <w:szCs w:val="22"/>
          <w:lang w:val="fr-FR"/>
        </w:rPr>
        <w:t>tutore de stagiu</w:t>
      </w:r>
      <w:r w:rsidRPr="00DC0C7A">
        <w:rPr>
          <w:spacing w:val="2"/>
          <w:sz w:val="22"/>
          <w:szCs w:val="22"/>
          <w:lang w:val="fr-FR"/>
        </w:rPr>
        <w:t xml:space="preserve"> </w:t>
      </w:r>
      <w:r w:rsidRPr="00DC0C7A">
        <w:rPr>
          <w:sz w:val="22"/>
          <w:szCs w:val="22"/>
          <w:lang w:val="fr-FR"/>
        </w:rPr>
        <w:t>»</w:t>
      </w:r>
    </w:p>
    <w:p w:rsidR="00740A77" w:rsidRPr="00DC0C7A" w:rsidRDefault="00740A77" w:rsidP="0050430E">
      <w:pPr>
        <w:spacing w:before="5" w:line="160" w:lineRule="exact"/>
        <w:jc w:val="both"/>
        <w:rPr>
          <w:sz w:val="22"/>
          <w:szCs w:val="22"/>
          <w:lang w:val="fr-FR"/>
        </w:rPr>
      </w:pPr>
    </w:p>
    <w:p w:rsidR="00740A77" w:rsidRPr="00DC0C7A" w:rsidRDefault="00740A77" w:rsidP="0050430E">
      <w:pPr>
        <w:spacing w:line="200" w:lineRule="exact"/>
        <w:jc w:val="both"/>
        <w:rPr>
          <w:sz w:val="22"/>
          <w:szCs w:val="22"/>
          <w:lang w:val="fr-FR"/>
        </w:rPr>
      </w:pPr>
    </w:p>
    <w:p w:rsidR="00740A77" w:rsidRPr="00DC0C7A" w:rsidRDefault="00740A77" w:rsidP="0050430E">
      <w:pPr>
        <w:spacing w:line="200" w:lineRule="exact"/>
        <w:jc w:val="both"/>
        <w:rPr>
          <w:sz w:val="22"/>
          <w:szCs w:val="22"/>
          <w:lang w:val="fr-FR"/>
        </w:rPr>
      </w:pPr>
    </w:p>
    <w:p w:rsidR="00740A77" w:rsidRPr="00DC0C7A" w:rsidRDefault="00740A77" w:rsidP="0050430E">
      <w:pPr>
        <w:jc w:val="both"/>
        <w:rPr>
          <w:spacing w:val="1"/>
          <w:sz w:val="22"/>
          <w:szCs w:val="22"/>
          <w:lang w:val="fr-FR"/>
        </w:rPr>
      </w:pPr>
      <w:r w:rsidRPr="00DC0C7A">
        <w:rPr>
          <w:spacing w:val="-1"/>
          <w:sz w:val="22"/>
          <w:szCs w:val="22"/>
          <w:u w:val="single" w:color="000000"/>
          <w:lang w:val="fr-FR"/>
        </w:rPr>
        <w:t>Și</w:t>
      </w:r>
      <w:r w:rsidRPr="00DC0C7A">
        <w:rPr>
          <w:spacing w:val="2"/>
          <w:sz w:val="22"/>
          <w:szCs w:val="22"/>
          <w:lang w:val="fr-FR"/>
        </w:rPr>
        <w:t xml:space="preserve"> </w:t>
      </w:r>
      <w:r w:rsidRPr="00DC0C7A">
        <w:rPr>
          <w:sz w:val="22"/>
          <w:szCs w:val="22"/>
          <w:lang w:val="fr-FR"/>
        </w:rPr>
        <w:t xml:space="preserve">:                     </w:t>
      </w:r>
      <w:r w:rsidRPr="00DC0C7A">
        <w:rPr>
          <w:spacing w:val="3"/>
          <w:sz w:val="22"/>
          <w:szCs w:val="22"/>
          <w:lang w:val="fr-FR"/>
        </w:rPr>
        <w:t xml:space="preserve"> domnul</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2"/>
          <w:sz w:val="22"/>
          <w:szCs w:val="22"/>
          <w:lang w:val="fr-FR"/>
        </w:rPr>
        <w:t xml:space="preserve"> </w:t>
      </w:r>
      <w:r w:rsidRPr="00DC0C7A">
        <w:rPr>
          <w:spacing w:val="1"/>
          <w:sz w:val="22"/>
          <w:szCs w:val="22"/>
          <w:lang w:val="fr-FR"/>
        </w:rPr>
        <w:t xml:space="preserve">jurist de întreprindere la societatea identificată </w:t>
      </w:r>
    </w:p>
    <w:p w:rsidR="00740A77" w:rsidRPr="00DC0C7A" w:rsidRDefault="00740A77" w:rsidP="0050430E">
      <w:pPr>
        <w:ind w:left="810" w:firstLine="720"/>
        <w:jc w:val="both"/>
        <w:rPr>
          <w:spacing w:val="1"/>
          <w:sz w:val="22"/>
          <w:szCs w:val="22"/>
          <w:lang w:val="fr-FR"/>
        </w:rPr>
      </w:pPr>
      <w:r w:rsidRPr="00DC0C7A">
        <w:rPr>
          <w:spacing w:val="1"/>
          <w:sz w:val="22"/>
          <w:szCs w:val="22"/>
          <w:lang w:val="fr-FR"/>
        </w:rPr>
        <w:t>mai sus</w:t>
      </w:r>
      <w:r w:rsidRPr="00DC0C7A">
        <w:rPr>
          <w:sz w:val="22"/>
          <w:szCs w:val="22"/>
          <w:lang w:val="fr-FR"/>
        </w:rPr>
        <w:t>,</w:t>
      </w:r>
    </w:p>
    <w:p w:rsidR="00740A77" w:rsidRPr="00DC0C7A" w:rsidRDefault="00740A77" w:rsidP="0050430E">
      <w:pPr>
        <w:spacing w:line="240" w:lineRule="exact"/>
        <w:ind w:left="1530"/>
        <w:jc w:val="both"/>
        <w:rPr>
          <w:sz w:val="22"/>
          <w:szCs w:val="22"/>
          <w:lang w:val="fr-FR"/>
        </w:rPr>
      </w:pPr>
      <w:r w:rsidRPr="00DC0C7A">
        <w:rPr>
          <w:spacing w:val="1"/>
          <w:sz w:val="22"/>
          <w:szCs w:val="22"/>
          <w:lang w:val="fr-FR"/>
        </w:rPr>
        <w:t>intervenind în calitate de</w:t>
      </w:r>
      <w:r w:rsidRPr="00DC0C7A">
        <w:rPr>
          <w:spacing w:val="3"/>
          <w:sz w:val="22"/>
          <w:szCs w:val="22"/>
          <w:lang w:val="fr-FR"/>
        </w:rPr>
        <w:t xml:space="preserve"> </w:t>
      </w:r>
      <w:r w:rsidRPr="00DC0C7A">
        <w:rPr>
          <w:sz w:val="22"/>
          <w:szCs w:val="22"/>
          <w:lang w:val="fr-FR"/>
        </w:rPr>
        <w:t>«</w:t>
      </w:r>
      <w:r w:rsidRPr="00DC0C7A">
        <w:rPr>
          <w:spacing w:val="-5"/>
          <w:sz w:val="22"/>
          <w:szCs w:val="22"/>
          <w:lang w:val="fr-FR"/>
        </w:rPr>
        <w:t xml:space="preserve"> </w:t>
      </w:r>
      <w:r w:rsidRPr="00DC0C7A">
        <w:rPr>
          <w:spacing w:val="3"/>
          <w:sz w:val="22"/>
          <w:szCs w:val="22"/>
          <w:lang w:val="fr-FR"/>
        </w:rPr>
        <w:t>jurist de întreprindere coordonator</w:t>
      </w:r>
      <w:r w:rsidRPr="00DC0C7A">
        <w:rPr>
          <w:spacing w:val="4"/>
          <w:sz w:val="22"/>
          <w:szCs w:val="22"/>
          <w:lang w:val="fr-FR"/>
        </w:rPr>
        <w:t xml:space="preserve"> </w:t>
      </w:r>
      <w:r w:rsidRPr="00DC0C7A">
        <w:rPr>
          <w:sz w:val="22"/>
          <w:szCs w:val="22"/>
          <w:lang w:val="fr-FR"/>
        </w:rPr>
        <w:t>»</w:t>
      </w:r>
    </w:p>
    <w:p w:rsidR="00740A77" w:rsidRPr="00DC0C7A" w:rsidRDefault="00740A77" w:rsidP="0050430E">
      <w:pPr>
        <w:spacing w:before="4" w:line="160" w:lineRule="exact"/>
        <w:jc w:val="both"/>
        <w:rPr>
          <w:sz w:val="22"/>
          <w:szCs w:val="22"/>
          <w:lang w:val="fr-FR"/>
        </w:rPr>
      </w:pPr>
    </w:p>
    <w:p w:rsidR="00740A77" w:rsidRPr="00DC0C7A" w:rsidRDefault="00740A77" w:rsidP="0050430E">
      <w:pPr>
        <w:spacing w:line="200" w:lineRule="exact"/>
        <w:jc w:val="both"/>
        <w:rPr>
          <w:sz w:val="22"/>
          <w:szCs w:val="22"/>
          <w:lang w:val="fr-FR"/>
        </w:rPr>
      </w:pPr>
    </w:p>
    <w:p w:rsidR="00740A77" w:rsidRPr="00DC0C7A" w:rsidRDefault="00740A77" w:rsidP="0050430E">
      <w:pPr>
        <w:spacing w:line="200" w:lineRule="exact"/>
        <w:jc w:val="both"/>
        <w:rPr>
          <w:sz w:val="22"/>
          <w:szCs w:val="22"/>
          <w:lang w:val="fr-FR"/>
        </w:rPr>
      </w:pPr>
    </w:p>
    <w:p w:rsidR="00740A77" w:rsidRPr="00DC0C7A" w:rsidRDefault="00740A77" w:rsidP="0050430E">
      <w:pPr>
        <w:spacing w:line="200" w:lineRule="exact"/>
        <w:jc w:val="both"/>
        <w:rPr>
          <w:sz w:val="22"/>
          <w:szCs w:val="22"/>
          <w:lang w:val="fr-FR"/>
        </w:rPr>
      </w:pPr>
    </w:p>
    <w:p w:rsidR="00740A77" w:rsidRPr="00DC0C7A" w:rsidRDefault="00740A77" w:rsidP="0050430E">
      <w:pPr>
        <w:spacing w:before="32"/>
        <w:ind w:left="1535" w:right="2123" w:hanging="1416"/>
        <w:jc w:val="both"/>
        <w:rPr>
          <w:sz w:val="22"/>
          <w:szCs w:val="22"/>
          <w:lang w:val="fr-FR"/>
        </w:rPr>
      </w:pPr>
      <w:r w:rsidRPr="00DC0C7A">
        <w:rPr>
          <w:spacing w:val="-1"/>
          <w:sz w:val="22"/>
          <w:szCs w:val="22"/>
          <w:u w:val="single" w:color="000000"/>
          <w:lang w:val="fr-FR"/>
        </w:rPr>
        <w:t>Și</w:t>
      </w:r>
      <w:r w:rsidRPr="00DC0C7A">
        <w:rPr>
          <w:spacing w:val="2"/>
          <w:sz w:val="22"/>
          <w:szCs w:val="22"/>
          <w:lang w:val="fr-FR"/>
        </w:rPr>
        <w:t xml:space="preserve"> </w:t>
      </w:r>
      <w:r w:rsidRPr="00DC0C7A">
        <w:rPr>
          <w:sz w:val="22"/>
          <w:szCs w:val="22"/>
          <w:lang w:val="fr-FR"/>
        </w:rPr>
        <w:t>:                   ………</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 xml:space="preserve">……….. cu sediul social în </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p>
    <w:p w:rsidR="00740A77" w:rsidRPr="00DC0C7A" w:rsidRDefault="00740A77" w:rsidP="0050430E">
      <w:pPr>
        <w:spacing w:line="240" w:lineRule="exact"/>
        <w:ind w:left="1535"/>
        <w:jc w:val="both"/>
        <w:rPr>
          <w:sz w:val="22"/>
          <w:szCs w:val="22"/>
          <w:lang w:val="fr-FR"/>
        </w:rPr>
      </w:pPr>
      <w:r w:rsidRPr="00DC0C7A">
        <w:rPr>
          <w:spacing w:val="1"/>
          <w:sz w:val="22"/>
          <w:szCs w:val="22"/>
          <w:lang w:val="fr-FR"/>
        </w:rPr>
        <w:t>reprezentat de domnul</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r w:rsidRPr="00DC0C7A">
        <w:rPr>
          <w:spacing w:val="-2"/>
          <w:sz w:val="22"/>
          <w:szCs w:val="22"/>
          <w:lang w:val="fr-FR"/>
        </w:rPr>
        <w:t>……</w:t>
      </w:r>
      <w:r w:rsidRPr="00DC0C7A">
        <w:rPr>
          <w:sz w:val="22"/>
          <w:szCs w:val="22"/>
          <w:lang w:val="fr-FR"/>
        </w:rPr>
        <w:t>.</w:t>
      </w:r>
    </w:p>
    <w:p w:rsidR="00740A77" w:rsidRPr="00DC0C7A" w:rsidRDefault="00740A77" w:rsidP="0050430E">
      <w:pPr>
        <w:spacing w:before="1"/>
        <w:ind w:left="1535"/>
        <w:jc w:val="both"/>
        <w:rPr>
          <w:sz w:val="22"/>
          <w:szCs w:val="22"/>
          <w:lang w:val="fr-FR"/>
        </w:rPr>
      </w:pPr>
      <w:r w:rsidRPr="00DC0C7A">
        <w:rPr>
          <w:sz w:val="22"/>
          <w:szCs w:val="22"/>
          <w:lang w:val="fr-FR"/>
        </w:rPr>
        <w:t>denumită în continuare</w:t>
      </w:r>
      <w:r w:rsidRPr="00DC0C7A">
        <w:rPr>
          <w:spacing w:val="1"/>
          <w:sz w:val="22"/>
          <w:szCs w:val="22"/>
          <w:lang w:val="fr-FR"/>
        </w:rPr>
        <w:t xml:space="preserve"> </w:t>
      </w:r>
      <w:r w:rsidRPr="00DC0C7A">
        <w:rPr>
          <w:sz w:val="22"/>
          <w:szCs w:val="22"/>
          <w:lang w:val="fr-FR"/>
        </w:rPr>
        <w:t>«</w:t>
      </w:r>
      <w:r w:rsidRPr="00DC0C7A">
        <w:rPr>
          <w:spacing w:val="-5"/>
          <w:sz w:val="22"/>
          <w:szCs w:val="22"/>
          <w:lang w:val="fr-FR"/>
        </w:rPr>
        <w:t xml:space="preserve"> </w:t>
      </w:r>
      <w:r w:rsidRPr="00DC0C7A">
        <w:rPr>
          <w:spacing w:val="1"/>
          <w:sz w:val="22"/>
          <w:szCs w:val="22"/>
          <w:lang w:val="fr-FR"/>
        </w:rPr>
        <w:t>întreprinderea</w:t>
      </w:r>
      <w:r w:rsidRPr="00DC0C7A">
        <w:rPr>
          <w:sz w:val="22"/>
          <w:szCs w:val="22"/>
          <w:lang w:val="fr-FR"/>
        </w:rPr>
        <w:t>»</w:t>
      </w:r>
    </w:p>
    <w:p w:rsidR="00740A77" w:rsidRPr="00DC0C7A" w:rsidRDefault="00740A77" w:rsidP="0050430E">
      <w:pPr>
        <w:spacing w:line="240" w:lineRule="exact"/>
        <w:ind w:left="1530" w:right="80" w:hanging="1411"/>
        <w:jc w:val="both"/>
        <w:rPr>
          <w:sz w:val="22"/>
          <w:szCs w:val="22"/>
        </w:rPr>
      </w:pPr>
    </w:p>
    <w:p w:rsidR="00740A77" w:rsidRPr="00DC0C7A" w:rsidRDefault="00740A77" w:rsidP="0050430E">
      <w:pPr>
        <w:spacing w:line="200" w:lineRule="exact"/>
        <w:jc w:val="both"/>
        <w:rPr>
          <w:sz w:val="22"/>
          <w:szCs w:val="22"/>
        </w:rPr>
      </w:pPr>
    </w:p>
    <w:p w:rsidR="00740A77" w:rsidRPr="00DC0C7A" w:rsidRDefault="00740A77" w:rsidP="0050430E">
      <w:pPr>
        <w:spacing w:line="200" w:lineRule="exact"/>
        <w:jc w:val="both"/>
        <w:rPr>
          <w:sz w:val="22"/>
          <w:szCs w:val="22"/>
        </w:rPr>
      </w:pPr>
    </w:p>
    <w:p w:rsidR="0016481B" w:rsidRPr="00DC0C7A" w:rsidRDefault="0016481B" w:rsidP="0050430E">
      <w:pPr>
        <w:jc w:val="both"/>
        <w:rPr>
          <w:sz w:val="22"/>
          <w:szCs w:val="22"/>
        </w:rPr>
      </w:pPr>
      <w:r w:rsidRPr="00DC0C7A">
        <w:rPr>
          <w:b/>
          <w:sz w:val="22"/>
          <w:szCs w:val="22"/>
        </w:rPr>
        <w:t>S-A EXPUS DUPĂ CUM URMEAZĂ:</w:t>
      </w:r>
    </w:p>
    <w:p w:rsidR="0016481B" w:rsidRPr="00DC0C7A" w:rsidRDefault="0016481B" w:rsidP="0050430E">
      <w:pPr>
        <w:ind w:right="223"/>
        <w:jc w:val="both"/>
        <w:rPr>
          <w:b/>
          <w:sz w:val="22"/>
          <w:szCs w:val="22"/>
        </w:rPr>
      </w:pPr>
    </w:p>
    <w:p w:rsidR="0016481B" w:rsidRPr="00DC0C7A" w:rsidRDefault="0016481B" w:rsidP="0050430E">
      <w:pPr>
        <w:ind w:right="223"/>
        <w:jc w:val="both"/>
        <w:rPr>
          <w:sz w:val="22"/>
          <w:szCs w:val="22"/>
        </w:rPr>
      </w:pPr>
      <w:r w:rsidRPr="00DC0C7A">
        <w:rPr>
          <w:sz w:val="22"/>
          <w:szCs w:val="22"/>
        </w:rPr>
        <w:t xml:space="preserve">La data de 12 iunie 2006, a fost încheiată o convenție între Ordinul </w:t>
      </w:r>
      <w:r w:rsidR="00B85AE7" w:rsidRPr="00DC0C7A">
        <w:rPr>
          <w:sz w:val="22"/>
          <w:szCs w:val="22"/>
        </w:rPr>
        <w:t>barourilor francofone și germanofone</w:t>
      </w:r>
      <w:r w:rsidR="00A3298A" w:rsidRPr="00DC0C7A">
        <w:rPr>
          <w:sz w:val="22"/>
          <w:szCs w:val="22"/>
        </w:rPr>
        <w:t xml:space="preserve"> și Institutul juriș</w:t>
      </w:r>
      <w:r w:rsidRPr="00DC0C7A">
        <w:rPr>
          <w:sz w:val="22"/>
          <w:szCs w:val="22"/>
        </w:rPr>
        <w:t>tilor de întreprindere, denumită în continuare «</w:t>
      </w:r>
      <w:r w:rsidRPr="00DC0C7A">
        <w:rPr>
          <w:spacing w:val="1"/>
          <w:sz w:val="22"/>
          <w:szCs w:val="22"/>
        </w:rPr>
        <w:t xml:space="preserve"> </w:t>
      </w:r>
      <w:r w:rsidRPr="00DC0C7A">
        <w:rPr>
          <w:spacing w:val="-1"/>
          <w:sz w:val="22"/>
          <w:szCs w:val="22"/>
        </w:rPr>
        <w:t>convenția</w:t>
      </w:r>
      <w:r w:rsidRPr="00DC0C7A">
        <w:rPr>
          <w:sz w:val="22"/>
          <w:szCs w:val="22"/>
        </w:rPr>
        <w:t xml:space="preserve"> </w:t>
      </w:r>
      <w:r w:rsidRPr="00DC0C7A">
        <w:rPr>
          <w:spacing w:val="-2"/>
          <w:sz w:val="22"/>
          <w:szCs w:val="22"/>
        </w:rPr>
        <w:t xml:space="preserve">». Această convenție </w:t>
      </w:r>
      <w:r w:rsidRPr="00DC0C7A">
        <w:rPr>
          <w:sz w:val="22"/>
          <w:szCs w:val="22"/>
        </w:rPr>
        <w:t>permite juriștilor de întreprindere înscriși, de cel puțin trei luni, în tabloului Institutului să efectueze un stagiu pe lângă</w:t>
      </w:r>
      <w:r w:rsidR="00A3298A" w:rsidRPr="00DC0C7A">
        <w:rPr>
          <w:sz w:val="22"/>
          <w:szCs w:val="22"/>
        </w:rPr>
        <w:t xml:space="preserve"> un</w:t>
      </w:r>
      <w:r w:rsidRPr="00DC0C7A">
        <w:rPr>
          <w:sz w:val="22"/>
          <w:szCs w:val="22"/>
        </w:rPr>
        <w:t xml:space="preserve"> avocat.</w:t>
      </w:r>
    </w:p>
    <w:p w:rsidR="0016481B" w:rsidRPr="00DC0C7A" w:rsidRDefault="0016481B" w:rsidP="0050430E">
      <w:pPr>
        <w:ind w:left="119" w:right="223"/>
        <w:jc w:val="both"/>
        <w:rPr>
          <w:b/>
          <w:sz w:val="22"/>
          <w:szCs w:val="22"/>
        </w:rPr>
      </w:pPr>
    </w:p>
    <w:p w:rsidR="0016481B" w:rsidRPr="00DC0C7A" w:rsidRDefault="0016481B" w:rsidP="0050430E">
      <w:pPr>
        <w:spacing w:line="240" w:lineRule="exact"/>
        <w:ind w:right="85"/>
        <w:jc w:val="both"/>
        <w:rPr>
          <w:sz w:val="22"/>
          <w:szCs w:val="22"/>
        </w:rPr>
      </w:pPr>
      <w:r w:rsidRPr="00DC0C7A">
        <w:rPr>
          <w:sz w:val="22"/>
          <w:szCs w:val="22"/>
        </w:rPr>
        <w:t xml:space="preserve">In temeiul art. </w:t>
      </w:r>
      <w:r w:rsidR="00007C87" w:rsidRPr="00DC0C7A">
        <w:rPr>
          <w:sz w:val="22"/>
          <w:szCs w:val="22"/>
        </w:rPr>
        <w:t>5 din convenție</w:t>
      </w:r>
      <w:r w:rsidRPr="00DC0C7A">
        <w:rPr>
          <w:sz w:val="22"/>
          <w:szCs w:val="22"/>
        </w:rPr>
        <w:t>, trebuie semnat un contract între juristul de întreprindere</w:t>
      </w:r>
      <w:r w:rsidR="00007C87" w:rsidRPr="00DC0C7A">
        <w:rPr>
          <w:sz w:val="22"/>
          <w:szCs w:val="22"/>
        </w:rPr>
        <w:t xml:space="preserve"> </w:t>
      </w:r>
      <w:r w:rsidR="00566CF8" w:rsidRPr="00DC0C7A">
        <w:rPr>
          <w:sz w:val="22"/>
          <w:szCs w:val="22"/>
        </w:rPr>
        <w:t>coordonat</w:t>
      </w:r>
      <w:r w:rsidR="00A3298A" w:rsidRPr="00DC0C7A">
        <w:rPr>
          <w:sz w:val="22"/>
          <w:szCs w:val="22"/>
        </w:rPr>
        <w:t>, întreprindere</w:t>
      </w:r>
      <w:r w:rsidRPr="00DC0C7A">
        <w:rPr>
          <w:sz w:val="22"/>
          <w:szCs w:val="22"/>
        </w:rPr>
        <w:t xml:space="preserve"> și </w:t>
      </w:r>
      <w:r w:rsidR="00A3298A" w:rsidRPr="00DC0C7A">
        <w:rPr>
          <w:sz w:val="22"/>
          <w:szCs w:val="22"/>
        </w:rPr>
        <w:t>avocatul tutore de stagiu</w:t>
      </w:r>
      <w:r w:rsidRPr="00DC0C7A">
        <w:rPr>
          <w:sz w:val="22"/>
          <w:szCs w:val="22"/>
        </w:rPr>
        <w:t xml:space="preserve">, pentru a reglementa relațiile dintre </w:t>
      </w:r>
      <w:r w:rsidR="00A3298A" w:rsidRPr="00DC0C7A">
        <w:rPr>
          <w:sz w:val="22"/>
          <w:szCs w:val="22"/>
        </w:rPr>
        <w:t>aceștia.</w:t>
      </w:r>
    </w:p>
    <w:p w:rsidR="0016481B" w:rsidRPr="00DC0C7A" w:rsidRDefault="0016481B" w:rsidP="0050430E">
      <w:pPr>
        <w:spacing w:line="240" w:lineRule="exact"/>
        <w:ind w:left="119" w:right="85"/>
        <w:jc w:val="both"/>
        <w:rPr>
          <w:sz w:val="22"/>
          <w:szCs w:val="22"/>
        </w:rPr>
      </w:pPr>
    </w:p>
    <w:p w:rsidR="00A3298A" w:rsidRPr="00DC0C7A" w:rsidRDefault="0016481B" w:rsidP="0050430E">
      <w:pPr>
        <w:spacing w:line="240" w:lineRule="exact"/>
        <w:ind w:right="85"/>
        <w:jc w:val="both"/>
        <w:rPr>
          <w:sz w:val="22"/>
          <w:szCs w:val="22"/>
        </w:rPr>
      </w:pPr>
      <w:r w:rsidRPr="00DC0C7A">
        <w:rPr>
          <w:sz w:val="22"/>
          <w:szCs w:val="22"/>
        </w:rPr>
        <w:t>Prin prezent</w:t>
      </w:r>
      <w:r w:rsidR="00A3298A" w:rsidRPr="00DC0C7A">
        <w:rPr>
          <w:sz w:val="22"/>
          <w:szCs w:val="22"/>
        </w:rPr>
        <w:t xml:space="preserve">ul contract de stagiu, părțile acceptă </w:t>
      </w:r>
      <w:r w:rsidRPr="00DC0C7A">
        <w:rPr>
          <w:sz w:val="22"/>
          <w:szCs w:val="22"/>
        </w:rPr>
        <w:t xml:space="preserve">să se conformeze articolului </w:t>
      </w:r>
      <w:r w:rsidR="00007C87" w:rsidRPr="00DC0C7A">
        <w:rPr>
          <w:sz w:val="22"/>
          <w:szCs w:val="22"/>
        </w:rPr>
        <w:t>5</w:t>
      </w:r>
      <w:r w:rsidRPr="00DC0C7A">
        <w:rPr>
          <w:sz w:val="22"/>
          <w:szCs w:val="22"/>
        </w:rPr>
        <w:t xml:space="preserve">, în scopul de a permite </w:t>
      </w:r>
      <w:r w:rsidR="00A3298A" w:rsidRPr="00DC0C7A">
        <w:rPr>
          <w:sz w:val="22"/>
          <w:szCs w:val="22"/>
        </w:rPr>
        <w:t>juristului de întreprindere</w:t>
      </w:r>
      <w:r w:rsidRPr="00DC0C7A">
        <w:rPr>
          <w:sz w:val="22"/>
          <w:szCs w:val="22"/>
        </w:rPr>
        <w:t xml:space="preserve"> să efectueze un stagiu </w:t>
      </w:r>
      <w:r w:rsidR="00A3298A" w:rsidRPr="00DC0C7A">
        <w:rPr>
          <w:sz w:val="22"/>
          <w:szCs w:val="22"/>
        </w:rPr>
        <w:t>pe lângă un avocat tutore de stagiu</w:t>
      </w:r>
      <w:r w:rsidRPr="00DC0C7A">
        <w:rPr>
          <w:sz w:val="22"/>
          <w:szCs w:val="22"/>
        </w:rPr>
        <w:t>, aș</w:t>
      </w:r>
      <w:r w:rsidR="00B26F33" w:rsidRPr="00DC0C7A">
        <w:rPr>
          <w:sz w:val="22"/>
          <w:szCs w:val="22"/>
        </w:rPr>
        <w:t>a cum s-a descris în Convenție.</w:t>
      </w:r>
    </w:p>
    <w:p w:rsidR="00B26F33" w:rsidRPr="00DC0C7A" w:rsidRDefault="00B26F33" w:rsidP="0050430E">
      <w:pPr>
        <w:spacing w:line="240" w:lineRule="exact"/>
        <w:ind w:right="85"/>
        <w:jc w:val="both"/>
        <w:rPr>
          <w:sz w:val="22"/>
          <w:szCs w:val="22"/>
        </w:rPr>
      </w:pPr>
    </w:p>
    <w:p w:rsidR="00A3298A" w:rsidRPr="00DC0C7A" w:rsidRDefault="00A3298A" w:rsidP="0050430E">
      <w:pPr>
        <w:spacing w:line="240" w:lineRule="exact"/>
        <w:ind w:right="868"/>
        <w:jc w:val="both"/>
        <w:rPr>
          <w:sz w:val="22"/>
          <w:szCs w:val="22"/>
        </w:rPr>
      </w:pPr>
    </w:p>
    <w:p w:rsidR="00007C87" w:rsidRPr="00DC0C7A" w:rsidRDefault="00007C87" w:rsidP="0050430E">
      <w:pPr>
        <w:spacing w:line="240" w:lineRule="exact"/>
        <w:ind w:right="868"/>
        <w:jc w:val="both"/>
        <w:rPr>
          <w:sz w:val="22"/>
          <w:szCs w:val="22"/>
          <w:lang w:val="es-ES"/>
        </w:rPr>
      </w:pPr>
      <w:r w:rsidRPr="00DC0C7A">
        <w:rPr>
          <w:b/>
          <w:sz w:val="22"/>
          <w:szCs w:val="22"/>
          <w:lang w:val="es-ES"/>
        </w:rPr>
        <w:t xml:space="preserve">SE CONVINE DUPĂ CUM URMEAZĂ: </w:t>
      </w:r>
    </w:p>
    <w:p w:rsidR="00007C87" w:rsidRPr="00DC0C7A" w:rsidRDefault="00007C87" w:rsidP="0050430E">
      <w:pPr>
        <w:spacing w:line="500" w:lineRule="atLeast"/>
        <w:ind w:right="140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1</w:t>
      </w:r>
    </w:p>
    <w:p w:rsidR="00007C87" w:rsidRPr="00DC0C7A" w:rsidRDefault="00007C87" w:rsidP="0050430E">
      <w:pPr>
        <w:jc w:val="both"/>
        <w:rPr>
          <w:sz w:val="22"/>
          <w:szCs w:val="22"/>
          <w:lang w:val="es-ES"/>
        </w:rPr>
      </w:pPr>
      <w:r w:rsidRPr="00DC0C7A">
        <w:rPr>
          <w:sz w:val="22"/>
          <w:szCs w:val="22"/>
          <w:lang w:val="es-ES"/>
        </w:rPr>
        <w:t xml:space="preserve">Juristul de întreprindere </w:t>
      </w:r>
      <w:r w:rsidR="00566CF8" w:rsidRPr="00DC0C7A">
        <w:rPr>
          <w:sz w:val="22"/>
          <w:szCs w:val="22"/>
          <w:lang w:val="es-ES"/>
        </w:rPr>
        <w:t>coordonat</w:t>
      </w:r>
      <w:r w:rsidRPr="00DC0C7A">
        <w:rPr>
          <w:sz w:val="22"/>
          <w:szCs w:val="22"/>
          <w:lang w:val="es-ES"/>
        </w:rPr>
        <w:t xml:space="preserve"> efectuează ……..</w:t>
      </w:r>
      <w:r w:rsidRPr="00DC0C7A">
        <w:rPr>
          <w:spacing w:val="-2"/>
          <w:sz w:val="22"/>
          <w:szCs w:val="22"/>
          <w:lang w:val="es-ES"/>
        </w:rPr>
        <w:t>…</w:t>
      </w:r>
      <w:r w:rsidRPr="00DC0C7A">
        <w:rPr>
          <w:sz w:val="22"/>
          <w:szCs w:val="22"/>
          <w:lang w:val="es-ES"/>
        </w:rPr>
        <w:t>. luni cu normă întreagă (cu normă parțială de ………</w:t>
      </w:r>
      <w:r w:rsidRPr="00DC0C7A">
        <w:rPr>
          <w:spacing w:val="-2"/>
          <w:sz w:val="22"/>
          <w:szCs w:val="22"/>
          <w:lang w:val="es-ES"/>
        </w:rPr>
        <w:t>…</w:t>
      </w:r>
      <w:r w:rsidRPr="00DC0C7A">
        <w:rPr>
          <w:sz w:val="22"/>
          <w:szCs w:val="22"/>
          <w:lang w:val="es-ES"/>
        </w:rPr>
        <w:t>………</w:t>
      </w:r>
      <w:r w:rsidRPr="00DC0C7A">
        <w:rPr>
          <w:spacing w:val="-2"/>
          <w:sz w:val="22"/>
          <w:szCs w:val="22"/>
          <w:lang w:val="es-ES"/>
        </w:rPr>
        <w:t>.</w:t>
      </w:r>
      <w:r w:rsidRPr="00DC0C7A">
        <w:rPr>
          <w:sz w:val="22"/>
          <w:szCs w:val="22"/>
          <w:lang w:val="es-ES"/>
        </w:rPr>
        <w:t>) în cabinetul de avocatură al tutore</w:t>
      </w:r>
      <w:r w:rsidR="00A3298A" w:rsidRPr="00DC0C7A">
        <w:rPr>
          <w:sz w:val="22"/>
          <w:szCs w:val="22"/>
          <w:lang w:val="es-ES"/>
        </w:rPr>
        <w:t>lui</w:t>
      </w:r>
      <w:r w:rsidRPr="00DC0C7A">
        <w:rPr>
          <w:sz w:val="22"/>
          <w:szCs w:val="22"/>
          <w:lang w:val="es-ES"/>
        </w:rPr>
        <w:t xml:space="preserve"> de stagiu, începând de la data de………</w:t>
      </w:r>
      <w:r w:rsidRPr="00DC0C7A">
        <w:rPr>
          <w:spacing w:val="-2"/>
          <w:sz w:val="22"/>
          <w:szCs w:val="22"/>
          <w:lang w:val="es-ES"/>
        </w:rPr>
        <w:t>…</w:t>
      </w:r>
      <w:r w:rsidRPr="00DC0C7A">
        <w:rPr>
          <w:sz w:val="22"/>
          <w:szCs w:val="22"/>
          <w:lang w:val="es-ES"/>
        </w:rPr>
        <w:t>………</w:t>
      </w:r>
      <w:r w:rsidRPr="00DC0C7A">
        <w:rPr>
          <w:spacing w:val="-2"/>
          <w:sz w:val="22"/>
          <w:szCs w:val="22"/>
          <w:lang w:val="es-ES"/>
        </w:rPr>
        <w:t>.</w:t>
      </w:r>
      <w:r w:rsidRPr="00DC0C7A">
        <w:rPr>
          <w:sz w:val="22"/>
          <w:szCs w:val="22"/>
          <w:lang w:val="es-ES"/>
        </w:rPr>
        <w:t>.</w:t>
      </w:r>
    </w:p>
    <w:p w:rsidR="00007C87" w:rsidRPr="00DC0C7A" w:rsidRDefault="00007C87" w:rsidP="0050430E">
      <w:pPr>
        <w:jc w:val="both"/>
        <w:rPr>
          <w:sz w:val="22"/>
          <w:szCs w:val="22"/>
          <w:lang w:val="es-ES"/>
        </w:rPr>
      </w:pPr>
      <w:r w:rsidRPr="00DC0C7A">
        <w:rPr>
          <w:sz w:val="22"/>
          <w:szCs w:val="22"/>
          <w:lang w:val="es-ES"/>
        </w:rPr>
        <w:t>Această perioadă poate fi prelungită, fără a putea depăși un an cu normă întreagă sau doi ani cu normă parțială.</w:t>
      </w:r>
    </w:p>
    <w:p w:rsidR="00007C87" w:rsidRPr="00DC0C7A" w:rsidRDefault="00007C87" w:rsidP="0050430E">
      <w:pPr>
        <w:jc w:val="both"/>
        <w:rPr>
          <w:sz w:val="22"/>
          <w:szCs w:val="22"/>
          <w:lang w:val="es-ES"/>
        </w:rPr>
      </w:pPr>
    </w:p>
    <w:p w:rsidR="00007C87" w:rsidRPr="00DC0C7A" w:rsidRDefault="00007C87" w:rsidP="0050430E">
      <w:pPr>
        <w:spacing w:before="78"/>
        <w:ind w:right="599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2</w:t>
      </w:r>
    </w:p>
    <w:p w:rsidR="00A3298A" w:rsidRPr="00DC0C7A" w:rsidRDefault="00007C87" w:rsidP="0050430E">
      <w:pPr>
        <w:spacing w:line="240" w:lineRule="exact"/>
        <w:ind w:right="868"/>
        <w:jc w:val="both"/>
        <w:rPr>
          <w:sz w:val="22"/>
          <w:szCs w:val="22"/>
          <w:lang w:val="fr-FR"/>
        </w:rPr>
      </w:pPr>
      <w:r w:rsidRPr="00DC0C7A">
        <w:rPr>
          <w:sz w:val="22"/>
          <w:szCs w:val="22"/>
          <w:lang w:val="fr-FR"/>
        </w:rPr>
        <w:t xml:space="preserve">Juristul de întreprindere </w:t>
      </w:r>
      <w:r w:rsidR="00566CF8" w:rsidRPr="00DC0C7A">
        <w:rPr>
          <w:sz w:val="22"/>
          <w:szCs w:val="22"/>
          <w:lang w:val="fr-FR"/>
        </w:rPr>
        <w:t>coordonat</w:t>
      </w:r>
      <w:r w:rsidRPr="00DC0C7A">
        <w:rPr>
          <w:sz w:val="22"/>
          <w:szCs w:val="22"/>
          <w:lang w:val="fr-FR"/>
        </w:rPr>
        <w:t xml:space="preserve"> lucrează </w:t>
      </w:r>
      <w:r w:rsidR="00A3298A" w:rsidRPr="00DC0C7A">
        <w:rPr>
          <w:sz w:val="22"/>
          <w:szCs w:val="22"/>
          <w:lang w:val="fr-FR"/>
        </w:rPr>
        <w:t>în cabinetul tutorelui de stagiu</w:t>
      </w:r>
      <w:r w:rsidRPr="00DC0C7A">
        <w:rPr>
          <w:sz w:val="22"/>
          <w:szCs w:val="22"/>
          <w:lang w:val="fr-FR"/>
        </w:rPr>
        <w:t xml:space="preserve"> după </w:t>
      </w:r>
      <w:r w:rsidR="00A3298A" w:rsidRPr="00DC0C7A">
        <w:rPr>
          <w:sz w:val="22"/>
          <w:szCs w:val="22"/>
          <w:lang w:val="fr-FR"/>
        </w:rPr>
        <w:t xml:space="preserve">următorul program : </w:t>
      </w:r>
      <w:r w:rsidR="00A3298A" w:rsidRPr="00DC0C7A">
        <w:rPr>
          <w:spacing w:val="1"/>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r w:rsidR="00A3298A" w:rsidRPr="00DC0C7A">
        <w:rPr>
          <w:spacing w:val="-2"/>
          <w:sz w:val="22"/>
          <w:szCs w:val="22"/>
          <w:lang w:val="fr-FR"/>
        </w:rPr>
        <w:t>…</w:t>
      </w:r>
      <w:r w:rsidR="00A3298A" w:rsidRPr="00DC0C7A">
        <w:rPr>
          <w:sz w:val="22"/>
          <w:szCs w:val="22"/>
          <w:lang w:val="fr-FR"/>
        </w:rPr>
        <w:t>….</w:t>
      </w:r>
    </w:p>
    <w:p w:rsidR="00007C87" w:rsidRPr="00DC0C7A" w:rsidRDefault="00007C87" w:rsidP="0050430E">
      <w:pPr>
        <w:spacing w:line="240" w:lineRule="exact"/>
        <w:ind w:right="1065"/>
        <w:jc w:val="both"/>
        <w:rPr>
          <w:sz w:val="22"/>
          <w:szCs w:val="22"/>
          <w:lang w:val="fr-FR"/>
        </w:rPr>
      </w:pPr>
    </w:p>
    <w:p w:rsidR="00007C87" w:rsidRPr="00DC0C7A" w:rsidRDefault="00007C87"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CB264A" w:rsidRPr="00DC0C7A" w:rsidRDefault="00CB264A" w:rsidP="0050430E">
      <w:pPr>
        <w:spacing w:line="240" w:lineRule="exact"/>
        <w:ind w:left="119" w:right="2821"/>
        <w:jc w:val="both"/>
        <w:rPr>
          <w:sz w:val="22"/>
          <w:szCs w:val="22"/>
          <w:lang w:val="fr-FR"/>
        </w:rPr>
      </w:pPr>
    </w:p>
    <w:p w:rsidR="00CB264A" w:rsidRPr="00DC0C7A" w:rsidRDefault="00CB264A" w:rsidP="0050430E">
      <w:pPr>
        <w:ind w:right="653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3</w:t>
      </w:r>
    </w:p>
    <w:p w:rsidR="00CB264A" w:rsidRPr="00DC0C7A" w:rsidRDefault="00CB264A" w:rsidP="0050430E">
      <w:pPr>
        <w:spacing w:line="240" w:lineRule="exact"/>
        <w:ind w:right="1066"/>
        <w:jc w:val="both"/>
        <w:rPr>
          <w:sz w:val="22"/>
          <w:szCs w:val="22"/>
          <w:lang w:val="fr-FR"/>
        </w:rPr>
      </w:pPr>
      <w:r w:rsidRPr="00DC0C7A">
        <w:rPr>
          <w:sz w:val="22"/>
          <w:szCs w:val="22"/>
          <w:lang w:val="fr-FR"/>
        </w:rPr>
        <w:t xml:space="preserve">Stagiul nu afectează relația contractuală dintre juristul de întreprindere </w:t>
      </w:r>
      <w:r w:rsidR="00566CF8" w:rsidRPr="00DC0C7A">
        <w:rPr>
          <w:sz w:val="22"/>
          <w:szCs w:val="22"/>
          <w:lang w:val="fr-FR"/>
        </w:rPr>
        <w:t>coordonat</w:t>
      </w:r>
      <w:r w:rsidRPr="00DC0C7A">
        <w:rPr>
          <w:sz w:val="22"/>
          <w:szCs w:val="22"/>
          <w:lang w:val="fr-FR"/>
        </w:rPr>
        <w:t xml:space="preserve"> și întreprindere. In niciun mod, juristul de întreprindere </w:t>
      </w:r>
      <w:r w:rsidR="00566CF8" w:rsidRPr="00DC0C7A">
        <w:rPr>
          <w:sz w:val="22"/>
          <w:szCs w:val="22"/>
          <w:lang w:val="fr-FR"/>
        </w:rPr>
        <w:t>coordonat</w:t>
      </w:r>
      <w:r w:rsidRPr="00DC0C7A">
        <w:rPr>
          <w:sz w:val="22"/>
          <w:szCs w:val="22"/>
          <w:lang w:val="fr-FR"/>
        </w:rPr>
        <w:t xml:space="preserve"> nu poate fi considerat un </w:t>
      </w:r>
      <w:r w:rsidR="00A3298A" w:rsidRPr="00DC0C7A">
        <w:rPr>
          <w:sz w:val="22"/>
          <w:szCs w:val="22"/>
          <w:lang w:val="fr-FR"/>
        </w:rPr>
        <w:t xml:space="preserve">angajat </w:t>
      </w:r>
      <w:r w:rsidRPr="00DC0C7A">
        <w:rPr>
          <w:sz w:val="22"/>
          <w:szCs w:val="22"/>
          <w:lang w:val="fr-FR"/>
        </w:rPr>
        <w:t>pus la dispoziția avocatului tutore de stagiu.</w:t>
      </w:r>
    </w:p>
    <w:p w:rsidR="00CB264A" w:rsidRPr="00DC0C7A" w:rsidRDefault="00CB264A" w:rsidP="0050430E">
      <w:pPr>
        <w:spacing w:before="18" w:line="240" w:lineRule="exact"/>
        <w:jc w:val="both"/>
        <w:rPr>
          <w:sz w:val="22"/>
          <w:szCs w:val="22"/>
          <w:lang w:val="fr-FR"/>
        </w:rPr>
      </w:pPr>
    </w:p>
    <w:p w:rsidR="00CB264A" w:rsidRPr="00DC0C7A" w:rsidRDefault="00CB264A" w:rsidP="0050430E">
      <w:pPr>
        <w:ind w:right="6530"/>
        <w:jc w:val="both"/>
        <w:rPr>
          <w:b/>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4</w:t>
      </w:r>
    </w:p>
    <w:p w:rsidR="00CB264A" w:rsidRPr="00DC0C7A" w:rsidRDefault="00CB264A" w:rsidP="0050430E">
      <w:pPr>
        <w:ind w:right="680"/>
        <w:jc w:val="both"/>
        <w:rPr>
          <w:sz w:val="22"/>
          <w:szCs w:val="22"/>
          <w:lang w:val="es-ES"/>
        </w:rPr>
      </w:pPr>
      <w:r w:rsidRPr="00DC0C7A">
        <w:rPr>
          <w:sz w:val="22"/>
          <w:szCs w:val="22"/>
          <w:lang w:val="es-ES"/>
        </w:rPr>
        <w:t xml:space="preserve">Tutorele de stagiu îi acordă juristului de întreprindere </w:t>
      </w:r>
      <w:r w:rsidR="00566CF8" w:rsidRPr="00DC0C7A">
        <w:rPr>
          <w:sz w:val="22"/>
          <w:szCs w:val="22"/>
          <w:lang w:val="es-ES"/>
        </w:rPr>
        <w:t>coordonat</w:t>
      </w:r>
      <w:r w:rsidRPr="00DC0C7A">
        <w:rPr>
          <w:sz w:val="22"/>
          <w:szCs w:val="22"/>
          <w:lang w:val="es-ES"/>
        </w:rPr>
        <w:t xml:space="preserve"> diferi</w:t>
      </w:r>
      <w:r w:rsidR="00A3298A" w:rsidRPr="00DC0C7A">
        <w:rPr>
          <w:sz w:val="22"/>
          <w:szCs w:val="22"/>
          <w:lang w:val="es-ES"/>
        </w:rPr>
        <w:t>te sarcini, cum ar fi  cercetare</w:t>
      </w:r>
      <w:r w:rsidRPr="00DC0C7A">
        <w:rPr>
          <w:sz w:val="22"/>
          <w:szCs w:val="22"/>
          <w:lang w:val="es-ES"/>
        </w:rPr>
        <w:t>, întocmirea corespondenței, a concluziilor, gestionarea dosarelor etc.</w:t>
      </w:r>
    </w:p>
    <w:p w:rsidR="00A3298A" w:rsidRPr="00DC0C7A" w:rsidRDefault="00A3298A" w:rsidP="0050430E">
      <w:pPr>
        <w:tabs>
          <w:tab w:val="left" w:pos="5760"/>
          <w:tab w:val="left" w:pos="5850"/>
          <w:tab w:val="left" w:pos="9270"/>
        </w:tabs>
        <w:spacing w:line="240" w:lineRule="exact"/>
        <w:ind w:right="140"/>
        <w:jc w:val="both"/>
        <w:rPr>
          <w:sz w:val="22"/>
          <w:szCs w:val="22"/>
          <w:lang w:val="fr-FR"/>
        </w:rPr>
      </w:pPr>
    </w:p>
    <w:p w:rsidR="00CB264A" w:rsidRPr="00DC0C7A" w:rsidRDefault="00CB264A" w:rsidP="0050430E">
      <w:pPr>
        <w:tabs>
          <w:tab w:val="left" w:pos="5760"/>
          <w:tab w:val="left" w:pos="5850"/>
          <w:tab w:val="left" w:pos="9270"/>
        </w:tabs>
        <w:spacing w:line="240" w:lineRule="exact"/>
        <w:ind w:right="140"/>
        <w:jc w:val="both"/>
        <w:rPr>
          <w:sz w:val="22"/>
          <w:szCs w:val="22"/>
          <w:lang w:val="fr-FR"/>
        </w:rPr>
      </w:pPr>
      <w:r w:rsidRPr="00DC0C7A">
        <w:rPr>
          <w:sz w:val="22"/>
          <w:szCs w:val="22"/>
          <w:lang w:val="fr-FR"/>
        </w:rPr>
        <w:t>Pentru prestațiile vizate la art. 3, avocatul stagiar încasează o sumă forfetară de ……….....</w:t>
      </w:r>
      <w:r w:rsidRPr="00DC0C7A">
        <w:rPr>
          <w:spacing w:val="-2"/>
          <w:sz w:val="22"/>
          <w:szCs w:val="22"/>
          <w:lang w:val="fr-FR"/>
        </w:rPr>
        <w:t>.</w:t>
      </w:r>
      <w:r w:rsidRPr="00DC0C7A">
        <w:rPr>
          <w:sz w:val="22"/>
          <w:szCs w:val="22"/>
          <w:lang w:val="fr-FR"/>
        </w:rPr>
        <w:t>..... € pe lună cu titlul de onorarii. Această sumă acoperă atât prestațiile propriu-zise, cât și cheltuielile normale aferente executării acestor prestații.</w:t>
      </w:r>
    </w:p>
    <w:p w:rsidR="00A3298A" w:rsidRPr="00DC0C7A" w:rsidRDefault="00A3298A" w:rsidP="0050430E">
      <w:pPr>
        <w:ind w:right="77"/>
        <w:jc w:val="both"/>
        <w:rPr>
          <w:sz w:val="22"/>
          <w:szCs w:val="22"/>
          <w:lang w:val="fr-FR"/>
        </w:rPr>
      </w:pPr>
    </w:p>
    <w:p w:rsidR="004C439F" w:rsidRPr="00DC0C7A" w:rsidRDefault="004C439F" w:rsidP="0050430E">
      <w:pPr>
        <w:ind w:right="77"/>
        <w:jc w:val="both"/>
        <w:rPr>
          <w:sz w:val="22"/>
          <w:szCs w:val="22"/>
          <w:lang w:val="es-ES"/>
        </w:rPr>
      </w:pPr>
      <w:r w:rsidRPr="00DC0C7A">
        <w:rPr>
          <w:sz w:val="22"/>
          <w:szCs w:val="22"/>
          <w:lang w:val="es-ES"/>
        </w:rPr>
        <w:t xml:space="preserve">Acesta asigură formarea profesională a juristului de întreprindere </w:t>
      </w:r>
      <w:r w:rsidR="00566CF8" w:rsidRPr="00DC0C7A">
        <w:rPr>
          <w:sz w:val="22"/>
          <w:szCs w:val="22"/>
          <w:lang w:val="es-ES"/>
        </w:rPr>
        <w:t>coordonat</w:t>
      </w:r>
      <w:r w:rsidRPr="00DC0C7A">
        <w:rPr>
          <w:sz w:val="22"/>
          <w:szCs w:val="22"/>
          <w:lang w:val="es-ES"/>
        </w:rPr>
        <w:t xml:space="preserve"> prin inițierea acestuia în </w:t>
      </w:r>
    </w:p>
    <w:p w:rsidR="004C439F" w:rsidRPr="00DC0C7A" w:rsidRDefault="004C439F" w:rsidP="0050430E">
      <w:pPr>
        <w:ind w:right="77"/>
        <w:jc w:val="both"/>
        <w:rPr>
          <w:sz w:val="22"/>
          <w:szCs w:val="22"/>
          <w:lang w:val="es-ES"/>
        </w:rPr>
      </w:pPr>
      <w:r w:rsidRPr="00DC0C7A">
        <w:rPr>
          <w:sz w:val="22"/>
          <w:szCs w:val="22"/>
          <w:lang w:val="es-ES"/>
        </w:rPr>
        <w:t xml:space="preserve">dialogul cu clienții și adversarii, și, în general, în toate aspectele profesiei de avocat, incluzând, în special, munca și rolul avocatului în procedurile înaintate instanțelor. Se respectă independența juristului de întreprindere </w:t>
      </w:r>
      <w:r w:rsidR="00566CF8" w:rsidRPr="00DC0C7A">
        <w:rPr>
          <w:sz w:val="22"/>
          <w:szCs w:val="22"/>
          <w:lang w:val="es-ES"/>
        </w:rPr>
        <w:t>coordonat</w:t>
      </w:r>
      <w:r w:rsidRPr="00DC0C7A">
        <w:rPr>
          <w:sz w:val="22"/>
          <w:szCs w:val="22"/>
          <w:lang w:val="es-ES"/>
        </w:rPr>
        <w:t>.</w:t>
      </w:r>
    </w:p>
    <w:p w:rsidR="004C439F" w:rsidRPr="00DC0C7A" w:rsidRDefault="004C439F" w:rsidP="0050430E">
      <w:pPr>
        <w:ind w:left="119" w:right="77"/>
        <w:jc w:val="both"/>
        <w:rPr>
          <w:sz w:val="22"/>
          <w:szCs w:val="22"/>
          <w:lang w:val="es-ES"/>
        </w:rPr>
      </w:pPr>
    </w:p>
    <w:p w:rsidR="004C439F" w:rsidRPr="00DC0C7A" w:rsidRDefault="004C439F" w:rsidP="0050430E">
      <w:pPr>
        <w:ind w:right="77"/>
        <w:jc w:val="both"/>
        <w:rPr>
          <w:sz w:val="22"/>
          <w:szCs w:val="22"/>
          <w:lang w:val="es-ES"/>
        </w:rPr>
      </w:pPr>
      <w:r w:rsidRPr="00DC0C7A">
        <w:rPr>
          <w:sz w:val="22"/>
          <w:szCs w:val="22"/>
          <w:lang w:val="es-ES"/>
        </w:rPr>
        <w:t xml:space="preserve">Acesta discută, în mod periodic, cu juristul de întreprindere </w:t>
      </w:r>
      <w:r w:rsidR="00566CF8" w:rsidRPr="00DC0C7A">
        <w:rPr>
          <w:sz w:val="22"/>
          <w:szCs w:val="22"/>
          <w:lang w:val="es-ES"/>
        </w:rPr>
        <w:t>coordonat</w:t>
      </w:r>
      <w:r w:rsidRPr="00DC0C7A">
        <w:rPr>
          <w:sz w:val="22"/>
          <w:szCs w:val="22"/>
          <w:lang w:val="es-ES"/>
        </w:rPr>
        <w:t>, aspecte privind formarea, aptitudinile, dificultățile</w:t>
      </w:r>
      <w:r w:rsidR="00A3298A" w:rsidRPr="00DC0C7A">
        <w:rPr>
          <w:sz w:val="22"/>
          <w:szCs w:val="22"/>
          <w:lang w:val="es-ES"/>
        </w:rPr>
        <w:t xml:space="preserve"> sale</w:t>
      </w:r>
      <w:r w:rsidRPr="00DC0C7A">
        <w:rPr>
          <w:sz w:val="22"/>
          <w:szCs w:val="22"/>
          <w:lang w:val="es-ES"/>
        </w:rPr>
        <w:t>, acordându-i consultanța necesară în astfel de circumstanțe.</w:t>
      </w:r>
    </w:p>
    <w:p w:rsidR="004C439F" w:rsidRPr="00DC0C7A" w:rsidRDefault="004C439F" w:rsidP="0050430E">
      <w:pPr>
        <w:jc w:val="both"/>
        <w:rPr>
          <w:sz w:val="22"/>
          <w:szCs w:val="22"/>
          <w:lang w:val="es-ES"/>
        </w:rPr>
      </w:pPr>
    </w:p>
    <w:p w:rsidR="004C439F" w:rsidRPr="00DC0C7A" w:rsidRDefault="004C439F" w:rsidP="0050430E">
      <w:pPr>
        <w:jc w:val="both"/>
        <w:rPr>
          <w:sz w:val="22"/>
          <w:szCs w:val="22"/>
          <w:lang w:val="es-ES"/>
        </w:rPr>
      </w:pPr>
      <w:r w:rsidRPr="00DC0C7A">
        <w:rPr>
          <w:sz w:val="22"/>
          <w:szCs w:val="22"/>
          <w:lang w:val="es-ES"/>
        </w:rPr>
        <w:t xml:space="preserve">Pentru executarea serviciilor sale, juristul de întreprindere </w:t>
      </w:r>
      <w:r w:rsidR="00566CF8" w:rsidRPr="00DC0C7A">
        <w:rPr>
          <w:sz w:val="22"/>
          <w:szCs w:val="22"/>
          <w:lang w:val="es-ES"/>
        </w:rPr>
        <w:t>coordonat</w:t>
      </w:r>
      <w:r w:rsidRPr="00DC0C7A">
        <w:rPr>
          <w:sz w:val="22"/>
          <w:szCs w:val="22"/>
          <w:lang w:val="es-ES"/>
        </w:rPr>
        <w:t xml:space="preserve"> poate utiliza </w:t>
      </w:r>
      <w:r w:rsidR="00A3298A" w:rsidRPr="00DC0C7A">
        <w:rPr>
          <w:sz w:val="22"/>
          <w:szCs w:val="22"/>
          <w:lang w:val="es-ES"/>
        </w:rPr>
        <w:t>facilitățile existente în cabinetul</w:t>
      </w:r>
      <w:r w:rsidR="008B1827" w:rsidRPr="00DC0C7A">
        <w:rPr>
          <w:sz w:val="22"/>
          <w:szCs w:val="22"/>
          <w:lang w:val="es-ES"/>
        </w:rPr>
        <w:t xml:space="preserve"> tutorelui de stagiu</w:t>
      </w:r>
      <w:r w:rsidRPr="00DC0C7A">
        <w:rPr>
          <w:sz w:val="22"/>
          <w:szCs w:val="22"/>
          <w:lang w:val="es-ES"/>
        </w:rPr>
        <w:t xml:space="preserve"> (telefon, fotocopiator, e-mail, fax, etc.).</w:t>
      </w:r>
    </w:p>
    <w:p w:rsidR="00CB264A" w:rsidRPr="00DC0C7A" w:rsidRDefault="00CB264A" w:rsidP="0050430E">
      <w:pPr>
        <w:spacing w:before="1"/>
        <w:ind w:left="119" w:right="3065"/>
        <w:jc w:val="both"/>
        <w:rPr>
          <w:sz w:val="22"/>
          <w:szCs w:val="22"/>
          <w:lang w:val="es-ES"/>
        </w:rPr>
      </w:pPr>
    </w:p>
    <w:p w:rsidR="00AC1F3C" w:rsidRPr="00DC0C7A" w:rsidRDefault="00AC1F3C" w:rsidP="0050430E">
      <w:pPr>
        <w:spacing w:line="240" w:lineRule="exact"/>
        <w:ind w:right="81"/>
        <w:jc w:val="both"/>
        <w:rPr>
          <w:sz w:val="22"/>
          <w:szCs w:val="22"/>
          <w:lang w:val="es-ES"/>
        </w:rPr>
      </w:pPr>
      <w:r w:rsidRPr="00DC0C7A">
        <w:rPr>
          <w:sz w:val="22"/>
          <w:szCs w:val="22"/>
          <w:lang w:val="es-ES"/>
        </w:rPr>
        <w:t>La sfârșitul stagiului, tutorele de stag</w:t>
      </w:r>
      <w:r w:rsidR="00A3298A" w:rsidRPr="00DC0C7A">
        <w:rPr>
          <w:sz w:val="22"/>
          <w:szCs w:val="22"/>
          <w:lang w:val="es-ES"/>
        </w:rPr>
        <w:t>iu întocmește</w:t>
      </w:r>
      <w:r w:rsidRPr="00DC0C7A">
        <w:rPr>
          <w:sz w:val="22"/>
          <w:szCs w:val="22"/>
          <w:lang w:val="es-ES"/>
        </w:rPr>
        <w:t xml:space="preserve"> un raport pe care-l trimite președintelui IJE, precum și unui jurist de întreprindere </w:t>
      </w:r>
      <w:r w:rsidR="00DC23E3" w:rsidRPr="00DC0C7A">
        <w:rPr>
          <w:sz w:val="22"/>
          <w:szCs w:val="22"/>
          <w:lang w:val="es-ES"/>
        </w:rPr>
        <w:t>coordonator</w:t>
      </w:r>
      <w:r w:rsidRPr="00DC0C7A">
        <w:rPr>
          <w:sz w:val="22"/>
          <w:szCs w:val="22"/>
          <w:lang w:val="es-ES"/>
        </w:rPr>
        <w:t>.</w:t>
      </w:r>
    </w:p>
    <w:p w:rsidR="00405EC7" w:rsidRPr="00DC0C7A" w:rsidRDefault="00405EC7" w:rsidP="0050430E">
      <w:pPr>
        <w:ind w:right="1993"/>
        <w:jc w:val="both"/>
        <w:rPr>
          <w:sz w:val="22"/>
          <w:szCs w:val="22"/>
          <w:lang w:val="fr-FR"/>
        </w:rPr>
      </w:pPr>
    </w:p>
    <w:p w:rsidR="00405EC7" w:rsidRPr="00DC0C7A" w:rsidRDefault="00405EC7" w:rsidP="0050430E">
      <w:pPr>
        <w:ind w:right="6530"/>
        <w:jc w:val="both"/>
        <w:rPr>
          <w:b/>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5</w:t>
      </w:r>
    </w:p>
    <w:p w:rsidR="00AC1F3C" w:rsidRPr="00DC0C7A" w:rsidRDefault="00AC1F3C" w:rsidP="0050430E">
      <w:pPr>
        <w:ind w:right="50"/>
        <w:jc w:val="both"/>
        <w:rPr>
          <w:sz w:val="22"/>
          <w:szCs w:val="22"/>
          <w:lang w:val="fr-FR"/>
        </w:rPr>
      </w:pPr>
      <w:r w:rsidRPr="00DC0C7A">
        <w:rPr>
          <w:sz w:val="22"/>
          <w:szCs w:val="22"/>
          <w:lang w:val="fr-FR"/>
        </w:rPr>
        <w:t xml:space="preserve">În cazul în care juristul de întreprindere </w:t>
      </w:r>
      <w:r w:rsidR="00405EC7" w:rsidRPr="00DC0C7A">
        <w:rPr>
          <w:sz w:val="22"/>
          <w:szCs w:val="22"/>
          <w:lang w:val="fr-FR"/>
        </w:rPr>
        <w:t xml:space="preserve">sponsorizat </w:t>
      </w:r>
      <w:r w:rsidRPr="00DC0C7A">
        <w:rPr>
          <w:sz w:val="22"/>
          <w:szCs w:val="22"/>
          <w:lang w:val="fr-FR"/>
        </w:rPr>
        <w:t>își pierde calitatea de jurist de întreprindere, stagiul încetează în mod automat și fără plăți compensatorii.</w:t>
      </w:r>
    </w:p>
    <w:p w:rsidR="00AC1F3C" w:rsidRPr="00DC0C7A" w:rsidRDefault="00AC1F3C" w:rsidP="0050430E">
      <w:pPr>
        <w:ind w:right="50"/>
        <w:jc w:val="both"/>
        <w:rPr>
          <w:sz w:val="22"/>
          <w:szCs w:val="22"/>
          <w:lang w:val="es-ES"/>
        </w:rPr>
      </w:pPr>
      <w:r w:rsidRPr="00DC0C7A">
        <w:rPr>
          <w:sz w:val="22"/>
          <w:szCs w:val="22"/>
          <w:lang w:val="es-ES"/>
        </w:rPr>
        <w:t xml:space="preserve">Același lucru este valabil pentru cazul în care tutorele de stagiu își pierde calitatea de avocat și </w:t>
      </w:r>
      <w:r w:rsidR="00B609E6" w:rsidRPr="00DC0C7A">
        <w:rPr>
          <w:sz w:val="22"/>
          <w:szCs w:val="22"/>
          <w:lang w:val="es-ES"/>
        </w:rPr>
        <w:t>autorizarea.</w:t>
      </w:r>
    </w:p>
    <w:p w:rsidR="00AC1F3C" w:rsidRPr="00DC0C7A" w:rsidRDefault="00AC1F3C" w:rsidP="0050430E">
      <w:pPr>
        <w:ind w:left="119" w:right="1993"/>
        <w:jc w:val="both"/>
        <w:rPr>
          <w:sz w:val="22"/>
          <w:szCs w:val="22"/>
          <w:lang w:val="es-ES"/>
        </w:rPr>
      </w:pPr>
    </w:p>
    <w:p w:rsidR="007E38F9" w:rsidRPr="00DC0C7A" w:rsidRDefault="007E38F9" w:rsidP="0050430E">
      <w:pPr>
        <w:ind w:right="6530"/>
        <w:jc w:val="both"/>
        <w:rPr>
          <w:b/>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6</w:t>
      </w:r>
    </w:p>
    <w:p w:rsidR="00B609E6" w:rsidRPr="00DC0C7A" w:rsidRDefault="00B609E6" w:rsidP="0050430E">
      <w:pPr>
        <w:spacing w:line="240" w:lineRule="exact"/>
        <w:ind w:right="50"/>
        <w:jc w:val="both"/>
        <w:rPr>
          <w:sz w:val="22"/>
          <w:szCs w:val="22"/>
          <w:lang w:val="fr-FR"/>
        </w:rPr>
      </w:pPr>
      <w:r w:rsidRPr="00DC0C7A">
        <w:rPr>
          <w:sz w:val="22"/>
          <w:szCs w:val="22"/>
          <w:lang w:val="fr-FR"/>
        </w:rPr>
        <w:t xml:space="preserve">Juristul de întreprindere </w:t>
      </w:r>
      <w:r w:rsidR="00566CF8" w:rsidRPr="00DC0C7A">
        <w:rPr>
          <w:sz w:val="22"/>
          <w:szCs w:val="22"/>
          <w:lang w:val="fr-FR"/>
        </w:rPr>
        <w:t>coordonat</w:t>
      </w:r>
      <w:r w:rsidRPr="00DC0C7A">
        <w:rPr>
          <w:sz w:val="22"/>
          <w:szCs w:val="22"/>
          <w:lang w:val="fr-FR"/>
        </w:rPr>
        <w:t xml:space="preserve"> nu poate utiliza titlul de avocat sau </w:t>
      </w:r>
      <w:r w:rsidR="007E38F9" w:rsidRPr="00DC0C7A">
        <w:rPr>
          <w:sz w:val="22"/>
          <w:szCs w:val="22"/>
          <w:lang w:val="fr-FR"/>
        </w:rPr>
        <w:t>crea</w:t>
      </w:r>
      <w:r w:rsidRPr="00DC0C7A">
        <w:rPr>
          <w:sz w:val="22"/>
          <w:szCs w:val="22"/>
          <w:lang w:val="fr-FR"/>
        </w:rPr>
        <w:t xml:space="preserve"> aparența că este membru al baroului. Acesta nu va</w:t>
      </w:r>
      <w:r w:rsidR="007E38F9" w:rsidRPr="00DC0C7A">
        <w:rPr>
          <w:sz w:val="22"/>
          <w:szCs w:val="22"/>
          <w:lang w:val="fr-FR"/>
        </w:rPr>
        <w:t xml:space="preserve"> putea</w:t>
      </w:r>
      <w:r w:rsidRPr="00DC0C7A">
        <w:rPr>
          <w:sz w:val="22"/>
          <w:szCs w:val="22"/>
          <w:lang w:val="fr-FR"/>
        </w:rPr>
        <w:t xml:space="preserve"> semna corespondența pe hârtie în antetul cabinetului tutorelui de stagiu. </w:t>
      </w:r>
    </w:p>
    <w:p w:rsidR="00673121" w:rsidRPr="00DC0C7A" w:rsidRDefault="00673121" w:rsidP="0050430E">
      <w:pPr>
        <w:ind w:right="6530"/>
        <w:jc w:val="both"/>
        <w:rPr>
          <w:sz w:val="22"/>
          <w:szCs w:val="22"/>
          <w:lang w:val="fr-FR"/>
        </w:rPr>
      </w:pPr>
    </w:p>
    <w:p w:rsidR="007E38F9" w:rsidRPr="00DC0C7A" w:rsidRDefault="007E38F9" w:rsidP="0050430E">
      <w:pPr>
        <w:ind w:right="6530"/>
        <w:jc w:val="both"/>
        <w:rPr>
          <w:b/>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7</w:t>
      </w:r>
    </w:p>
    <w:p w:rsidR="00B609E6" w:rsidRPr="00DC0C7A" w:rsidRDefault="00B609E6" w:rsidP="0050430E">
      <w:pPr>
        <w:spacing w:line="240" w:lineRule="exact"/>
        <w:ind w:right="77"/>
        <w:jc w:val="both"/>
        <w:rPr>
          <w:sz w:val="22"/>
          <w:szCs w:val="22"/>
          <w:lang w:val="fr-FR"/>
        </w:rPr>
      </w:pPr>
      <w:r w:rsidRPr="00DC0C7A">
        <w:rPr>
          <w:sz w:val="22"/>
          <w:szCs w:val="22"/>
          <w:lang w:val="fr-FR"/>
        </w:rPr>
        <w:t>Oricare dintre părți poate rezilia contractul înainte de termen prin acordarea unui preaviz de o lună notificat în scris; cu toate acestea, în decursul primelor trei luni din contract, oricare dintre părți poate să-l rezilieze printr-un preaviz de 15 zile notificat în scris.</w:t>
      </w:r>
    </w:p>
    <w:p w:rsidR="00B609E6" w:rsidRPr="00DC0C7A" w:rsidRDefault="00B609E6" w:rsidP="0050430E">
      <w:pPr>
        <w:spacing w:before="15" w:line="240" w:lineRule="exact"/>
        <w:jc w:val="both"/>
        <w:rPr>
          <w:sz w:val="22"/>
          <w:szCs w:val="22"/>
          <w:lang w:val="fr-FR"/>
        </w:rPr>
      </w:pPr>
    </w:p>
    <w:p w:rsidR="007E38F9" w:rsidRPr="00DC0C7A" w:rsidRDefault="007E38F9" w:rsidP="0050430E">
      <w:pPr>
        <w:ind w:right="6530"/>
        <w:jc w:val="both"/>
        <w:rPr>
          <w:b/>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8</w:t>
      </w:r>
    </w:p>
    <w:p w:rsidR="00B609E6" w:rsidRPr="00DC0C7A" w:rsidRDefault="00B609E6" w:rsidP="0050430E">
      <w:pPr>
        <w:tabs>
          <w:tab w:val="left" w:pos="8910"/>
        </w:tabs>
        <w:spacing w:line="240" w:lineRule="exact"/>
        <w:ind w:right="320"/>
        <w:jc w:val="both"/>
        <w:rPr>
          <w:sz w:val="22"/>
          <w:szCs w:val="22"/>
          <w:lang w:val="fr-FR"/>
        </w:rPr>
      </w:pPr>
      <w:r w:rsidRPr="00DC0C7A">
        <w:rPr>
          <w:sz w:val="22"/>
          <w:szCs w:val="22"/>
          <w:lang w:val="fr-FR"/>
        </w:rPr>
        <w:t xml:space="preserve">In caz de încălcare gravă de către una dintre părți a obligațiilor sale, contractul va </w:t>
      </w:r>
      <w:r w:rsidR="007E38F9" w:rsidRPr="00DC0C7A">
        <w:rPr>
          <w:sz w:val="22"/>
          <w:szCs w:val="22"/>
          <w:lang w:val="fr-FR"/>
        </w:rPr>
        <w:t>înceta imediat, după notificare</w:t>
      </w:r>
      <w:r w:rsidRPr="00DC0C7A">
        <w:rPr>
          <w:sz w:val="22"/>
          <w:szCs w:val="22"/>
          <w:lang w:val="fr-FR"/>
        </w:rPr>
        <w:t xml:space="preserve"> prin scrisoare recomandată.</w:t>
      </w:r>
    </w:p>
    <w:p w:rsidR="00735C4A" w:rsidRPr="00DC0C7A" w:rsidRDefault="00735C4A" w:rsidP="0050430E">
      <w:pPr>
        <w:spacing w:before="18" w:line="240" w:lineRule="exact"/>
        <w:jc w:val="both"/>
        <w:rPr>
          <w:sz w:val="22"/>
          <w:szCs w:val="22"/>
          <w:lang w:val="fr-FR"/>
        </w:rPr>
      </w:pPr>
    </w:p>
    <w:p w:rsidR="007E38F9" w:rsidRPr="00DC0C7A" w:rsidRDefault="007E38F9" w:rsidP="0050430E">
      <w:pPr>
        <w:ind w:right="6530"/>
        <w:jc w:val="both"/>
        <w:rPr>
          <w:b/>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9</w:t>
      </w:r>
    </w:p>
    <w:p w:rsidR="00EA70FD" w:rsidRPr="00DC0C7A" w:rsidRDefault="00EA70FD" w:rsidP="0050430E">
      <w:pPr>
        <w:spacing w:before="5" w:line="240" w:lineRule="exact"/>
        <w:ind w:right="199"/>
        <w:jc w:val="both"/>
        <w:rPr>
          <w:sz w:val="22"/>
          <w:szCs w:val="22"/>
          <w:lang w:val="fr-FR"/>
        </w:rPr>
      </w:pPr>
      <w:r w:rsidRPr="00DC0C7A">
        <w:rPr>
          <w:sz w:val="22"/>
          <w:szCs w:val="22"/>
          <w:lang w:val="fr-FR"/>
        </w:rPr>
        <w:t xml:space="preserve">Juristul de întreprindere </w:t>
      </w:r>
      <w:r w:rsidR="00566CF8" w:rsidRPr="00DC0C7A">
        <w:rPr>
          <w:sz w:val="22"/>
          <w:szCs w:val="22"/>
          <w:lang w:val="fr-FR"/>
        </w:rPr>
        <w:t>coordonat</w:t>
      </w:r>
      <w:r w:rsidRPr="00DC0C7A">
        <w:rPr>
          <w:sz w:val="22"/>
          <w:szCs w:val="22"/>
          <w:lang w:val="fr-FR"/>
        </w:rPr>
        <w:t xml:space="preserve"> este obligat să respecte secretul profesional al avocatului, pe durata și </w:t>
      </w:r>
      <w:r w:rsidR="007E38F9" w:rsidRPr="00DC0C7A">
        <w:rPr>
          <w:sz w:val="22"/>
          <w:szCs w:val="22"/>
          <w:lang w:val="fr-FR"/>
        </w:rPr>
        <w:t>după încetarea</w:t>
      </w:r>
      <w:r w:rsidRPr="00DC0C7A">
        <w:rPr>
          <w:sz w:val="22"/>
          <w:szCs w:val="22"/>
          <w:lang w:val="fr-FR"/>
        </w:rPr>
        <w:t xml:space="preserve"> prezentului contract, și se obligă să respecte stricta confidențialitate cu privire la orice informație obținută de la tutorele de stagiu sau de la membrii cabinetului acestuia, de la clienții acestuia și, în general, prin consultarea dosarelor care i-au fost încredințate.</w:t>
      </w:r>
    </w:p>
    <w:p w:rsidR="00EA70FD" w:rsidRPr="00DC0C7A" w:rsidRDefault="00EA70FD" w:rsidP="0050430E">
      <w:pPr>
        <w:ind w:left="119" w:right="7535"/>
        <w:jc w:val="both"/>
        <w:rPr>
          <w:sz w:val="22"/>
          <w:szCs w:val="22"/>
          <w:lang w:val="fr-FR"/>
        </w:rPr>
      </w:pPr>
    </w:p>
    <w:p w:rsidR="007E38F9" w:rsidRPr="00DC0C7A" w:rsidRDefault="007E38F9" w:rsidP="0050430E">
      <w:pPr>
        <w:jc w:val="both"/>
        <w:rPr>
          <w:sz w:val="22"/>
          <w:szCs w:val="22"/>
          <w:lang w:val="fr-FR"/>
        </w:rPr>
      </w:pPr>
      <w:r w:rsidRPr="00DC0C7A">
        <w:rPr>
          <w:sz w:val="22"/>
          <w:szCs w:val="22"/>
          <w:lang w:val="fr-FR"/>
        </w:rPr>
        <w:t xml:space="preserve">Intocmit la                                  </w:t>
      </w:r>
      <w:r w:rsidRPr="00DC0C7A">
        <w:rPr>
          <w:spacing w:val="53"/>
          <w:sz w:val="22"/>
          <w:szCs w:val="22"/>
          <w:lang w:val="fr-FR"/>
        </w:rPr>
        <w:t xml:space="preserve"> </w:t>
      </w:r>
      <w:r w:rsidRPr="00DC0C7A">
        <w:rPr>
          <w:sz w:val="22"/>
          <w:szCs w:val="22"/>
          <w:lang w:val="fr-FR"/>
        </w:rPr>
        <w:t xml:space="preserve">, </w:t>
      </w:r>
      <w:r w:rsidRPr="00DC0C7A">
        <w:rPr>
          <w:spacing w:val="1"/>
          <w:sz w:val="22"/>
          <w:szCs w:val="22"/>
          <w:lang w:val="fr-FR"/>
        </w:rPr>
        <w:t>l</w:t>
      </w:r>
      <w:r w:rsidRPr="00DC0C7A">
        <w:rPr>
          <w:sz w:val="22"/>
          <w:szCs w:val="22"/>
          <w:lang w:val="fr-FR"/>
        </w:rPr>
        <w:t xml:space="preserve">a data de                            </w:t>
      </w:r>
      <w:r w:rsidRPr="00DC0C7A">
        <w:rPr>
          <w:spacing w:val="54"/>
          <w:sz w:val="22"/>
          <w:szCs w:val="22"/>
          <w:lang w:val="fr-FR"/>
        </w:rPr>
        <w:t xml:space="preserve"> </w:t>
      </w:r>
      <w:r w:rsidRPr="00DC0C7A">
        <w:rPr>
          <w:sz w:val="22"/>
          <w:szCs w:val="22"/>
          <w:lang w:val="fr-FR"/>
        </w:rPr>
        <w:t>, în trei exemplare,</w:t>
      </w:r>
    </w:p>
    <w:p w:rsidR="007E38F9" w:rsidRPr="00DC0C7A" w:rsidRDefault="007E38F9" w:rsidP="0050430E">
      <w:pPr>
        <w:spacing w:line="160" w:lineRule="exact"/>
        <w:jc w:val="both"/>
        <w:rPr>
          <w:sz w:val="22"/>
          <w:szCs w:val="22"/>
          <w:lang w:val="fr-FR"/>
        </w:rPr>
      </w:pPr>
    </w:p>
    <w:p w:rsidR="007E38F9" w:rsidRPr="00DC0C7A" w:rsidRDefault="007E38F9" w:rsidP="0050430E">
      <w:pPr>
        <w:spacing w:line="200" w:lineRule="exact"/>
        <w:jc w:val="both"/>
        <w:rPr>
          <w:sz w:val="22"/>
          <w:szCs w:val="22"/>
          <w:lang w:val="fr-FR"/>
        </w:rPr>
      </w:pPr>
    </w:p>
    <w:p w:rsidR="007E38F9" w:rsidRPr="00DC0C7A" w:rsidRDefault="007E38F9" w:rsidP="0050430E">
      <w:pPr>
        <w:jc w:val="both"/>
        <w:rPr>
          <w:sz w:val="22"/>
          <w:szCs w:val="22"/>
          <w:lang w:val="fr-FR"/>
        </w:rPr>
      </w:pPr>
      <w:r w:rsidRPr="00DC0C7A">
        <w:rPr>
          <w:sz w:val="22"/>
          <w:szCs w:val="22"/>
          <w:lang w:val="fr-FR"/>
        </w:rPr>
        <w:t>Pentru întreprindere</w:t>
      </w:r>
    </w:p>
    <w:p w:rsidR="007E38F9" w:rsidRPr="00DC0C7A" w:rsidRDefault="007E38F9" w:rsidP="0050430E">
      <w:pPr>
        <w:spacing w:line="200" w:lineRule="exact"/>
        <w:jc w:val="both"/>
        <w:rPr>
          <w:sz w:val="22"/>
          <w:szCs w:val="22"/>
          <w:lang w:val="fr-FR"/>
        </w:rPr>
      </w:pPr>
    </w:p>
    <w:p w:rsidR="007E38F9" w:rsidRPr="00DC0C7A" w:rsidRDefault="007E38F9" w:rsidP="0050430E">
      <w:pPr>
        <w:spacing w:line="200" w:lineRule="exact"/>
        <w:jc w:val="both"/>
        <w:rPr>
          <w:sz w:val="22"/>
          <w:szCs w:val="22"/>
          <w:lang w:val="fr-FR"/>
        </w:rPr>
      </w:pPr>
    </w:p>
    <w:p w:rsidR="007E38F9" w:rsidRPr="00DC0C7A" w:rsidRDefault="007E38F9" w:rsidP="0050430E">
      <w:pPr>
        <w:jc w:val="both"/>
        <w:rPr>
          <w:sz w:val="22"/>
          <w:szCs w:val="22"/>
          <w:lang w:val="fr-FR"/>
        </w:rPr>
      </w:pPr>
      <w:r w:rsidRPr="00DC0C7A">
        <w:rPr>
          <w:sz w:val="22"/>
          <w:szCs w:val="22"/>
          <w:lang w:val="fr-FR"/>
        </w:rPr>
        <w:t>Juristul de întreprindere coordonat</w:t>
      </w:r>
    </w:p>
    <w:p w:rsidR="007E38F9" w:rsidRPr="00DC0C7A" w:rsidRDefault="007E38F9" w:rsidP="0050430E">
      <w:pPr>
        <w:spacing w:before="7" w:line="140" w:lineRule="exact"/>
        <w:jc w:val="both"/>
        <w:rPr>
          <w:sz w:val="22"/>
          <w:szCs w:val="22"/>
          <w:lang w:val="fr-FR"/>
        </w:rPr>
      </w:pPr>
    </w:p>
    <w:p w:rsidR="007E38F9" w:rsidRPr="00DC0C7A" w:rsidRDefault="007E38F9" w:rsidP="0050430E">
      <w:pPr>
        <w:spacing w:line="200" w:lineRule="exact"/>
        <w:jc w:val="both"/>
        <w:rPr>
          <w:sz w:val="22"/>
          <w:szCs w:val="22"/>
          <w:lang w:val="fr-FR"/>
        </w:rPr>
      </w:pPr>
    </w:p>
    <w:p w:rsidR="007E38F9" w:rsidRPr="00DC0C7A" w:rsidRDefault="007E38F9" w:rsidP="0050430E">
      <w:pPr>
        <w:spacing w:line="200" w:lineRule="exact"/>
        <w:jc w:val="both"/>
        <w:rPr>
          <w:sz w:val="22"/>
          <w:szCs w:val="22"/>
          <w:lang w:val="fr-FR"/>
        </w:rPr>
      </w:pPr>
    </w:p>
    <w:p w:rsidR="007E38F9" w:rsidRPr="00DC0C7A" w:rsidRDefault="007E38F9" w:rsidP="0050430E">
      <w:pPr>
        <w:jc w:val="both"/>
        <w:rPr>
          <w:sz w:val="22"/>
          <w:szCs w:val="22"/>
          <w:lang w:val="fr-FR"/>
        </w:rPr>
        <w:sectPr w:rsidR="007E38F9" w:rsidRPr="00DC0C7A">
          <w:pgSz w:w="11920" w:h="16840"/>
          <w:pgMar w:top="1320" w:right="1400" w:bottom="280" w:left="1300" w:header="0" w:footer="1621" w:gutter="0"/>
          <w:cols w:space="720"/>
        </w:sectPr>
      </w:pPr>
      <w:r w:rsidRPr="00DC0C7A">
        <w:rPr>
          <w:sz w:val="22"/>
          <w:szCs w:val="22"/>
          <w:lang w:val="fr-FR"/>
        </w:rPr>
        <w:t>Tutorele de stagiu</w:t>
      </w:r>
    </w:p>
    <w:p w:rsidR="00EA70FD" w:rsidRPr="00DC0C7A" w:rsidRDefault="00EA70FD" w:rsidP="0050430E">
      <w:pPr>
        <w:ind w:left="119" w:right="7535"/>
        <w:jc w:val="both"/>
        <w:rPr>
          <w:sz w:val="22"/>
          <w:szCs w:val="22"/>
          <w:lang w:val="fr-FR"/>
        </w:rPr>
      </w:pPr>
    </w:p>
    <w:p w:rsidR="00735C4A" w:rsidRPr="00DC0C7A" w:rsidRDefault="002A3296" w:rsidP="0050430E">
      <w:pPr>
        <w:spacing w:before="69"/>
        <w:ind w:right="73"/>
        <w:jc w:val="both"/>
        <w:rPr>
          <w:rFonts w:ascii="Cambria" w:eastAsia="Cambria" w:hAnsi="Cambria" w:cs="Cambria"/>
          <w:sz w:val="22"/>
          <w:szCs w:val="22"/>
          <w:lang w:val="fr-FR"/>
        </w:rPr>
      </w:pPr>
      <w:r w:rsidRPr="00DC0C7A">
        <w:rPr>
          <w:noProof/>
          <w:sz w:val="22"/>
          <w:szCs w:val="22"/>
        </w:rPr>
        <mc:AlternateContent>
          <mc:Choice Requires="wpg">
            <w:drawing>
              <wp:anchor distT="0" distB="0" distL="114300" distR="114300" simplePos="0" relativeHeight="251654656" behindDoc="1" locked="0" layoutInCell="1" allowOverlap="1" wp14:anchorId="04712E64" wp14:editId="050D704C">
                <wp:simplePos x="0" y="0"/>
                <wp:positionH relativeFrom="page">
                  <wp:posOffset>825500</wp:posOffset>
                </wp:positionH>
                <wp:positionV relativeFrom="page">
                  <wp:posOffset>897255</wp:posOffset>
                </wp:positionV>
                <wp:extent cx="5911215" cy="582295"/>
                <wp:effectExtent l="6350" t="1905" r="6985" b="6350"/>
                <wp:wrapNone/>
                <wp:docPr id="11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82295"/>
                          <a:chOff x="1300" y="1413"/>
                          <a:chExt cx="9309" cy="917"/>
                        </a:xfrm>
                      </wpg:grpSpPr>
                      <wpg:grpSp>
                        <wpg:cNvPr id="116" name="Group 76"/>
                        <wpg:cNvGrpSpPr>
                          <a:grpSpLocks/>
                        </wpg:cNvGrpSpPr>
                        <wpg:grpSpPr bwMode="auto">
                          <a:xfrm>
                            <a:off x="1310" y="1423"/>
                            <a:ext cx="9288" cy="0"/>
                            <a:chOff x="1310" y="1423"/>
                            <a:chExt cx="9288" cy="0"/>
                          </a:xfrm>
                        </wpg:grpSpPr>
                        <wps:wsp>
                          <wps:cNvPr id="117" name="Freeform 83"/>
                          <wps:cNvSpPr>
                            <a:spLocks/>
                          </wps:cNvSpPr>
                          <wps:spPr bwMode="auto">
                            <a:xfrm>
                              <a:off x="1310" y="1423"/>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 name="Group 77"/>
                          <wpg:cNvGrpSpPr>
                            <a:grpSpLocks/>
                          </wpg:cNvGrpSpPr>
                          <wpg:grpSpPr bwMode="auto">
                            <a:xfrm>
                              <a:off x="1310" y="2319"/>
                              <a:ext cx="9288" cy="0"/>
                              <a:chOff x="1310" y="2319"/>
                              <a:chExt cx="9288" cy="0"/>
                            </a:xfrm>
                          </wpg:grpSpPr>
                          <wps:wsp>
                            <wps:cNvPr id="119" name="Freeform 82"/>
                            <wps:cNvSpPr>
                              <a:spLocks/>
                            </wps:cNvSpPr>
                            <wps:spPr bwMode="auto">
                              <a:xfrm>
                                <a:off x="1310" y="2319"/>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 name="Group 78"/>
                            <wpg:cNvGrpSpPr>
                              <a:grpSpLocks/>
                            </wpg:cNvGrpSpPr>
                            <wpg:grpSpPr bwMode="auto">
                              <a:xfrm>
                                <a:off x="1306" y="1418"/>
                                <a:ext cx="0" cy="905"/>
                                <a:chOff x="1306" y="1418"/>
                                <a:chExt cx="0" cy="905"/>
                              </a:xfrm>
                            </wpg:grpSpPr>
                            <wps:wsp>
                              <wps:cNvPr id="121" name="Freeform 81"/>
                              <wps:cNvSpPr>
                                <a:spLocks/>
                              </wps:cNvSpPr>
                              <wps:spPr bwMode="auto">
                                <a:xfrm>
                                  <a:off x="1306" y="1418"/>
                                  <a:ext cx="0" cy="905"/>
                                </a:xfrm>
                                <a:custGeom>
                                  <a:avLst/>
                                  <a:gdLst>
                                    <a:gd name="T0" fmla="+- 0 1418 1418"/>
                                    <a:gd name="T1" fmla="*/ 1418 h 905"/>
                                    <a:gd name="T2" fmla="+- 0 2324 1418"/>
                                    <a:gd name="T3" fmla="*/ 2324 h 905"/>
                                  </a:gdLst>
                                  <a:ahLst/>
                                  <a:cxnLst>
                                    <a:cxn ang="0">
                                      <a:pos x="0" y="T1"/>
                                    </a:cxn>
                                    <a:cxn ang="0">
                                      <a:pos x="0" y="T3"/>
                                    </a:cxn>
                                  </a:cxnLst>
                                  <a:rect l="0" t="0" r="r" b="b"/>
                                  <a:pathLst>
                                    <a:path h="905">
                                      <a:moveTo>
                                        <a:pt x="0" y="0"/>
                                      </a:moveTo>
                                      <a:lnTo>
                                        <a:pt x="0" y="9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 name="Group 79"/>
                              <wpg:cNvGrpSpPr>
                                <a:grpSpLocks/>
                              </wpg:cNvGrpSpPr>
                              <wpg:grpSpPr bwMode="auto">
                                <a:xfrm>
                                  <a:off x="10603" y="1418"/>
                                  <a:ext cx="0" cy="905"/>
                                  <a:chOff x="10603" y="1418"/>
                                  <a:chExt cx="0" cy="905"/>
                                </a:xfrm>
                              </wpg:grpSpPr>
                              <wps:wsp>
                                <wps:cNvPr id="123" name="Freeform 80"/>
                                <wps:cNvSpPr>
                                  <a:spLocks/>
                                </wps:cNvSpPr>
                                <wps:spPr bwMode="auto">
                                  <a:xfrm>
                                    <a:off x="10603" y="1418"/>
                                    <a:ext cx="0" cy="905"/>
                                  </a:xfrm>
                                  <a:custGeom>
                                    <a:avLst/>
                                    <a:gdLst>
                                      <a:gd name="T0" fmla="+- 0 1418 1418"/>
                                      <a:gd name="T1" fmla="*/ 1418 h 905"/>
                                      <a:gd name="T2" fmla="+- 0 2324 1418"/>
                                      <a:gd name="T3" fmla="*/ 2324 h 905"/>
                                    </a:gdLst>
                                    <a:ahLst/>
                                    <a:cxnLst>
                                      <a:cxn ang="0">
                                        <a:pos x="0" y="T1"/>
                                      </a:cxn>
                                      <a:cxn ang="0">
                                        <a:pos x="0" y="T3"/>
                                      </a:cxn>
                                    </a:cxnLst>
                                    <a:rect l="0" t="0" r="r" b="b"/>
                                    <a:pathLst>
                                      <a:path h="905">
                                        <a:moveTo>
                                          <a:pt x="0" y="0"/>
                                        </a:moveTo>
                                        <a:lnTo>
                                          <a:pt x="0" y="9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87A7E07" id="Group 75" o:spid="_x0000_s1026" style="position:absolute;margin-left:65pt;margin-top:70.65pt;width:465.45pt;height:45.85pt;z-index:-251661824;mso-position-horizontal-relative:page;mso-position-vertical-relative:page" coordorigin="1300,1413" coordsize="930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">
                <v:group id="Group 76" o:spid="_x0000_s1027" style="position:absolute;left:1310;top:1423;width:9288;height:0" coordorigin="1310,1423"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83" o:spid="_x0000_s1028" style="position:absolute;left:1310;top:1423;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LUsQA&#10;AADcAAAADwAAAGRycy9kb3ducmV2LnhtbESPQWvDMAyF74X9B6PBbo2THLKS1Q0lI2ywXtrusKOI&#10;tTg0lrPYa7N/XxcGvUm8p/c9ravZDuJMk+8dK8iSFARx63TPnYLPY7NcgfABWePgmBT8kYdq87BY&#10;Y6ndhfd0PoROxBD2JSowIYyllL41ZNEnbiSO2rebLIa4Tp3UE15iuB1knqaFtNhzJBgcqTbUng6/&#10;9sZNP/JdXpv59avHZh+Kt8L8KPX0OG9fQASaw938f/2uY/3sGW7Px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Ci1LEAAAA3AAAAA8AAAAAAAAAAAAAAAAAmAIAAGRycy9k&#10;b3ducmV2LnhtbFBLBQYAAAAABAAEAPUAAACJAwAAAAA=&#10;" path="m,l9288,e" filled="f" strokeweight=".58pt">
                    <v:path arrowok="t" o:connecttype="custom" o:connectlocs="0,0;9288,0" o:connectangles="0,0"/>
                  </v:shape>
                  <v:group id="Group 77" o:spid="_x0000_s1029" style="position:absolute;left:1310;top:2319;width:9288;height:0" coordorigin="1310,2319"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82" o:spid="_x0000_s1030" style="position:absolute;left:1310;top:2319;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G6u8QA&#10;AADcAAAADwAAAGRycy9kb3ducmV2LnhtbESPQWvDMAyF74X9B6PBbo2THMKa1Q0lI2ywXtrusKOI&#10;tTg0lrPYa7N/XxcGvUm8p/c9ravZDuJMk+8dK8iSFARx63TPnYLPY7N8BuEDssbBMSn4Iw/V5mGx&#10;xlK7C+/pfAidiCHsS1RgQhhLKX1ryKJP3EgctW83WQxxnTqpJ7zEcDvIPE0LabHnSDA4Um2oPR1+&#10;7Y2bfuS7vDbz61ePzT4Ub4X5Uerpcd6+gAg0h7v5//pdx/rZCm7Px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RurvEAAAA3AAAAA8AAAAAAAAAAAAAAAAAmAIAAGRycy9k&#10;b3ducmV2LnhtbFBLBQYAAAAABAAEAPUAAACJAwAAAAA=&#10;" path="m,l9288,e" filled="f" strokeweight=".58pt">
                      <v:path arrowok="t" o:connecttype="custom" o:connectlocs="0,0;9288,0" o:connectangles="0,0"/>
                    </v:shape>
                    <v:group id="Group 78" o:spid="_x0000_s1031" style="position:absolute;left:1306;top:1418;width:0;height:905" coordorigin="1306,1418"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81" o:spid="_x0000_s1032" style="position:absolute;left:1306;top:1418;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A7MMA&#10;AADcAAAADwAAAGRycy9kb3ducmV2LnhtbERP22rCQBB9L/gPywi+lGZjHsTGbESEgiL0Yv2AITu5&#10;aHY2za4m9uu7hULf5nCuk61H04ob9a6xrGAexSCIC6sbrhScPl+eliCcR9bYWiYFd3KwzicPGaba&#10;DvxBt6OvRAhhl6KC2vsuldIVNRl0ke2IA1fa3qAPsK+k7nEI4aaVSRwvpMGGQ0ONHW1rKi7Hq1Ew&#10;PJ/fvk/l4lVLipPl/vD1+L5BpWbTcbMC4Wn0/+I/906H+ckcfp8JF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yA7MMAAADcAAAADwAAAAAAAAAAAAAAAACYAgAAZHJzL2Rv&#10;d25yZXYueG1sUEsFBgAAAAAEAAQA9QAAAIgDAAAAAA==&#10;" path="m,l,906e" filled="f" strokeweight=".58pt">
                        <v:path arrowok="t" o:connecttype="custom" o:connectlocs="0,1418;0,2324" o:connectangles="0,0"/>
                      </v:shape>
                      <v:group id="Group 79" o:spid="_x0000_s1033" style="position:absolute;left:10603;top:1418;width:0;height:905" coordorigin="10603,1418"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80" o:spid="_x0000_s1034" style="position:absolute;left:10603;top:1418;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7AMMA&#10;AADcAAAADwAAAGRycy9kb3ducmV2LnhtbERP22rCQBB9L/gPywh9KbppBNHoKiIIimC9fcCQHZNo&#10;djbNbk3067uFgm9zONeZzltTijvVrrCs4LMfgSBOrS44U3A+rXojEM4jaywtk4IHOZjPOm9TTLRt&#10;+ED3o89ECGGXoILc+yqR0qU5GXR9WxEH7mJrgz7AOpO6xiaEm1LGUTSUBgsODTlWtMwpvR1/jIJm&#10;fP16ni/DnZYUxaPN9vtjv0Cl3rvtYgLCU+tf4n/3Wof58QD+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K7AMMAAADcAAAADwAAAAAAAAAAAAAAAACYAgAAZHJzL2Rv&#10;d25yZXYueG1sUEsFBgAAAAAEAAQA9QAAAIgDAAAAAA==&#10;" path="m,l,906e" filled="f" strokeweight=".58pt">
                          <v:path arrowok="t" o:connecttype="custom" o:connectlocs="0,1418;0,2324" o:connectangles="0,0"/>
                        </v:shape>
                      </v:group>
                    </v:group>
                  </v:group>
                </v:group>
                <w10:wrap anchorx="page" anchory="page"/>
              </v:group>
            </w:pict>
          </mc:Fallback>
        </mc:AlternateContent>
      </w:r>
      <w:r w:rsidR="00F62527" w:rsidRPr="00DC0C7A">
        <w:rPr>
          <w:rFonts w:ascii="Cambria" w:eastAsia="Cambria" w:hAnsi="Cambria" w:cs="Cambria"/>
          <w:b/>
          <w:sz w:val="22"/>
          <w:szCs w:val="22"/>
          <w:lang w:val="fr-FR"/>
        </w:rPr>
        <w:t xml:space="preserve">III. </w:t>
      </w:r>
      <w:r w:rsidR="00635425" w:rsidRPr="00DC0C7A">
        <w:rPr>
          <w:rFonts w:ascii="Cambria" w:eastAsia="Cambria" w:hAnsi="Cambria" w:cs="Cambria"/>
          <w:b/>
          <w:sz w:val="22"/>
          <w:szCs w:val="22"/>
          <w:lang w:val="fr-FR"/>
        </w:rPr>
        <w:t>Convenția încheiată la data de 12 iunie 2016 î</w:t>
      </w:r>
      <w:r w:rsidR="007E38F9" w:rsidRPr="00DC0C7A">
        <w:rPr>
          <w:rFonts w:ascii="Cambria" w:eastAsia="Cambria" w:hAnsi="Cambria" w:cs="Cambria"/>
          <w:b/>
          <w:sz w:val="22"/>
          <w:szCs w:val="22"/>
          <w:lang w:val="fr-FR"/>
        </w:rPr>
        <w:t>ntre Ordinul barourilor francof</w:t>
      </w:r>
      <w:r w:rsidR="00635425" w:rsidRPr="00DC0C7A">
        <w:rPr>
          <w:rFonts w:ascii="Cambria" w:eastAsia="Cambria" w:hAnsi="Cambria" w:cs="Cambria"/>
          <w:b/>
          <w:sz w:val="22"/>
          <w:szCs w:val="22"/>
          <w:lang w:val="fr-FR"/>
        </w:rPr>
        <w:t xml:space="preserve">one și germanofone și Institutul juriștilor de întreprindere cu privire la confidențialitatea corespondenței și a </w:t>
      </w:r>
      <w:r w:rsidR="00611C6B" w:rsidRPr="00DC0C7A">
        <w:rPr>
          <w:rFonts w:ascii="Cambria" w:eastAsia="Cambria" w:hAnsi="Cambria" w:cs="Cambria"/>
          <w:b/>
          <w:sz w:val="22"/>
          <w:szCs w:val="22"/>
          <w:lang w:val="fr-FR"/>
        </w:rPr>
        <w:t>convorbirilor</w:t>
      </w:r>
    </w:p>
    <w:p w:rsidR="00735C4A" w:rsidRPr="00DC0C7A" w:rsidRDefault="00735C4A" w:rsidP="0050430E">
      <w:pPr>
        <w:spacing w:before="16" w:line="280" w:lineRule="exact"/>
        <w:jc w:val="both"/>
        <w:rPr>
          <w:sz w:val="22"/>
          <w:szCs w:val="22"/>
          <w:lang w:val="fr-FR"/>
        </w:rPr>
      </w:pPr>
    </w:p>
    <w:p w:rsidR="00B26F33" w:rsidRPr="00DC0C7A" w:rsidRDefault="00B26F33" w:rsidP="0050430E">
      <w:pPr>
        <w:spacing w:line="200" w:lineRule="exact"/>
        <w:jc w:val="both"/>
        <w:rPr>
          <w:sz w:val="22"/>
          <w:szCs w:val="22"/>
          <w:lang w:val="fr-FR"/>
        </w:rPr>
      </w:pPr>
    </w:p>
    <w:p w:rsidR="00B26F33" w:rsidRPr="00DC0C7A" w:rsidRDefault="00B26F33" w:rsidP="0050430E">
      <w:pPr>
        <w:spacing w:before="32"/>
        <w:jc w:val="both"/>
        <w:rPr>
          <w:sz w:val="22"/>
          <w:szCs w:val="22"/>
          <w:lang w:val="fr-FR"/>
        </w:rPr>
      </w:pPr>
      <w:r w:rsidRPr="00DC0C7A">
        <w:rPr>
          <w:sz w:val="22"/>
          <w:szCs w:val="22"/>
          <w:u w:val="single" w:color="000000"/>
          <w:lang w:val="fr-FR"/>
        </w:rPr>
        <w:t>Între</w:t>
      </w:r>
      <w:r w:rsidRPr="00DC0C7A">
        <w:rPr>
          <w:sz w:val="22"/>
          <w:szCs w:val="22"/>
          <w:lang w:val="fr-FR"/>
        </w:rPr>
        <w:t xml:space="preserve">:             </w:t>
      </w:r>
      <w:r w:rsidRPr="00DC0C7A">
        <w:rPr>
          <w:spacing w:val="52"/>
          <w:sz w:val="22"/>
          <w:szCs w:val="22"/>
          <w:lang w:val="fr-FR"/>
        </w:rPr>
        <w:t xml:space="preserve"> </w:t>
      </w:r>
    </w:p>
    <w:p w:rsidR="00B26F33" w:rsidRPr="00DC0C7A" w:rsidRDefault="00B26F33" w:rsidP="0050430E">
      <w:pPr>
        <w:spacing w:before="32"/>
        <w:ind w:left="720"/>
        <w:jc w:val="both"/>
        <w:rPr>
          <w:sz w:val="22"/>
          <w:szCs w:val="22"/>
          <w:lang w:val="fr-FR"/>
        </w:rPr>
      </w:pPr>
      <w:r w:rsidRPr="00DC0C7A">
        <w:rPr>
          <w:sz w:val="22"/>
          <w:szCs w:val="22"/>
          <w:lang w:val="fr-FR"/>
        </w:rPr>
        <w:t xml:space="preserve">           Ordinul barourilor  francophone și germanofone din Belgia</w:t>
      </w:r>
    </w:p>
    <w:p w:rsidR="00B26F33" w:rsidRPr="00DC0C7A" w:rsidRDefault="00B26F33" w:rsidP="0050430E">
      <w:pPr>
        <w:spacing w:line="240" w:lineRule="exact"/>
        <w:ind w:left="1535"/>
        <w:jc w:val="both"/>
        <w:rPr>
          <w:sz w:val="22"/>
          <w:szCs w:val="22"/>
          <w:lang w:val="fr-FR"/>
        </w:rPr>
      </w:pPr>
      <w:r w:rsidRPr="00DC0C7A">
        <w:rPr>
          <w:spacing w:val="1"/>
          <w:sz w:val="22"/>
          <w:szCs w:val="22"/>
          <w:lang w:val="fr-FR"/>
        </w:rPr>
        <w:t xml:space="preserve">reprezentat de </w:t>
      </w:r>
      <w:r w:rsidRPr="00DC0C7A">
        <w:rPr>
          <w:spacing w:val="-2"/>
          <w:sz w:val="22"/>
          <w:szCs w:val="22"/>
          <w:lang w:val="fr-FR"/>
        </w:rPr>
        <w:t>P</w:t>
      </w:r>
      <w:r w:rsidRPr="00DC0C7A">
        <w:rPr>
          <w:spacing w:val="1"/>
          <w:sz w:val="22"/>
          <w:szCs w:val="22"/>
          <w:lang w:val="fr-FR"/>
        </w:rPr>
        <w:t>i</w:t>
      </w:r>
      <w:r w:rsidRPr="00DC0C7A">
        <w:rPr>
          <w:spacing w:val="-2"/>
          <w:sz w:val="22"/>
          <w:szCs w:val="22"/>
          <w:lang w:val="fr-FR"/>
        </w:rPr>
        <w:t>e</w:t>
      </w:r>
      <w:r w:rsidRPr="00DC0C7A">
        <w:rPr>
          <w:spacing w:val="1"/>
          <w:sz w:val="22"/>
          <w:szCs w:val="22"/>
          <w:lang w:val="fr-FR"/>
        </w:rPr>
        <w:t>r</w:t>
      </w:r>
      <w:r w:rsidRPr="00DC0C7A">
        <w:rPr>
          <w:spacing w:val="-2"/>
          <w:sz w:val="22"/>
          <w:szCs w:val="22"/>
          <w:lang w:val="fr-FR"/>
        </w:rPr>
        <w:t>r</w:t>
      </w:r>
      <w:r w:rsidRPr="00DC0C7A">
        <w:rPr>
          <w:sz w:val="22"/>
          <w:szCs w:val="22"/>
          <w:lang w:val="fr-FR"/>
        </w:rPr>
        <w:t>e Cor</w:t>
      </w:r>
      <w:r w:rsidRPr="00DC0C7A">
        <w:rPr>
          <w:spacing w:val="-2"/>
          <w:sz w:val="22"/>
          <w:szCs w:val="22"/>
          <w:lang w:val="fr-FR"/>
        </w:rPr>
        <w:t>v</w:t>
      </w:r>
      <w:r w:rsidRPr="00DC0C7A">
        <w:rPr>
          <w:spacing w:val="1"/>
          <w:sz w:val="22"/>
          <w:szCs w:val="22"/>
          <w:lang w:val="fr-FR"/>
        </w:rPr>
        <w:t>i</w:t>
      </w:r>
      <w:r w:rsidRPr="00DC0C7A">
        <w:rPr>
          <w:spacing w:val="-1"/>
          <w:sz w:val="22"/>
          <w:szCs w:val="22"/>
          <w:lang w:val="fr-FR"/>
        </w:rPr>
        <w:t>l</w:t>
      </w:r>
      <w:r w:rsidRPr="00DC0C7A">
        <w:rPr>
          <w:sz w:val="22"/>
          <w:szCs w:val="22"/>
          <w:lang w:val="fr-FR"/>
        </w:rPr>
        <w:t>a</w:t>
      </w:r>
      <w:r w:rsidRPr="00DC0C7A">
        <w:rPr>
          <w:spacing w:val="1"/>
          <w:sz w:val="22"/>
          <w:szCs w:val="22"/>
          <w:lang w:val="fr-FR"/>
        </w:rPr>
        <w:t>i</w:t>
      </w:r>
      <w:r w:rsidRPr="00DC0C7A">
        <w:rPr>
          <w:sz w:val="22"/>
          <w:szCs w:val="22"/>
          <w:lang w:val="fr-FR"/>
        </w:rPr>
        <w:t xml:space="preserve">n, </w:t>
      </w:r>
      <w:r w:rsidRPr="00DC0C7A">
        <w:rPr>
          <w:spacing w:val="-2"/>
          <w:sz w:val="22"/>
          <w:szCs w:val="22"/>
          <w:lang w:val="fr-FR"/>
        </w:rPr>
        <w:t>președinte</w:t>
      </w:r>
    </w:p>
    <w:p w:rsidR="00B26F33" w:rsidRPr="00DC0C7A" w:rsidRDefault="00B26F33" w:rsidP="0050430E">
      <w:pPr>
        <w:spacing w:before="13" w:line="240" w:lineRule="exact"/>
        <w:jc w:val="both"/>
        <w:rPr>
          <w:sz w:val="22"/>
          <w:szCs w:val="22"/>
          <w:lang w:val="fr-FR"/>
        </w:rPr>
      </w:pPr>
    </w:p>
    <w:p w:rsidR="00B26F33" w:rsidRPr="00DC0C7A" w:rsidRDefault="00B26F33" w:rsidP="0050430E">
      <w:pPr>
        <w:ind w:left="1535"/>
        <w:jc w:val="both"/>
        <w:rPr>
          <w:sz w:val="22"/>
          <w:szCs w:val="22"/>
          <w:lang w:val="fr-FR"/>
        </w:rPr>
      </w:pPr>
      <w:r w:rsidRPr="00DC0C7A">
        <w:rPr>
          <w:sz w:val="22"/>
          <w:szCs w:val="22"/>
          <w:lang w:val="fr-FR"/>
        </w:rPr>
        <w:t xml:space="preserve">denumit, în continuare, </w:t>
      </w:r>
      <w:r w:rsidRPr="00DC0C7A">
        <w:rPr>
          <w:spacing w:val="-1"/>
          <w:sz w:val="22"/>
          <w:szCs w:val="22"/>
          <w:lang w:val="fr-FR"/>
        </w:rPr>
        <w:t>O</w:t>
      </w:r>
      <w:r w:rsidRPr="00DC0C7A">
        <w:rPr>
          <w:sz w:val="22"/>
          <w:szCs w:val="22"/>
          <w:lang w:val="fr-FR"/>
        </w:rPr>
        <w:t>.</w:t>
      </w:r>
      <w:r w:rsidRPr="00DC0C7A">
        <w:rPr>
          <w:spacing w:val="-1"/>
          <w:sz w:val="22"/>
          <w:szCs w:val="22"/>
          <w:lang w:val="fr-FR"/>
        </w:rPr>
        <w:t>B</w:t>
      </w:r>
      <w:r w:rsidRPr="00DC0C7A">
        <w:rPr>
          <w:sz w:val="22"/>
          <w:szCs w:val="22"/>
          <w:lang w:val="fr-FR"/>
        </w:rPr>
        <w:t>.F.</w:t>
      </w:r>
      <w:r w:rsidRPr="00DC0C7A">
        <w:rPr>
          <w:spacing w:val="-1"/>
          <w:sz w:val="22"/>
          <w:szCs w:val="22"/>
          <w:lang w:val="fr-FR"/>
        </w:rPr>
        <w:t>G</w:t>
      </w:r>
      <w:r w:rsidRPr="00DC0C7A">
        <w:rPr>
          <w:sz w:val="22"/>
          <w:szCs w:val="22"/>
          <w:lang w:val="fr-FR"/>
        </w:rPr>
        <w:t>.</w:t>
      </w:r>
    </w:p>
    <w:p w:rsidR="00B26F33" w:rsidRPr="00DC0C7A" w:rsidRDefault="00B26F33" w:rsidP="0050430E">
      <w:pPr>
        <w:spacing w:before="13" w:line="240" w:lineRule="exact"/>
        <w:jc w:val="both"/>
        <w:rPr>
          <w:sz w:val="22"/>
          <w:szCs w:val="22"/>
          <w:lang w:val="fr-FR"/>
        </w:rPr>
      </w:pPr>
    </w:p>
    <w:p w:rsidR="00B26F33" w:rsidRPr="00DC0C7A" w:rsidRDefault="00B26F33" w:rsidP="0050430E">
      <w:pPr>
        <w:ind w:left="119"/>
        <w:jc w:val="both"/>
        <w:rPr>
          <w:sz w:val="22"/>
          <w:szCs w:val="22"/>
          <w:lang w:val="fr-FR"/>
        </w:rPr>
      </w:pPr>
      <w:r w:rsidRPr="00DC0C7A">
        <w:rPr>
          <w:spacing w:val="-1"/>
          <w:sz w:val="22"/>
          <w:szCs w:val="22"/>
          <w:u w:val="single" w:color="000000"/>
          <w:lang w:val="fr-FR"/>
        </w:rPr>
        <w:t>Și</w:t>
      </w:r>
      <w:r w:rsidRPr="00DC0C7A">
        <w:rPr>
          <w:spacing w:val="2"/>
          <w:sz w:val="22"/>
          <w:szCs w:val="22"/>
          <w:lang w:val="fr-FR"/>
        </w:rPr>
        <w:t xml:space="preserve"> </w:t>
      </w:r>
      <w:r w:rsidRPr="00DC0C7A">
        <w:rPr>
          <w:sz w:val="22"/>
          <w:szCs w:val="22"/>
          <w:lang w:val="fr-FR"/>
        </w:rPr>
        <w:t xml:space="preserve">:                   </w:t>
      </w:r>
      <w:r w:rsidRPr="00DC0C7A">
        <w:rPr>
          <w:spacing w:val="3"/>
          <w:sz w:val="22"/>
          <w:szCs w:val="22"/>
          <w:lang w:val="fr-FR"/>
        </w:rPr>
        <w:t xml:space="preserve"> </w:t>
      </w:r>
      <w:r w:rsidRPr="00DC0C7A">
        <w:rPr>
          <w:sz w:val="22"/>
          <w:szCs w:val="22"/>
          <w:lang w:val="fr-FR"/>
        </w:rPr>
        <w:t>Institutul juriștilor din întreprinderi,</w:t>
      </w:r>
    </w:p>
    <w:p w:rsidR="00B26F33" w:rsidRPr="00DC0C7A" w:rsidRDefault="00B26F33" w:rsidP="0050430E">
      <w:pPr>
        <w:spacing w:line="240" w:lineRule="exact"/>
        <w:ind w:left="1535"/>
        <w:jc w:val="both"/>
        <w:rPr>
          <w:sz w:val="22"/>
          <w:szCs w:val="22"/>
          <w:lang w:val="fr-FR"/>
        </w:rPr>
      </w:pPr>
      <w:r w:rsidRPr="00DC0C7A">
        <w:rPr>
          <w:spacing w:val="1"/>
          <w:sz w:val="22"/>
          <w:szCs w:val="22"/>
          <w:lang w:val="fr-FR"/>
        </w:rPr>
        <w:t>reprezentat de președintele acestuia</w:t>
      </w:r>
      <w:r w:rsidRPr="00DC0C7A">
        <w:rPr>
          <w:sz w:val="22"/>
          <w:szCs w:val="22"/>
          <w:lang w:val="fr-FR"/>
        </w:rPr>
        <w:t>, Pa</w:t>
      </w:r>
      <w:r w:rsidRPr="00DC0C7A">
        <w:rPr>
          <w:spacing w:val="-2"/>
          <w:sz w:val="22"/>
          <w:szCs w:val="22"/>
          <w:lang w:val="fr-FR"/>
        </w:rPr>
        <w:t>s</w:t>
      </w:r>
      <w:r w:rsidRPr="00DC0C7A">
        <w:rPr>
          <w:sz w:val="22"/>
          <w:szCs w:val="22"/>
          <w:lang w:val="fr-FR"/>
        </w:rPr>
        <w:t>cal</w:t>
      </w:r>
      <w:r w:rsidRPr="00DC0C7A">
        <w:rPr>
          <w:spacing w:val="-1"/>
          <w:sz w:val="22"/>
          <w:szCs w:val="22"/>
          <w:lang w:val="fr-FR"/>
        </w:rPr>
        <w:t xml:space="preserve"> D</w:t>
      </w:r>
      <w:r w:rsidRPr="00DC0C7A">
        <w:rPr>
          <w:sz w:val="22"/>
          <w:szCs w:val="22"/>
          <w:lang w:val="fr-FR"/>
        </w:rPr>
        <w:t>e Roeck</w:t>
      </w:r>
    </w:p>
    <w:p w:rsidR="00B26F33" w:rsidRPr="00DC0C7A" w:rsidRDefault="00B26F33" w:rsidP="0050430E">
      <w:pPr>
        <w:spacing w:before="14" w:line="240" w:lineRule="exact"/>
        <w:jc w:val="both"/>
        <w:rPr>
          <w:sz w:val="22"/>
          <w:szCs w:val="22"/>
          <w:lang w:val="fr-FR"/>
        </w:rPr>
      </w:pPr>
    </w:p>
    <w:p w:rsidR="00B26F33" w:rsidRPr="00DC0C7A" w:rsidRDefault="00B26F33" w:rsidP="0050430E">
      <w:pPr>
        <w:ind w:left="1535"/>
        <w:jc w:val="both"/>
        <w:rPr>
          <w:sz w:val="22"/>
          <w:szCs w:val="22"/>
          <w:lang w:val="fr-FR"/>
        </w:rPr>
      </w:pPr>
      <w:r w:rsidRPr="00DC0C7A">
        <w:rPr>
          <w:sz w:val="22"/>
          <w:szCs w:val="22"/>
          <w:lang w:val="fr-FR"/>
        </w:rPr>
        <w:t>denumit în continuare Institutul,</w:t>
      </w:r>
    </w:p>
    <w:p w:rsidR="00B26F33" w:rsidRPr="00DC0C7A" w:rsidRDefault="00B26F33" w:rsidP="0050430E">
      <w:pPr>
        <w:jc w:val="both"/>
        <w:rPr>
          <w:b/>
          <w:sz w:val="22"/>
          <w:szCs w:val="22"/>
          <w:lang w:val="fr-FR"/>
        </w:rPr>
      </w:pPr>
    </w:p>
    <w:p w:rsidR="00846512" w:rsidRPr="00DC0C7A" w:rsidRDefault="00846512" w:rsidP="0050430E">
      <w:pPr>
        <w:spacing w:line="478" w:lineRule="auto"/>
        <w:ind w:right="4729"/>
        <w:jc w:val="both"/>
        <w:rPr>
          <w:sz w:val="22"/>
          <w:szCs w:val="22"/>
          <w:lang w:val="fr-FR"/>
        </w:rPr>
      </w:pPr>
      <w:r w:rsidRPr="00DC0C7A">
        <w:rPr>
          <w:sz w:val="22"/>
          <w:szCs w:val="22"/>
          <w:lang w:val="fr-FR"/>
        </w:rPr>
        <w:t>ARTICOLUL 1</w:t>
      </w:r>
    </w:p>
    <w:p w:rsidR="007D0AB5" w:rsidRPr="00DC0C7A" w:rsidRDefault="007D0AB5" w:rsidP="0050430E">
      <w:pPr>
        <w:spacing w:line="478" w:lineRule="auto"/>
        <w:ind w:right="4729"/>
        <w:jc w:val="both"/>
        <w:rPr>
          <w:sz w:val="22"/>
          <w:szCs w:val="22"/>
          <w:lang w:val="fr-FR"/>
        </w:rPr>
      </w:pPr>
      <w:r w:rsidRPr="00DC0C7A">
        <w:rPr>
          <w:sz w:val="22"/>
          <w:szCs w:val="22"/>
          <w:lang w:val="fr-FR"/>
        </w:rPr>
        <w:t>In sensul prezentei convenții, se înțelege prin:</w:t>
      </w:r>
    </w:p>
    <w:p w:rsidR="007D0AB5" w:rsidRPr="00DC0C7A" w:rsidRDefault="007D0AB5" w:rsidP="0050430E">
      <w:pPr>
        <w:spacing w:before="13" w:line="240" w:lineRule="exact"/>
        <w:jc w:val="both"/>
        <w:rPr>
          <w:sz w:val="22"/>
          <w:szCs w:val="22"/>
          <w:lang w:val="fr-FR"/>
        </w:rPr>
      </w:pPr>
    </w:p>
    <w:p w:rsidR="007D0AB5" w:rsidRPr="00DC0C7A" w:rsidRDefault="007D0AB5" w:rsidP="0050430E">
      <w:pPr>
        <w:ind w:right="78"/>
        <w:jc w:val="both"/>
        <w:rPr>
          <w:sz w:val="22"/>
          <w:szCs w:val="22"/>
          <w:lang w:val="fr-FR"/>
        </w:rPr>
      </w:pPr>
      <w:r w:rsidRPr="00DC0C7A">
        <w:rPr>
          <w:sz w:val="22"/>
          <w:szCs w:val="22"/>
          <w:lang w:val="fr-FR"/>
        </w:rPr>
        <w:t>-</w:t>
      </w:r>
      <w:r w:rsidRPr="00DC0C7A">
        <w:rPr>
          <w:spacing w:val="-4"/>
          <w:sz w:val="22"/>
          <w:szCs w:val="22"/>
          <w:lang w:val="fr-FR"/>
        </w:rPr>
        <w:t xml:space="preserve"> </w:t>
      </w:r>
      <w:r w:rsidRPr="00DC0C7A">
        <w:rPr>
          <w:spacing w:val="3"/>
          <w:sz w:val="22"/>
          <w:szCs w:val="22"/>
          <w:lang w:val="fr-FR"/>
        </w:rPr>
        <w:t>a</w:t>
      </w:r>
      <w:r w:rsidRPr="00DC0C7A">
        <w:rPr>
          <w:spacing w:val="-2"/>
          <w:sz w:val="22"/>
          <w:szCs w:val="22"/>
          <w:lang w:val="fr-FR"/>
        </w:rPr>
        <w:t>v</w:t>
      </w:r>
      <w:r w:rsidRPr="00DC0C7A">
        <w:rPr>
          <w:sz w:val="22"/>
          <w:szCs w:val="22"/>
          <w:lang w:val="fr-FR"/>
        </w:rPr>
        <w:t xml:space="preserve">ocat: orice persoană înscrisă în tablou, pe lista stagiarilor sau pe lista avocaților care-și exercită </w:t>
      </w:r>
    </w:p>
    <w:p w:rsidR="007D0AB5" w:rsidRPr="00DC0C7A" w:rsidRDefault="007D0AB5" w:rsidP="0050430E">
      <w:pPr>
        <w:ind w:left="3659" w:right="78" w:hanging="3541"/>
        <w:jc w:val="both"/>
        <w:rPr>
          <w:sz w:val="22"/>
          <w:szCs w:val="22"/>
          <w:lang w:val="es-ES"/>
        </w:rPr>
      </w:pPr>
      <w:r w:rsidRPr="00DC0C7A">
        <w:rPr>
          <w:sz w:val="22"/>
          <w:szCs w:val="22"/>
          <w:lang w:val="es-ES"/>
        </w:rPr>
        <w:t xml:space="preserve">profesia sub titlul profesional al unui alt stat membru al Uniunii europene, al unui Ordin provenit din </w:t>
      </w:r>
    </w:p>
    <w:p w:rsidR="007D0AB5" w:rsidRPr="00DC0C7A" w:rsidRDefault="007D0AB5" w:rsidP="0050430E">
      <w:pPr>
        <w:ind w:left="3659" w:right="78" w:hanging="3541"/>
        <w:jc w:val="both"/>
        <w:rPr>
          <w:sz w:val="22"/>
          <w:szCs w:val="22"/>
          <w:lang w:val="es-ES"/>
        </w:rPr>
      </w:pPr>
      <w:r w:rsidRPr="00DC0C7A">
        <w:rPr>
          <w:sz w:val="22"/>
          <w:szCs w:val="22"/>
          <w:lang w:val="es-ES"/>
        </w:rPr>
        <w:t>Ordinul barourilor francofone și germanofone (O.B.F.G.)</w:t>
      </w:r>
      <w:r w:rsidR="00F726A5" w:rsidRPr="00DC0C7A">
        <w:rPr>
          <w:sz w:val="22"/>
          <w:szCs w:val="22"/>
          <w:lang w:val="es-ES"/>
        </w:rPr>
        <w:t>;</w:t>
      </w:r>
    </w:p>
    <w:p w:rsidR="00F726A5" w:rsidRPr="00DC0C7A" w:rsidRDefault="007D0AB5" w:rsidP="0050430E">
      <w:pPr>
        <w:ind w:left="3659" w:right="78" w:hanging="3541"/>
        <w:jc w:val="both"/>
        <w:rPr>
          <w:sz w:val="22"/>
          <w:szCs w:val="22"/>
          <w:lang w:val="es-ES"/>
        </w:rPr>
      </w:pPr>
      <w:r w:rsidRPr="00DC0C7A">
        <w:rPr>
          <w:sz w:val="22"/>
          <w:szCs w:val="22"/>
          <w:lang w:val="es-ES"/>
        </w:rPr>
        <w:t xml:space="preserve">      </w:t>
      </w:r>
      <w:r w:rsidRPr="00DC0C7A">
        <w:rPr>
          <w:sz w:val="22"/>
          <w:szCs w:val="22"/>
          <w:lang w:val="es-ES"/>
        </w:rPr>
        <w:tab/>
      </w:r>
    </w:p>
    <w:p w:rsidR="007D0AB5" w:rsidRPr="00DC0C7A" w:rsidRDefault="007D0AB5" w:rsidP="0050430E">
      <w:pPr>
        <w:ind w:right="78"/>
        <w:jc w:val="both"/>
        <w:rPr>
          <w:sz w:val="22"/>
          <w:szCs w:val="22"/>
          <w:lang w:val="fr-FR"/>
        </w:rPr>
      </w:pPr>
      <w:r w:rsidRPr="00DC0C7A">
        <w:rPr>
          <w:sz w:val="22"/>
          <w:szCs w:val="22"/>
          <w:lang w:val="fr-FR"/>
        </w:rPr>
        <w:t>-</w:t>
      </w:r>
      <w:r w:rsidRPr="00DC0C7A">
        <w:rPr>
          <w:spacing w:val="-4"/>
          <w:sz w:val="22"/>
          <w:szCs w:val="22"/>
          <w:lang w:val="fr-FR"/>
        </w:rPr>
        <w:t xml:space="preserve"> </w:t>
      </w:r>
      <w:r w:rsidRPr="00DC0C7A">
        <w:rPr>
          <w:spacing w:val="3"/>
          <w:sz w:val="22"/>
          <w:szCs w:val="22"/>
          <w:lang w:val="fr-FR"/>
        </w:rPr>
        <w:t>jurist</w:t>
      </w:r>
      <w:r w:rsidRPr="00DC0C7A">
        <w:rPr>
          <w:sz w:val="22"/>
          <w:szCs w:val="22"/>
          <w:lang w:val="fr-FR"/>
        </w:rPr>
        <w:t xml:space="preserve"> de întreprindere : orice persoană înscrisă în tabloul Institutului Juriștilor de Întreprindere (I.J.E.)               </w:t>
      </w:r>
    </w:p>
    <w:p w:rsidR="007D0AB5" w:rsidRPr="00DC0C7A" w:rsidRDefault="007D0AB5"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D0AB5" w:rsidRPr="00DC0C7A" w:rsidRDefault="007D0AB5" w:rsidP="0050430E">
      <w:pPr>
        <w:spacing w:line="240" w:lineRule="exact"/>
        <w:ind w:right="5923"/>
        <w:jc w:val="both"/>
        <w:rPr>
          <w:sz w:val="22"/>
          <w:szCs w:val="22"/>
          <w:lang w:val="fr-FR"/>
        </w:rPr>
      </w:pPr>
    </w:p>
    <w:p w:rsidR="007D0AB5" w:rsidRPr="00DC0C7A" w:rsidRDefault="007D0AB5" w:rsidP="0050430E">
      <w:pPr>
        <w:spacing w:line="478" w:lineRule="auto"/>
        <w:ind w:right="4729"/>
        <w:jc w:val="both"/>
        <w:rPr>
          <w:sz w:val="22"/>
          <w:szCs w:val="22"/>
          <w:lang w:val="fr-FR"/>
        </w:rPr>
      </w:pPr>
      <w:r w:rsidRPr="00DC0C7A">
        <w:rPr>
          <w:sz w:val="22"/>
          <w:szCs w:val="22"/>
          <w:lang w:val="fr-FR"/>
        </w:rPr>
        <w:t>ARTICOLUL 2</w:t>
      </w:r>
    </w:p>
    <w:p w:rsidR="007D0AB5" w:rsidRPr="00DC0C7A" w:rsidRDefault="007D0AB5" w:rsidP="0050430E">
      <w:pPr>
        <w:jc w:val="both"/>
        <w:rPr>
          <w:sz w:val="22"/>
          <w:szCs w:val="22"/>
          <w:lang w:val="fr-FR"/>
        </w:rPr>
      </w:pPr>
      <w:r w:rsidRPr="00DC0C7A">
        <w:rPr>
          <w:sz w:val="22"/>
          <w:szCs w:val="22"/>
          <w:lang w:val="fr-FR"/>
        </w:rPr>
        <w:t>De regulă, corespondenț</w:t>
      </w:r>
      <w:r w:rsidR="00C44ABE" w:rsidRPr="00DC0C7A">
        <w:rPr>
          <w:sz w:val="22"/>
          <w:szCs w:val="22"/>
          <w:lang w:val="fr-FR"/>
        </w:rPr>
        <w:t>a</w:t>
      </w:r>
      <w:r w:rsidRPr="00DC0C7A">
        <w:rPr>
          <w:sz w:val="22"/>
          <w:szCs w:val="22"/>
          <w:lang w:val="fr-FR"/>
        </w:rPr>
        <w:t xml:space="preserve"> </w:t>
      </w:r>
      <w:r w:rsidR="00846512" w:rsidRPr="00DC0C7A">
        <w:rPr>
          <w:sz w:val="22"/>
          <w:szCs w:val="22"/>
          <w:lang w:val="fr-FR"/>
        </w:rPr>
        <w:t>dintre</w:t>
      </w:r>
      <w:r w:rsidR="00C44ABE" w:rsidRPr="00DC0C7A">
        <w:rPr>
          <w:sz w:val="22"/>
          <w:szCs w:val="22"/>
          <w:lang w:val="fr-FR"/>
        </w:rPr>
        <w:t xml:space="preserve"> </w:t>
      </w:r>
      <w:r w:rsidRPr="00DC0C7A">
        <w:rPr>
          <w:sz w:val="22"/>
          <w:szCs w:val="22"/>
          <w:lang w:val="fr-FR"/>
        </w:rPr>
        <w:t>avoc</w:t>
      </w:r>
      <w:r w:rsidR="00C44ABE" w:rsidRPr="00DC0C7A">
        <w:rPr>
          <w:sz w:val="22"/>
          <w:szCs w:val="22"/>
          <w:lang w:val="fr-FR"/>
        </w:rPr>
        <w:t xml:space="preserve">at și juristul de întreprindere, </w:t>
      </w:r>
      <w:r w:rsidRPr="00DC0C7A">
        <w:rPr>
          <w:sz w:val="22"/>
          <w:szCs w:val="22"/>
          <w:lang w:val="fr-FR"/>
        </w:rPr>
        <w:t xml:space="preserve">sub orice formă sau suport, </w:t>
      </w:r>
      <w:r w:rsidR="00C44ABE" w:rsidRPr="00DC0C7A">
        <w:rPr>
          <w:sz w:val="22"/>
          <w:szCs w:val="22"/>
          <w:lang w:val="fr-FR"/>
        </w:rPr>
        <w:t>nu este confidențială.</w:t>
      </w:r>
    </w:p>
    <w:p w:rsidR="007D0AB5" w:rsidRPr="00DC0C7A" w:rsidRDefault="007D0AB5" w:rsidP="0050430E">
      <w:pPr>
        <w:jc w:val="both"/>
        <w:rPr>
          <w:sz w:val="22"/>
          <w:szCs w:val="22"/>
          <w:lang w:val="fr-FR"/>
        </w:rPr>
      </w:pPr>
    </w:p>
    <w:p w:rsidR="00C44ABE" w:rsidRPr="00DC0C7A" w:rsidRDefault="00C44ABE" w:rsidP="0050430E">
      <w:pPr>
        <w:jc w:val="both"/>
        <w:rPr>
          <w:sz w:val="22"/>
          <w:szCs w:val="22"/>
          <w:lang w:val="fr-FR"/>
        </w:rPr>
      </w:pPr>
      <w:r w:rsidRPr="00DC0C7A">
        <w:rPr>
          <w:sz w:val="22"/>
          <w:szCs w:val="22"/>
          <w:lang w:val="fr-FR"/>
        </w:rPr>
        <w:t>Excepția de la această regulă are loc de îndată ce avocatul sau juristul de întreprindere își manifestă în mod expres dorința ca comunicările sale să fie confidențiale.</w:t>
      </w:r>
    </w:p>
    <w:p w:rsidR="00C44ABE" w:rsidRPr="00DC0C7A" w:rsidRDefault="00C44ABE" w:rsidP="0050430E">
      <w:pPr>
        <w:jc w:val="both"/>
        <w:rPr>
          <w:sz w:val="22"/>
          <w:szCs w:val="22"/>
          <w:lang w:val="fr-FR"/>
        </w:rPr>
      </w:pPr>
    </w:p>
    <w:p w:rsidR="00C44ABE" w:rsidRPr="00DC0C7A" w:rsidRDefault="00C44ABE" w:rsidP="0050430E">
      <w:pPr>
        <w:jc w:val="both"/>
        <w:rPr>
          <w:sz w:val="22"/>
          <w:szCs w:val="22"/>
          <w:lang w:val="fr-FR"/>
        </w:rPr>
      </w:pPr>
      <w:r w:rsidRPr="00DC0C7A">
        <w:rPr>
          <w:sz w:val="22"/>
          <w:szCs w:val="22"/>
          <w:lang w:val="fr-FR"/>
        </w:rPr>
        <w:t xml:space="preserve">De îndată ce cealaltă parte și-a confirmat acordul cu privire la confidențialitatea solicitată, nu se poate </w:t>
      </w:r>
      <w:r w:rsidR="00846512" w:rsidRPr="00DC0C7A">
        <w:rPr>
          <w:sz w:val="22"/>
          <w:szCs w:val="22"/>
          <w:lang w:val="fr-FR"/>
        </w:rPr>
        <w:t xml:space="preserve">evoca </w:t>
      </w:r>
      <w:r w:rsidRPr="00DC0C7A">
        <w:rPr>
          <w:sz w:val="22"/>
          <w:szCs w:val="22"/>
          <w:lang w:val="fr-FR"/>
        </w:rPr>
        <w:t>schimbul de corespondență</w:t>
      </w:r>
      <w:r w:rsidR="00846512" w:rsidRPr="00DC0C7A">
        <w:rPr>
          <w:sz w:val="22"/>
          <w:szCs w:val="22"/>
          <w:lang w:val="fr-FR"/>
        </w:rPr>
        <w:t xml:space="preserve"> care a avut loc</w:t>
      </w:r>
      <w:r w:rsidRPr="00DC0C7A">
        <w:rPr>
          <w:sz w:val="22"/>
          <w:szCs w:val="22"/>
          <w:lang w:val="fr-FR"/>
        </w:rPr>
        <w:t>.</w:t>
      </w:r>
    </w:p>
    <w:p w:rsidR="00C44ABE" w:rsidRPr="00DC0C7A" w:rsidRDefault="00C44ABE" w:rsidP="0050430E">
      <w:pPr>
        <w:ind w:left="119" w:right="83"/>
        <w:jc w:val="both"/>
        <w:rPr>
          <w:sz w:val="22"/>
          <w:szCs w:val="22"/>
          <w:lang w:val="fr-FR"/>
        </w:rPr>
      </w:pPr>
    </w:p>
    <w:p w:rsidR="00C44ABE" w:rsidRPr="00DC0C7A" w:rsidRDefault="00C44ABE" w:rsidP="0050430E">
      <w:pPr>
        <w:ind w:right="83"/>
        <w:jc w:val="both"/>
        <w:rPr>
          <w:sz w:val="22"/>
          <w:szCs w:val="22"/>
          <w:lang w:val="fr-FR"/>
        </w:rPr>
      </w:pPr>
      <w:r w:rsidRPr="00DC0C7A">
        <w:rPr>
          <w:sz w:val="22"/>
          <w:szCs w:val="22"/>
          <w:lang w:val="fr-FR"/>
        </w:rPr>
        <w:t>Juristul de întreprindere anexează cererii sale de confidențialitate sau de acceptare, angajamentul de respectare a confidențialității corespondenței și discuțiilor (cf. modelului atașat) semnat de întreprindere.</w:t>
      </w:r>
    </w:p>
    <w:p w:rsidR="00C44ABE" w:rsidRPr="00DC0C7A" w:rsidRDefault="00C44ABE" w:rsidP="0050430E">
      <w:pPr>
        <w:ind w:left="119" w:right="83"/>
        <w:jc w:val="both"/>
        <w:rPr>
          <w:sz w:val="22"/>
          <w:szCs w:val="22"/>
          <w:lang w:val="fr-FR"/>
        </w:rPr>
      </w:pPr>
    </w:p>
    <w:p w:rsidR="00C44ABE" w:rsidRPr="00DC0C7A" w:rsidRDefault="00C44ABE" w:rsidP="0050430E">
      <w:pPr>
        <w:ind w:right="83"/>
        <w:jc w:val="both"/>
        <w:rPr>
          <w:sz w:val="22"/>
          <w:szCs w:val="22"/>
          <w:lang w:val="fr-FR"/>
        </w:rPr>
      </w:pPr>
      <w:r w:rsidRPr="00DC0C7A">
        <w:rPr>
          <w:sz w:val="22"/>
          <w:szCs w:val="22"/>
          <w:lang w:val="fr-FR"/>
        </w:rPr>
        <w:t>In orice moment, avocatul sau juristul de întreprindere poate rezilia acordul de confidențialitate, fără ca această ruptură să poată periclita confidențialitatea celor comunicate anterior.</w:t>
      </w:r>
    </w:p>
    <w:p w:rsidR="00C44ABE" w:rsidRPr="00DC0C7A" w:rsidRDefault="00C44ABE" w:rsidP="0050430E">
      <w:pPr>
        <w:ind w:left="119" w:right="83"/>
        <w:jc w:val="both"/>
        <w:rPr>
          <w:sz w:val="22"/>
          <w:szCs w:val="22"/>
          <w:lang w:val="fr-FR"/>
        </w:rPr>
      </w:pPr>
    </w:p>
    <w:p w:rsidR="00735C4A" w:rsidRPr="00DC0C7A" w:rsidRDefault="00735C4A" w:rsidP="0050430E">
      <w:pPr>
        <w:spacing w:before="5" w:line="100" w:lineRule="exact"/>
        <w:jc w:val="both"/>
        <w:rPr>
          <w:sz w:val="22"/>
          <w:szCs w:val="22"/>
          <w:lang w:val="fr-FR"/>
        </w:rPr>
      </w:pPr>
    </w:p>
    <w:p w:rsidR="00735C4A" w:rsidRPr="00DC0C7A" w:rsidRDefault="00846512" w:rsidP="0050430E">
      <w:pPr>
        <w:tabs>
          <w:tab w:val="left" w:pos="5670"/>
          <w:tab w:val="left" w:pos="5940"/>
        </w:tabs>
        <w:ind w:right="4550"/>
        <w:jc w:val="both"/>
        <w:rPr>
          <w:sz w:val="22"/>
          <w:szCs w:val="22"/>
          <w:lang w:val="es-ES"/>
        </w:rPr>
      </w:pPr>
      <w:r w:rsidRPr="00DC0C7A">
        <w:rPr>
          <w:spacing w:val="-1"/>
          <w:sz w:val="22"/>
          <w:szCs w:val="22"/>
          <w:lang w:val="es-ES"/>
        </w:rPr>
        <w:t>ARTICOLUL 3</w:t>
      </w:r>
    </w:p>
    <w:p w:rsidR="00C73004" w:rsidRPr="00DC0C7A" w:rsidRDefault="00C73004" w:rsidP="0050430E">
      <w:pPr>
        <w:jc w:val="both"/>
        <w:rPr>
          <w:sz w:val="22"/>
          <w:szCs w:val="22"/>
          <w:lang w:val="es-ES"/>
        </w:rPr>
      </w:pPr>
      <w:r w:rsidRPr="00DC0C7A">
        <w:rPr>
          <w:sz w:val="22"/>
          <w:szCs w:val="22"/>
          <w:lang w:val="es-ES"/>
        </w:rPr>
        <w:t>Normele definite mai sus se aplică în cazul convorbirilor.</w:t>
      </w:r>
    </w:p>
    <w:p w:rsidR="00611C6B" w:rsidRPr="00DC0C7A" w:rsidRDefault="00611C6B" w:rsidP="0050430E">
      <w:pPr>
        <w:jc w:val="both"/>
        <w:rPr>
          <w:sz w:val="22"/>
          <w:szCs w:val="22"/>
          <w:lang w:val="es-ES"/>
        </w:rPr>
      </w:pPr>
    </w:p>
    <w:p w:rsidR="00611C6B" w:rsidRPr="00DC0C7A" w:rsidRDefault="00611C6B" w:rsidP="0050430E">
      <w:pPr>
        <w:jc w:val="both"/>
        <w:rPr>
          <w:sz w:val="22"/>
          <w:szCs w:val="22"/>
          <w:lang w:val="es-ES"/>
        </w:rPr>
      </w:pPr>
      <w:r w:rsidRPr="00DC0C7A">
        <w:rPr>
          <w:sz w:val="22"/>
          <w:szCs w:val="22"/>
          <w:lang w:val="es-ES"/>
        </w:rPr>
        <w:lastRenderedPageBreak/>
        <w:t xml:space="preserve">Prin convorbiri, se înțelege orice schimb, verbal sau scris, sub orice formă sau suport, organizat între doi sau mai mulți avocați și juriști de întreprindere fie pentru a negocia, fie pentru a rezolva un litigiu, sau pentru a ajunge la un acord, chiar și parțial, și, în special, orice propunere, contra-propunere sau </w:t>
      </w:r>
      <w:r w:rsidR="00846512" w:rsidRPr="00DC0C7A">
        <w:rPr>
          <w:sz w:val="22"/>
          <w:szCs w:val="22"/>
          <w:lang w:val="es-ES"/>
        </w:rPr>
        <w:t>discuție</w:t>
      </w:r>
      <w:r w:rsidRPr="00DC0C7A">
        <w:rPr>
          <w:sz w:val="22"/>
          <w:szCs w:val="22"/>
          <w:lang w:val="es-ES"/>
        </w:rPr>
        <w:t>.</w:t>
      </w:r>
    </w:p>
    <w:p w:rsidR="00C73004" w:rsidRPr="00DC0C7A" w:rsidRDefault="00C73004" w:rsidP="0050430E">
      <w:pPr>
        <w:jc w:val="both"/>
        <w:rPr>
          <w:sz w:val="22"/>
          <w:szCs w:val="22"/>
          <w:lang w:val="es-ES"/>
        </w:rPr>
      </w:pPr>
    </w:p>
    <w:p w:rsidR="00846512" w:rsidRPr="00DC0C7A" w:rsidRDefault="00846512" w:rsidP="0050430E">
      <w:pPr>
        <w:tabs>
          <w:tab w:val="left" w:pos="5670"/>
          <w:tab w:val="left" w:pos="5940"/>
        </w:tabs>
        <w:ind w:right="4550"/>
        <w:jc w:val="both"/>
        <w:rPr>
          <w:sz w:val="22"/>
          <w:szCs w:val="22"/>
          <w:lang w:val="es-ES"/>
        </w:rPr>
      </w:pPr>
      <w:r w:rsidRPr="00DC0C7A">
        <w:rPr>
          <w:spacing w:val="-1"/>
          <w:sz w:val="22"/>
          <w:szCs w:val="22"/>
          <w:lang w:val="es-ES"/>
        </w:rPr>
        <w:t>ARTICOLUL 4</w:t>
      </w:r>
    </w:p>
    <w:p w:rsidR="00006768" w:rsidRPr="00DC0C7A" w:rsidRDefault="00006768" w:rsidP="0050430E">
      <w:pPr>
        <w:spacing w:before="1" w:line="240" w:lineRule="exact"/>
        <w:ind w:right="86"/>
        <w:jc w:val="both"/>
        <w:rPr>
          <w:sz w:val="22"/>
          <w:szCs w:val="22"/>
          <w:lang w:val="es-ES"/>
        </w:rPr>
      </w:pPr>
      <w:r w:rsidRPr="00DC0C7A">
        <w:rPr>
          <w:sz w:val="22"/>
          <w:szCs w:val="22"/>
          <w:lang w:val="es-ES"/>
        </w:rPr>
        <w:t xml:space="preserve">Încheierea unui acord de confidențialitate nu </w:t>
      </w:r>
      <w:r w:rsidR="00D103E5" w:rsidRPr="00DC0C7A">
        <w:rPr>
          <w:sz w:val="22"/>
          <w:szCs w:val="22"/>
          <w:lang w:val="es-ES"/>
        </w:rPr>
        <w:t>este în contradicție cu</w:t>
      </w:r>
      <w:r w:rsidRPr="00DC0C7A">
        <w:rPr>
          <w:sz w:val="22"/>
          <w:szCs w:val="22"/>
          <w:lang w:val="es-ES"/>
        </w:rPr>
        <w:t xml:space="preserve"> </w:t>
      </w:r>
      <w:r w:rsidR="00D103E5" w:rsidRPr="00DC0C7A">
        <w:rPr>
          <w:sz w:val="22"/>
          <w:szCs w:val="22"/>
          <w:lang w:val="es-ES"/>
        </w:rPr>
        <w:t>raportarea</w:t>
      </w:r>
      <w:r w:rsidRPr="00DC0C7A">
        <w:rPr>
          <w:sz w:val="22"/>
          <w:szCs w:val="22"/>
          <w:lang w:val="es-ES"/>
        </w:rPr>
        <w:t xml:space="preserve"> existenței convorbirilor de îndată ce efectele juridice sunt atașate existenței acestuia.</w:t>
      </w:r>
    </w:p>
    <w:p w:rsidR="00006768" w:rsidRPr="00DC0C7A" w:rsidRDefault="00006768" w:rsidP="0050430E">
      <w:pPr>
        <w:spacing w:before="1" w:line="240" w:lineRule="exact"/>
        <w:ind w:left="119" w:right="86"/>
        <w:jc w:val="both"/>
        <w:rPr>
          <w:sz w:val="22"/>
          <w:szCs w:val="22"/>
          <w:lang w:val="es-ES"/>
        </w:rPr>
      </w:pPr>
    </w:p>
    <w:p w:rsidR="00735C4A" w:rsidRPr="00DC0C7A" w:rsidRDefault="00735C4A" w:rsidP="0050430E">
      <w:pPr>
        <w:spacing w:before="10" w:line="240" w:lineRule="exact"/>
        <w:jc w:val="both"/>
        <w:rPr>
          <w:sz w:val="22"/>
          <w:szCs w:val="22"/>
          <w:lang w:val="es-ES"/>
        </w:rPr>
      </w:pPr>
    </w:p>
    <w:p w:rsidR="00D103E5" w:rsidRPr="00DC0C7A" w:rsidRDefault="00D103E5" w:rsidP="0050430E">
      <w:pPr>
        <w:tabs>
          <w:tab w:val="left" w:pos="5670"/>
          <w:tab w:val="left" w:pos="5940"/>
        </w:tabs>
        <w:ind w:right="4550"/>
        <w:jc w:val="both"/>
        <w:rPr>
          <w:sz w:val="22"/>
          <w:szCs w:val="22"/>
          <w:lang w:val="es-ES"/>
        </w:rPr>
      </w:pPr>
      <w:r w:rsidRPr="00DC0C7A">
        <w:rPr>
          <w:spacing w:val="-1"/>
          <w:sz w:val="22"/>
          <w:szCs w:val="22"/>
          <w:lang w:val="es-ES"/>
        </w:rPr>
        <w:t>ARTICOLUL 5</w:t>
      </w:r>
    </w:p>
    <w:p w:rsidR="00CA7642" w:rsidRPr="00DC0C7A" w:rsidRDefault="00CA7642" w:rsidP="0050430E">
      <w:pPr>
        <w:spacing w:line="240" w:lineRule="exact"/>
        <w:ind w:right="50"/>
        <w:jc w:val="both"/>
        <w:rPr>
          <w:sz w:val="22"/>
          <w:szCs w:val="22"/>
          <w:lang w:val="es-ES"/>
        </w:rPr>
      </w:pPr>
      <w:r w:rsidRPr="00DC0C7A">
        <w:rPr>
          <w:sz w:val="22"/>
          <w:szCs w:val="22"/>
          <w:lang w:val="es-ES"/>
        </w:rPr>
        <w:t xml:space="preserve">In cazul în care apare o dispută între avocat și juristul de întreprindere, conținutul dezbaterilor nu se poate raporta decât cu autorizarea prealabilă în comun a  președintelui </w:t>
      </w:r>
      <w:r w:rsidR="00D103E5" w:rsidRPr="00DC0C7A">
        <w:rPr>
          <w:sz w:val="22"/>
          <w:szCs w:val="22"/>
          <w:lang w:val="es-ES"/>
        </w:rPr>
        <w:t xml:space="preserve">baroului </w:t>
      </w:r>
      <w:r w:rsidRPr="00DC0C7A">
        <w:rPr>
          <w:sz w:val="22"/>
          <w:szCs w:val="22"/>
          <w:lang w:val="es-ES"/>
        </w:rPr>
        <w:t>ordinului în care este înscris avocatul, și a președintelui Institutului juriștilor de întreprindere.</w:t>
      </w:r>
    </w:p>
    <w:p w:rsidR="00CA7642" w:rsidRPr="00DC0C7A" w:rsidRDefault="00CA7642" w:rsidP="0050430E">
      <w:pPr>
        <w:jc w:val="both"/>
        <w:rPr>
          <w:sz w:val="22"/>
          <w:szCs w:val="22"/>
          <w:lang w:val="fr-FR"/>
        </w:rPr>
      </w:pPr>
      <w:r w:rsidRPr="00DC0C7A">
        <w:rPr>
          <w:sz w:val="22"/>
          <w:szCs w:val="22"/>
          <w:lang w:val="fr-FR"/>
        </w:rPr>
        <w:t>În caz de dezacord, prevalează opinia cea mai favorabilă confidențialității.</w:t>
      </w:r>
    </w:p>
    <w:p w:rsidR="00CA7642" w:rsidRPr="00DC0C7A" w:rsidRDefault="00CA7642" w:rsidP="0050430E">
      <w:pPr>
        <w:jc w:val="both"/>
        <w:rPr>
          <w:sz w:val="22"/>
          <w:szCs w:val="22"/>
          <w:lang w:val="fr-FR"/>
        </w:rPr>
      </w:pPr>
    </w:p>
    <w:p w:rsidR="00735C4A" w:rsidRPr="00DC0C7A" w:rsidRDefault="00735C4A" w:rsidP="0050430E">
      <w:pPr>
        <w:spacing w:before="14" w:line="240" w:lineRule="exact"/>
        <w:jc w:val="both"/>
        <w:rPr>
          <w:sz w:val="22"/>
          <w:szCs w:val="22"/>
          <w:lang w:val="fr-FR"/>
        </w:rPr>
      </w:pPr>
    </w:p>
    <w:p w:rsidR="00D103E5" w:rsidRPr="00DC0C7A" w:rsidRDefault="00D103E5" w:rsidP="0050430E">
      <w:pPr>
        <w:tabs>
          <w:tab w:val="left" w:pos="5670"/>
          <w:tab w:val="left" w:pos="5940"/>
        </w:tabs>
        <w:ind w:right="4550"/>
        <w:jc w:val="both"/>
        <w:rPr>
          <w:sz w:val="22"/>
          <w:szCs w:val="22"/>
          <w:lang w:val="es-ES"/>
        </w:rPr>
      </w:pPr>
      <w:r w:rsidRPr="00DC0C7A">
        <w:rPr>
          <w:spacing w:val="-1"/>
          <w:sz w:val="22"/>
          <w:szCs w:val="22"/>
          <w:lang w:val="es-ES"/>
        </w:rPr>
        <w:t>ARTICOLUL 6</w:t>
      </w:r>
    </w:p>
    <w:p w:rsidR="008B65E8" w:rsidRPr="00DC0C7A" w:rsidRDefault="008B65E8" w:rsidP="0050430E">
      <w:pPr>
        <w:spacing w:before="5" w:line="240" w:lineRule="exact"/>
        <w:ind w:right="79"/>
        <w:jc w:val="both"/>
        <w:rPr>
          <w:sz w:val="22"/>
          <w:szCs w:val="22"/>
          <w:lang w:val="es-ES"/>
        </w:rPr>
      </w:pPr>
      <w:r w:rsidRPr="00DC0C7A">
        <w:rPr>
          <w:sz w:val="22"/>
          <w:szCs w:val="22"/>
          <w:lang w:val="es-ES"/>
        </w:rPr>
        <w:t>Fiecare parte va aduce prezenta convenție la cunoștința membrilor săi și va lua toate măsurile necesare pentru a asigura respectarea dispozițiilor acesteia.</w:t>
      </w:r>
    </w:p>
    <w:p w:rsidR="00735C4A" w:rsidRPr="00DC0C7A" w:rsidRDefault="00735C4A" w:rsidP="0050430E">
      <w:pPr>
        <w:spacing w:before="11" w:line="240" w:lineRule="exact"/>
        <w:jc w:val="both"/>
        <w:rPr>
          <w:sz w:val="22"/>
          <w:szCs w:val="22"/>
          <w:lang w:val="es-ES"/>
        </w:rPr>
      </w:pPr>
    </w:p>
    <w:p w:rsidR="00D103E5" w:rsidRPr="00DC0C7A" w:rsidRDefault="00D103E5" w:rsidP="0050430E">
      <w:pPr>
        <w:spacing w:line="240" w:lineRule="exact"/>
        <w:ind w:right="3558"/>
        <w:jc w:val="both"/>
        <w:rPr>
          <w:spacing w:val="-1"/>
          <w:sz w:val="22"/>
          <w:szCs w:val="22"/>
          <w:lang w:val="es-ES"/>
        </w:rPr>
      </w:pPr>
      <w:r w:rsidRPr="00DC0C7A">
        <w:rPr>
          <w:spacing w:val="-1"/>
          <w:sz w:val="22"/>
          <w:szCs w:val="22"/>
          <w:lang w:val="es-ES"/>
        </w:rPr>
        <w:t>ARTICOLUL 7</w:t>
      </w:r>
    </w:p>
    <w:p w:rsidR="008B65E8" w:rsidRPr="00DC0C7A" w:rsidRDefault="008B65E8" w:rsidP="0050430E">
      <w:pPr>
        <w:spacing w:line="240" w:lineRule="exact"/>
        <w:ind w:right="140"/>
        <w:jc w:val="both"/>
        <w:rPr>
          <w:sz w:val="22"/>
          <w:szCs w:val="22"/>
          <w:lang w:val="es-ES"/>
        </w:rPr>
      </w:pPr>
      <w:r w:rsidRPr="00DC0C7A">
        <w:rPr>
          <w:sz w:val="22"/>
          <w:szCs w:val="22"/>
          <w:lang w:val="es-ES"/>
        </w:rPr>
        <w:t>Prezenta convenție va intra în vigoare la data de 1 septembrie 2006.</w:t>
      </w:r>
    </w:p>
    <w:p w:rsidR="00735C4A" w:rsidRPr="00DC0C7A" w:rsidRDefault="00735C4A" w:rsidP="0050430E">
      <w:pPr>
        <w:spacing w:before="13" w:line="240" w:lineRule="exact"/>
        <w:jc w:val="both"/>
        <w:rPr>
          <w:sz w:val="22"/>
          <w:szCs w:val="22"/>
          <w:lang w:val="es-ES"/>
        </w:rPr>
      </w:pPr>
    </w:p>
    <w:p w:rsidR="008B65E8" w:rsidRPr="00DC0C7A" w:rsidRDefault="008B65E8" w:rsidP="0050430E">
      <w:pPr>
        <w:ind w:right="84"/>
        <w:jc w:val="both"/>
        <w:rPr>
          <w:sz w:val="22"/>
          <w:szCs w:val="22"/>
          <w:lang w:val="fr-FR"/>
        </w:rPr>
      </w:pPr>
      <w:r w:rsidRPr="00DC0C7A">
        <w:rPr>
          <w:sz w:val="22"/>
          <w:szCs w:val="22"/>
          <w:lang w:val="es-ES"/>
        </w:rPr>
        <w:t xml:space="preserve">Aceasta se încheie pe o durată nedeterminată, cu excepția rezilierii de către una dintre părți, printr-un preaviz de trei luni, notificat prin scrisoare recomandată. </w:t>
      </w:r>
      <w:r w:rsidRPr="00DC0C7A">
        <w:rPr>
          <w:sz w:val="22"/>
          <w:szCs w:val="22"/>
          <w:lang w:val="fr-FR"/>
        </w:rPr>
        <w:t xml:space="preserve">Cu toate acestea, convorbirile în curs vor </w:t>
      </w:r>
      <w:r w:rsidR="00252219" w:rsidRPr="00DC0C7A">
        <w:rPr>
          <w:sz w:val="22"/>
          <w:szCs w:val="22"/>
          <w:lang w:val="fr-FR"/>
        </w:rPr>
        <w:t>fi monitorizate</w:t>
      </w:r>
      <w:r w:rsidRPr="00DC0C7A">
        <w:rPr>
          <w:sz w:val="22"/>
          <w:szCs w:val="22"/>
          <w:lang w:val="fr-FR"/>
        </w:rPr>
        <w:t xml:space="preserve"> până la înc</w:t>
      </w:r>
      <w:r w:rsidR="00252219" w:rsidRPr="00DC0C7A">
        <w:rPr>
          <w:sz w:val="22"/>
          <w:szCs w:val="22"/>
          <w:lang w:val="fr-FR"/>
        </w:rPr>
        <w:t>heierea</w:t>
      </w:r>
      <w:r w:rsidRPr="00DC0C7A">
        <w:rPr>
          <w:sz w:val="22"/>
          <w:szCs w:val="22"/>
          <w:lang w:val="fr-FR"/>
        </w:rPr>
        <w:t xml:space="preserve"> lor sub egida prezentei convenții.</w:t>
      </w:r>
    </w:p>
    <w:p w:rsidR="008B65E8" w:rsidRPr="00DC0C7A" w:rsidRDefault="008B65E8" w:rsidP="0050430E">
      <w:pPr>
        <w:ind w:left="119" w:right="84"/>
        <w:jc w:val="both"/>
        <w:rPr>
          <w:sz w:val="22"/>
          <w:szCs w:val="22"/>
          <w:lang w:val="fr-FR"/>
        </w:rPr>
      </w:pPr>
    </w:p>
    <w:p w:rsidR="00252219" w:rsidRPr="00DC0C7A" w:rsidRDefault="00252219" w:rsidP="0050430E">
      <w:pPr>
        <w:spacing w:line="200" w:lineRule="exact"/>
        <w:jc w:val="both"/>
        <w:rPr>
          <w:sz w:val="22"/>
          <w:szCs w:val="22"/>
          <w:lang w:val="fr-FR"/>
        </w:rPr>
      </w:pPr>
    </w:p>
    <w:p w:rsidR="00252219" w:rsidRPr="00DC0C7A" w:rsidRDefault="00252219" w:rsidP="0050430E">
      <w:pPr>
        <w:spacing w:line="200" w:lineRule="exact"/>
        <w:jc w:val="both"/>
        <w:rPr>
          <w:sz w:val="22"/>
          <w:szCs w:val="22"/>
          <w:lang w:val="fr-FR"/>
        </w:rPr>
      </w:pPr>
      <w:r w:rsidRPr="00DC0C7A">
        <w:rPr>
          <w:sz w:val="22"/>
          <w:szCs w:val="22"/>
          <w:lang w:val="fr-FR"/>
        </w:rPr>
        <w:t>O.B.F.G. precizează că își ia angajamentul pentru acesta și pentru Ordinul avocaților care îl compune.</w:t>
      </w:r>
    </w:p>
    <w:p w:rsidR="00252219" w:rsidRPr="00DC0C7A" w:rsidRDefault="00252219" w:rsidP="0050430E">
      <w:pPr>
        <w:jc w:val="both"/>
        <w:rPr>
          <w:sz w:val="22"/>
          <w:szCs w:val="22"/>
          <w:lang w:val="fr-FR"/>
        </w:rPr>
      </w:pPr>
    </w:p>
    <w:p w:rsidR="00252219" w:rsidRPr="00DC0C7A" w:rsidRDefault="00252219" w:rsidP="0050430E">
      <w:pPr>
        <w:spacing w:line="200" w:lineRule="exact"/>
        <w:jc w:val="both"/>
        <w:rPr>
          <w:sz w:val="22"/>
          <w:szCs w:val="22"/>
          <w:lang w:val="fr-FR"/>
        </w:rPr>
      </w:pPr>
    </w:p>
    <w:p w:rsidR="00637224" w:rsidRPr="00DC0C7A" w:rsidRDefault="00637224" w:rsidP="0050430E">
      <w:pPr>
        <w:tabs>
          <w:tab w:val="left" w:pos="4860"/>
          <w:tab w:val="left" w:pos="7470"/>
          <w:tab w:val="left" w:pos="7650"/>
        </w:tabs>
        <w:ind w:right="2660"/>
        <w:jc w:val="both"/>
        <w:rPr>
          <w:sz w:val="22"/>
          <w:szCs w:val="22"/>
          <w:lang w:val="fr-FR"/>
        </w:rPr>
      </w:pPr>
      <w:r w:rsidRPr="00DC0C7A">
        <w:rPr>
          <w:sz w:val="22"/>
          <w:szCs w:val="22"/>
          <w:lang w:val="fr-FR"/>
        </w:rPr>
        <w:t>Întocmit la Bruxelles, la data de 12 iunie 2006, în două exemplare</w:t>
      </w:r>
    </w:p>
    <w:p w:rsidR="00735C4A" w:rsidRPr="00DC0C7A" w:rsidRDefault="00735C4A" w:rsidP="0050430E">
      <w:pPr>
        <w:spacing w:before="5" w:line="100" w:lineRule="exact"/>
        <w:jc w:val="both"/>
        <w:rPr>
          <w:sz w:val="22"/>
          <w:szCs w:val="22"/>
          <w:lang w:val="fr-FR"/>
        </w:rPr>
      </w:pPr>
    </w:p>
    <w:p w:rsidR="00735C4A" w:rsidRPr="00DC0C7A" w:rsidRDefault="00637224" w:rsidP="0050430E">
      <w:pPr>
        <w:spacing w:line="200" w:lineRule="exact"/>
        <w:jc w:val="both"/>
        <w:rPr>
          <w:sz w:val="22"/>
          <w:szCs w:val="22"/>
          <w:lang w:val="fr-FR"/>
        </w:rPr>
      </w:pPr>
      <w:r w:rsidRPr="00DC0C7A">
        <w:rPr>
          <w:sz w:val="22"/>
          <w:szCs w:val="22"/>
          <w:lang w:val="fr-FR"/>
        </w:rPr>
        <w:tab/>
      </w:r>
    </w:p>
    <w:p w:rsidR="00735C4A" w:rsidRPr="00DC0C7A" w:rsidRDefault="00735C4A" w:rsidP="0050430E">
      <w:pPr>
        <w:spacing w:line="200" w:lineRule="exact"/>
        <w:jc w:val="both"/>
        <w:rPr>
          <w:sz w:val="22"/>
          <w:szCs w:val="22"/>
          <w:lang w:val="fr-FR"/>
        </w:rPr>
      </w:pPr>
    </w:p>
    <w:p w:rsidR="00637224" w:rsidRPr="00DC0C7A" w:rsidRDefault="00637224" w:rsidP="0050430E">
      <w:pPr>
        <w:ind w:right="1490"/>
        <w:jc w:val="both"/>
        <w:rPr>
          <w:sz w:val="22"/>
          <w:szCs w:val="22"/>
          <w:lang w:val="fr-FR"/>
        </w:rPr>
      </w:pPr>
      <w:r w:rsidRPr="00DC0C7A">
        <w:rPr>
          <w:sz w:val="22"/>
          <w:szCs w:val="22"/>
          <w:lang w:val="fr-FR"/>
        </w:rPr>
        <w:t>Pentru Institutul juriștilor de întreprindere</w:t>
      </w:r>
    </w:p>
    <w:p w:rsidR="00735C4A" w:rsidRPr="00DC0C7A" w:rsidRDefault="00735C4A" w:rsidP="0050430E">
      <w:pPr>
        <w:spacing w:before="8" w:line="1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637224" w:rsidRPr="00DC0C7A" w:rsidRDefault="00637224" w:rsidP="0050430E">
      <w:pPr>
        <w:ind w:right="1490"/>
        <w:jc w:val="both"/>
        <w:rPr>
          <w:sz w:val="22"/>
          <w:szCs w:val="22"/>
          <w:lang w:val="fr-FR"/>
        </w:rPr>
      </w:pPr>
      <w:r w:rsidRPr="00DC0C7A">
        <w:rPr>
          <w:sz w:val="22"/>
          <w:szCs w:val="22"/>
          <w:lang w:val="fr-FR"/>
        </w:rPr>
        <w:t>Pentru Ordinul barourilor fr</w:t>
      </w:r>
      <w:r w:rsidR="00252219" w:rsidRPr="00DC0C7A">
        <w:rPr>
          <w:sz w:val="22"/>
          <w:szCs w:val="22"/>
          <w:lang w:val="fr-FR"/>
        </w:rPr>
        <w:t>ancof</w:t>
      </w:r>
      <w:r w:rsidRPr="00DC0C7A">
        <w:rPr>
          <w:sz w:val="22"/>
          <w:szCs w:val="22"/>
          <w:lang w:val="fr-FR"/>
        </w:rPr>
        <w:t>one și germanofone</w:t>
      </w:r>
    </w:p>
    <w:p w:rsidR="00637224" w:rsidRPr="00DC0C7A" w:rsidRDefault="00637224" w:rsidP="0050430E">
      <w:pPr>
        <w:ind w:left="119" w:right="4043"/>
        <w:jc w:val="both"/>
        <w:rPr>
          <w:sz w:val="22"/>
          <w:szCs w:val="22"/>
          <w:lang w:val="fr-FR"/>
        </w:rPr>
      </w:pPr>
    </w:p>
    <w:p w:rsidR="00735C4A" w:rsidRPr="00DC0C7A" w:rsidRDefault="00735C4A" w:rsidP="0050430E">
      <w:pPr>
        <w:spacing w:before="13" w:line="240" w:lineRule="exact"/>
        <w:jc w:val="both"/>
        <w:rPr>
          <w:sz w:val="22"/>
          <w:szCs w:val="22"/>
          <w:lang w:val="fr-FR"/>
        </w:rPr>
      </w:pPr>
    </w:p>
    <w:p w:rsidR="00735C4A" w:rsidRPr="00DC0C7A" w:rsidRDefault="00F62527" w:rsidP="0050430E">
      <w:pPr>
        <w:ind w:right="8354"/>
        <w:jc w:val="both"/>
        <w:rPr>
          <w:sz w:val="22"/>
          <w:szCs w:val="22"/>
          <w:lang w:val="fr-FR"/>
        </w:rPr>
      </w:pPr>
      <w:r w:rsidRPr="00DC0C7A">
        <w:rPr>
          <w:spacing w:val="-1"/>
          <w:sz w:val="22"/>
          <w:szCs w:val="22"/>
          <w:lang w:val="fr-FR"/>
        </w:rPr>
        <w:t>A</w:t>
      </w:r>
      <w:r w:rsidR="00637224" w:rsidRPr="00DC0C7A">
        <w:rPr>
          <w:sz w:val="22"/>
          <w:szCs w:val="22"/>
          <w:lang w:val="fr-FR"/>
        </w:rPr>
        <w:t>nexă</w:t>
      </w:r>
      <w:r w:rsidRPr="00DC0C7A">
        <w:rPr>
          <w:spacing w:val="-2"/>
          <w:sz w:val="22"/>
          <w:szCs w:val="22"/>
          <w:lang w:val="fr-FR"/>
        </w:rPr>
        <w:t xml:space="preserve"> </w:t>
      </w:r>
      <w:r w:rsidRPr="00DC0C7A">
        <w:rPr>
          <w:sz w:val="22"/>
          <w:szCs w:val="22"/>
          <w:lang w:val="fr-FR"/>
        </w:rPr>
        <w:t>:</w:t>
      </w:r>
    </w:p>
    <w:p w:rsidR="00637224" w:rsidRPr="00DC0C7A" w:rsidRDefault="00637224" w:rsidP="0050430E">
      <w:pPr>
        <w:spacing w:line="240" w:lineRule="exact"/>
        <w:ind w:right="973"/>
        <w:jc w:val="both"/>
        <w:rPr>
          <w:sz w:val="22"/>
          <w:szCs w:val="22"/>
          <w:lang w:val="fr-FR"/>
        </w:rPr>
      </w:pPr>
      <w:r w:rsidRPr="00DC0C7A">
        <w:rPr>
          <w:sz w:val="22"/>
          <w:szCs w:val="22"/>
          <w:lang w:val="fr-FR"/>
        </w:rPr>
        <w:t>- angajamentul de respectare a confidențialității corespondenței și convorbirilor în întreprindere</w:t>
      </w:r>
    </w:p>
    <w:p w:rsidR="00735C4A" w:rsidRPr="00DC0C7A" w:rsidRDefault="00735C4A" w:rsidP="0050430E">
      <w:pPr>
        <w:spacing w:line="16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F62527" w:rsidP="00673121">
      <w:pPr>
        <w:ind w:right="6780"/>
        <w:jc w:val="both"/>
        <w:rPr>
          <w:sz w:val="22"/>
          <w:szCs w:val="22"/>
          <w:lang w:val="fr-FR"/>
        </w:rPr>
      </w:pPr>
      <w:r w:rsidRPr="00DC0C7A">
        <w:rPr>
          <w:spacing w:val="-1"/>
          <w:sz w:val="22"/>
          <w:szCs w:val="22"/>
          <w:lang w:val="fr-FR"/>
        </w:rPr>
        <w:t>AN</w:t>
      </w:r>
      <w:r w:rsidR="00673121" w:rsidRPr="00DC0C7A">
        <w:rPr>
          <w:spacing w:val="-1"/>
          <w:sz w:val="22"/>
          <w:szCs w:val="22"/>
          <w:lang w:val="fr-FR"/>
        </w:rPr>
        <w:t>EX</w:t>
      </w:r>
      <w:r w:rsidR="00637224" w:rsidRPr="00DC0C7A">
        <w:rPr>
          <w:spacing w:val="-1"/>
          <w:sz w:val="22"/>
          <w:szCs w:val="22"/>
          <w:lang w:val="fr-FR"/>
        </w:rPr>
        <w:t>Ă</w:t>
      </w:r>
    </w:p>
    <w:p w:rsidR="00735C4A" w:rsidRPr="00DC0C7A" w:rsidRDefault="00735C4A" w:rsidP="0050430E">
      <w:pPr>
        <w:spacing w:before="11" w:line="240" w:lineRule="exact"/>
        <w:jc w:val="both"/>
        <w:rPr>
          <w:sz w:val="22"/>
          <w:szCs w:val="22"/>
          <w:lang w:val="fr-FR"/>
        </w:rPr>
      </w:pPr>
    </w:p>
    <w:p w:rsidR="00735C4A" w:rsidRPr="00DC0C7A" w:rsidRDefault="00735C4A" w:rsidP="0050430E">
      <w:pPr>
        <w:spacing w:before="10" w:line="140" w:lineRule="exact"/>
        <w:jc w:val="both"/>
        <w:rPr>
          <w:sz w:val="22"/>
          <w:szCs w:val="22"/>
          <w:lang w:val="fr-FR"/>
        </w:rPr>
      </w:pPr>
    </w:p>
    <w:p w:rsidR="00735C4A" w:rsidRPr="00DC0C7A" w:rsidRDefault="00637224" w:rsidP="0050430E">
      <w:pPr>
        <w:spacing w:line="200" w:lineRule="exact"/>
        <w:jc w:val="both"/>
        <w:rPr>
          <w:sz w:val="22"/>
          <w:szCs w:val="22"/>
          <w:lang w:val="fr-FR"/>
        </w:rPr>
      </w:pPr>
      <w:r w:rsidRPr="00DC0C7A">
        <w:rPr>
          <w:sz w:val="22"/>
          <w:szCs w:val="22"/>
          <w:lang w:val="fr-FR"/>
        </w:rPr>
        <w:t>Angajamentul de respectare a confidențialității corespondenței și convorbirilor în întreprindere</w:t>
      </w:r>
    </w:p>
    <w:p w:rsidR="00735C4A" w:rsidRPr="00DC0C7A" w:rsidRDefault="00735C4A" w:rsidP="0050430E">
      <w:pPr>
        <w:spacing w:line="200" w:lineRule="exact"/>
        <w:jc w:val="both"/>
        <w:rPr>
          <w:sz w:val="22"/>
          <w:szCs w:val="22"/>
          <w:lang w:val="fr-FR"/>
        </w:rPr>
      </w:pPr>
    </w:p>
    <w:p w:rsidR="00637224" w:rsidRPr="00DC0C7A" w:rsidRDefault="00637224" w:rsidP="0050430E">
      <w:pPr>
        <w:ind w:left="119" w:right="80"/>
        <w:jc w:val="both"/>
        <w:rPr>
          <w:sz w:val="22"/>
          <w:szCs w:val="22"/>
          <w:lang w:val="fr-FR"/>
        </w:rPr>
      </w:pPr>
    </w:p>
    <w:p w:rsidR="00637224" w:rsidRPr="00DC0C7A" w:rsidRDefault="00637224" w:rsidP="0050430E">
      <w:pPr>
        <w:ind w:right="80"/>
        <w:jc w:val="both"/>
        <w:rPr>
          <w:sz w:val="22"/>
          <w:szCs w:val="22"/>
          <w:lang w:val="fr-FR"/>
        </w:rPr>
      </w:pPr>
      <w:r w:rsidRPr="00DC0C7A">
        <w:rPr>
          <w:sz w:val="22"/>
          <w:szCs w:val="22"/>
          <w:lang w:val="fr-FR"/>
        </w:rPr>
        <w:lastRenderedPageBreak/>
        <w:t>(a se anexa de către juristul de întreprindere la orice cerere sau acceptare a conf</w:t>
      </w:r>
      <w:r w:rsidR="00252219" w:rsidRPr="00DC0C7A">
        <w:rPr>
          <w:sz w:val="22"/>
          <w:szCs w:val="22"/>
          <w:lang w:val="fr-FR"/>
        </w:rPr>
        <w:t>idențialității convenită</w:t>
      </w:r>
      <w:r w:rsidRPr="00DC0C7A">
        <w:rPr>
          <w:sz w:val="22"/>
          <w:szCs w:val="22"/>
          <w:lang w:val="fr-FR"/>
        </w:rPr>
        <w:t xml:space="preserve"> în aplicarea convenției privind confidențialitatea corespondenței și convorbirilor încheiată între I.J.E. și O.B.F.G. la data de 12 iunie 2006)</w:t>
      </w:r>
    </w:p>
    <w:p w:rsidR="00637224" w:rsidRPr="00DC0C7A" w:rsidRDefault="00637224" w:rsidP="0050430E">
      <w:pPr>
        <w:spacing w:before="74"/>
        <w:ind w:left="119" w:right="7273"/>
        <w:jc w:val="both"/>
        <w:rPr>
          <w:sz w:val="22"/>
          <w:szCs w:val="22"/>
          <w:lang w:val="fr-FR"/>
        </w:rPr>
      </w:pPr>
    </w:p>
    <w:p w:rsidR="00735C4A" w:rsidRPr="00DC0C7A" w:rsidRDefault="00252219" w:rsidP="0050430E">
      <w:pPr>
        <w:spacing w:before="74"/>
        <w:ind w:right="4640"/>
        <w:jc w:val="both"/>
        <w:rPr>
          <w:sz w:val="22"/>
          <w:szCs w:val="22"/>
          <w:lang w:val="es-ES"/>
        </w:rPr>
      </w:pPr>
      <w:r w:rsidRPr="00DC0C7A">
        <w:rPr>
          <w:spacing w:val="-1"/>
          <w:sz w:val="22"/>
          <w:szCs w:val="22"/>
          <w:lang w:val="es-ES"/>
        </w:rPr>
        <w:t>Denumirea</w:t>
      </w:r>
      <w:r w:rsidR="00C707A8" w:rsidRPr="00DC0C7A">
        <w:rPr>
          <w:spacing w:val="-1"/>
          <w:sz w:val="22"/>
          <w:szCs w:val="22"/>
          <w:lang w:val="es-ES"/>
        </w:rPr>
        <w:t xml:space="preserve"> întreprinderii</w:t>
      </w:r>
      <w:r w:rsidR="00F62527" w:rsidRPr="00DC0C7A">
        <w:rPr>
          <w:spacing w:val="1"/>
          <w:sz w:val="22"/>
          <w:szCs w:val="22"/>
          <w:lang w:val="es-ES"/>
        </w:rPr>
        <w:t xml:space="preserve"> </w:t>
      </w:r>
      <w:r w:rsidR="00F62527" w:rsidRPr="00DC0C7A">
        <w:rPr>
          <w:sz w:val="22"/>
          <w:szCs w:val="22"/>
          <w:lang w:val="es-ES"/>
        </w:rPr>
        <w:t>:</w:t>
      </w:r>
    </w:p>
    <w:p w:rsidR="00735C4A" w:rsidRPr="00DC0C7A" w:rsidRDefault="00735C4A" w:rsidP="0050430E">
      <w:pPr>
        <w:spacing w:before="14" w:line="240" w:lineRule="exact"/>
        <w:jc w:val="both"/>
        <w:rPr>
          <w:sz w:val="22"/>
          <w:szCs w:val="22"/>
          <w:lang w:val="es-ES"/>
        </w:rPr>
      </w:pPr>
    </w:p>
    <w:p w:rsidR="00735C4A" w:rsidRPr="00DC0C7A" w:rsidRDefault="00F62527" w:rsidP="0050430E">
      <w:pPr>
        <w:ind w:right="8328"/>
        <w:jc w:val="both"/>
        <w:rPr>
          <w:sz w:val="22"/>
          <w:szCs w:val="22"/>
          <w:lang w:val="es-ES"/>
        </w:rPr>
      </w:pPr>
      <w:r w:rsidRPr="00DC0C7A">
        <w:rPr>
          <w:spacing w:val="-1"/>
          <w:sz w:val="22"/>
          <w:szCs w:val="22"/>
          <w:lang w:val="es-ES"/>
        </w:rPr>
        <w:t>A</w:t>
      </w:r>
      <w:r w:rsidRPr="00DC0C7A">
        <w:rPr>
          <w:sz w:val="22"/>
          <w:szCs w:val="22"/>
          <w:lang w:val="es-ES"/>
        </w:rPr>
        <w:t>d</w:t>
      </w:r>
      <w:r w:rsidRPr="00DC0C7A">
        <w:rPr>
          <w:spacing w:val="1"/>
          <w:sz w:val="22"/>
          <w:szCs w:val="22"/>
          <w:lang w:val="es-ES"/>
        </w:rPr>
        <w:t>r</w:t>
      </w:r>
      <w:r w:rsidRPr="00DC0C7A">
        <w:rPr>
          <w:sz w:val="22"/>
          <w:szCs w:val="22"/>
          <w:lang w:val="es-ES"/>
        </w:rPr>
        <w:t>e</w:t>
      </w:r>
      <w:r w:rsidRPr="00DC0C7A">
        <w:rPr>
          <w:spacing w:val="1"/>
          <w:sz w:val="22"/>
          <w:szCs w:val="22"/>
          <w:lang w:val="es-ES"/>
        </w:rPr>
        <w:t>s</w:t>
      </w:r>
      <w:r w:rsidR="00C707A8" w:rsidRPr="00DC0C7A">
        <w:rPr>
          <w:spacing w:val="-2"/>
          <w:sz w:val="22"/>
          <w:szCs w:val="22"/>
          <w:lang w:val="es-ES"/>
        </w:rPr>
        <w:t>a</w:t>
      </w:r>
      <w:r w:rsidRPr="00DC0C7A">
        <w:rPr>
          <w:sz w:val="22"/>
          <w:szCs w:val="22"/>
          <w:lang w:val="es-ES"/>
        </w:rPr>
        <w:t xml:space="preserve"> :</w:t>
      </w:r>
    </w:p>
    <w:p w:rsidR="00735C4A" w:rsidRPr="00DC0C7A" w:rsidRDefault="00735C4A" w:rsidP="0050430E">
      <w:pPr>
        <w:spacing w:before="7" w:line="14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C707A8" w:rsidP="0050430E">
      <w:pPr>
        <w:tabs>
          <w:tab w:val="left" w:pos="1890"/>
          <w:tab w:val="left" w:pos="6570"/>
        </w:tabs>
        <w:ind w:right="3020"/>
        <w:jc w:val="both"/>
        <w:rPr>
          <w:sz w:val="22"/>
          <w:szCs w:val="22"/>
          <w:lang w:val="es-ES"/>
        </w:rPr>
      </w:pPr>
      <w:r w:rsidRPr="00DC0C7A">
        <w:rPr>
          <w:sz w:val="22"/>
          <w:szCs w:val="22"/>
          <w:lang w:val="es-ES"/>
        </w:rPr>
        <w:t>Denumită în continuare</w:t>
      </w:r>
      <w:r w:rsidR="00F62527" w:rsidRPr="00DC0C7A">
        <w:rPr>
          <w:spacing w:val="-2"/>
          <w:sz w:val="22"/>
          <w:szCs w:val="22"/>
          <w:lang w:val="es-ES"/>
        </w:rPr>
        <w:t xml:space="preserve"> </w:t>
      </w:r>
      <w:r w:rsidR="00F62527" w:rsidRPr="00DC0C7A">
        <w:rPr>
          <w:spacing w:val="1"/>
          <w:sz w:val="22"/>
          <w:szCs w:val="22"/>
          <w:lang w:val="es-ES"/>
        </w:rPr>
        <w:t>"</w:t>
      </w:r>
      <w:r w:rsidRPr="00DC0C7A">
        <w:rPr>
          <w:spacing w:val="1"/>
          <w:sz w:val="22"/>
          <w:szCs w:val="22"/>
          <w:lang w:val="es-ES"/>
        </w:rPr>
        <w:t>întreprinderea</w:t>
      </w:r>
      <w:r w:rsidR="00F62527" w:rsidRPr="00DC0C7A">
        <w:rPr>
          <w:sz w:val="22"/>
          <w:szCs w:val="22"/>
          <w:lang w:val="es-ES"/>
        </w:rPr>
        <w:t>"</w:t>
      </w:r>
    </w:p>
    <w:p w:rsidR="00735C4A" w:rsidRPr="00DC0C7A" w:rsidRDefault="00735C4A" w:rsidP="0050430E">
      <w:pPr>
        <w:spacing w:before="10" w:line="14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735C4A" w:rsidP="0050430E">
      <w:pPr>
        <w:spacing w:line="200" w:lineRule="exact"/>
        <w:jc w:val="both"/>
        <w:rPr>
          <w:sz w:val="22"/>
          <w:szCs w:val="22"/>
          <w:lang w:val="es-ES"/>
        </w:rPr>
      </w:pPr>
    </w:p>
    <w:p w:rsidR="005C04F6" w:rsidRPr="00DC0C7A" w:rsidRDefault="005C04F6" w:rsidP="0050430E">
      <w:pPr>
        <w:tabs>
          <w:tab w:val="left" w:pos="9270"/>
        </w:tabs>
        <w:spacing w:before="1"/>
        <w:ind w:right="140"/>
        <w:jc w:val="both"/>
        <w:rPr>
          <w:sz w:val="22"/>
          <w:szCs w:val="22"/>
          <w:lang w:val="fr-FR"/>
        </w:rPr>
      </w:pPr>
      <w:r w:rsidRPr="00DC0C7A">
        <w:rPr>
          <w:sz w:val="22"/>
          <w:szCs w:val="22"/>
          <w:lang w:val="fr-FR"/>
        </w:rPr>
        <w:t>Prin prezenta, întreprinderea se obligă, în mod irevocabil, să accepte confidențialitatea corespondenței și a convorbirilor convenită sau care va fi convenită – prin aplicarea convenției privind confidențialitatea corespondenței și a convorbirilor încheiată între I.J.E. și O.B.F.G. la data de 12 iunie 2006 – între unul sau mai mulți juriști de întreprindere membri ai Institutului juriștilor de întreprindere (I.J.E.) și unul sau mai mulți avocați înscriși într-un barou provenit din O.B.F.G.</w:t>
      </w:r>
    </w:p>
    <w:p w:rsidR="00735C4A" w:rsidRPr="00DC0C7A" w:rsidRDefault="00735C4A" w:rsidP="0050430E">
      <w:pPr>
        <w:spacing w:before="11" w:line="240" w:lineRule="exact"/>
        <w:jc w:val="both"/>
        <w:rPr>
          <w:sz w:val="22"/>
          <w:szCs w:val="22"/>
          <w:lang w:val="fr-FR"/>
        </w:rPr>
      </w:pPr>
    </w:p>
    <w:p w:rsidR="005C04F6" w:rsidRPr="00DC0C7A" w:rsidRDefault="005C04F6" w:rsidP="0050430E">
      <w:pPr>
        <w:ind w:right="84"/>
        <w:jc w:val="both"/>
        <w:rPr>
          <w:sz w:val="22"/>
          <w:szCs w:val="22"/>
          <w:lang w:val="es-ES"/>
        </w:rPr>
      </w:pPr>
      <w:r w:rsidRPr="00DC0C7A">
        <w:rPr>
          <w:sz w:val="22"/>
          <w:szCs w:val="22"/>
          <w:lang w:val="es-ES"/>
        </w:rPr>
        <w:t>În orice moment, întreprinderea nu va raporta și</w:t>
      </w:r>
      <w:r w:rsidR="00EB64AC" w:rsidRPr="00DC0C7A">
        <w:rPr>
          <w:sz w:val="22"/>
          <w:szCs w:val="22"/>
          <w:lang w:val="es-ES"/>
        </w:rPr>
        <w:t xml:space="preserve"> nu va prezenta niciun element din </w:t>
      </w:r>
      <w:r w:rsidRPr="00DC0C7A">
        <w:rPr>
          <w:sz w:val="22"/>
          <w:szCs w:val="22"/>
          <w:lang w:val="es-ES"/>
        </w:rPr>
        <w:t>respectivele corespondențe și convorbiri.</w:t>
      </w:r>
    </w:p>
    <w:p w:rsidR="00735C4A" w:rsidRPr="00DC0C7A" w:rsidRDefault="00735C4A" w:rsidP="0050430E">
      <w:pPr>
        <w:spacing w:before="6" w:line="14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5C04F6" w:rsidP="0050430E">
      <w:pPr>
        <w:ind w:right="1850"/>
        <w:jc w:val="both"/>
        <w:rPr>
          <w:sz w:val="22"/>
          <w:szCs w:val="22"/>
          <w:lang w:val="fr-FR"/>
        </w:rPr>
      </w:pPr>
      <w:r w:rsidRPr="00DC0C7A">
        <w:rPr>
          <w:sz w:val="22"/>
          <w:szCs w:val="22"/>
          <w:lang w:val="fr-FR"/>
        </w:rPr>
        <w:t xml:space="preserve">Intocmit la Bruxelles, la data de </w:t>
      </w:r>
    </w:p>
    <w:p w:rsidR="00735C4A" w:rsidRPr="00DC0C7A" w:rsidRDefault="00735C4A" w:rsidP="0050430E">
      <w:pPr>
        <w:spacing w:before="10" w:line="14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EB64AC" w:rsidP="0050430E">
      <w:pPr>
        <w:tabs>
          <w:tab w:val="left" w:pos="7740"/>
          <w:tab w:val="left" w:pos="7830"/>
        </w:tabs>
        <w:ind w:right="1850"/>
        <w:jc w:val="both"/>
        <w:rPr>
          <w:sz w:val="22"/>
          <w:szCs w:val="22"/>
          <w:lang w:val="fr-FR"/>
        </w:rPr>
      </w:pPr>
      <w:r w:rsidRPr="00DC0C7A">
        <w:rPr>
          <w:sz w:val="22"/>
          <w:szCs w:val="22"/>
          <w:lang w:val="fr-FR"/>
        </w:rPr>
        <w:t>Semnat în numele</w:t>
      </w:r>
      <w:r w:rsidR="005C04F6" w:rsidRPr="00DC0C7A">
        <w:rPr>
          <w:sz w:val="22"/>
          <w:szCs w:val="22"/>
          <w:lang w:val="fr-FR"/>
        </w:rPr>
        <w:t xml:space="preserve"> întreprinderii</w:t>
      </w:r>
      <w:r w:rsidR="00F62527" w:rsidRPr="00DC0C7A">
        <w:rPr>
          <w:spacing w:val="-2"/>
          <w:sz w:val="22"/>
          <w:szCs w:val="22"/>
          <w:lang w:val="fr-FR"/>
        </w:rPr>
        <w:t xml:space="preserve"> </w:t>
      </w:r>
      <w:r w:rsidRPr="00DC0C7A">
        <w:rPr>
          <w:spacing w:val="-2"/>
          <w:sz w:val="22"/>
          <w:szCs w:val="22"/>
          <w:lang w:val="fr-FR"/>
        </w:rPr>
        <w:t xml:space="preserve">de </w:t>
      </w:r>
      <w:r w:rsidR="00F62527" w:rsidRPr="00DC0C7A">
        <w:rPr>
          <w:sz w:val="22"/>
          <w:szCs w:val="22"/>
          <w:lang w:val="fr-FR"/>
        </w:rPr>
        <w:t>:</w:t>
      </w:r>
    </w:p>
    <w:p w:rsidR="00735C4A" w:rsidRPr="00DC0C7A" w:rsidRDefault="00735C4A" w:rsidP="0050430E">
      <w:pPr>
        <w:spacing w:line="16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5C04F6" w:rsidP="0050430E">
      <w:pPr>
        <w:spacing w:line="200" w:lineRule="exact"/>
        <w:jc w:val="both"/>
        <w:rPr>
          <w:sz w:val="22"/>
          <w:szCs w:val="22"/>
          <w:lang w:val="fr-FR"/>
        </w:rPr>
      </w:pPr>
      <w:r w:rsidRPr="00DC0C7A">
        <w:rPr>
          <w:sz w:val="22"/>
          <w:szCs w:val="22"/>
          <w:lang w:val="fr-FR"/>
        </w:rPr>
        <w:t xml:space="preserve">  Numele, prenumele și funcția semnatarului</w:t>
      </w:r>
    </w:p>
    <w:p w:rsidR="00735C4A" w:rsidRPr="00DC0C7A" w:rsidRDefault="00735C4A"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pacing w:val="-1"/>
          <w:sz w:val="22"/>
          <w:szCs w:val="22"/>
          <w:lang w:val="fr-FR"/>
        </w:rPr>
      </w:pPr>
    </w:p>
    <w:p w:rsidR="00EB64AC" w:rsidRPr="00DC0C7A" w:rsidRDefault="00EB64AC" w:rsidP="0050430E">
      <w:pPr>
        <w:spacing w:before="1" w:line="120" w:lineRule="exact"/>
        <w:jc w:val="both"/>
        <w:rPr>
          <w:sz w:val="22"/>
          <w:szCs w:val="22"/>
          <w:lang w:val="fr-FR"/>
        </w:rPr>
      </w:pPr>
    </w:p>
    <w:p w:rsidR="00DD6696" w:rsidRPr="00DC0C7A" w:rsidRDefault="002A3296" w:rsidP="0050430E">
      <w:pPr>
        <w:spacing w:line="260" w:lineRule="exact"/>
        <w:ind w:left="119"/>
        <w:jc w:val="both"/>
        <w:rPr>
          <w:rFonts w:ascii="Cambria" w:eastAsia="Cambria" w:hAnsi="Cambria" w:cs="Cambria"/>
          <w:b/>
          <w:position w:val="-1"/>
          <w:sz w:val="22"/>
          <w:szCs w:val="22"/>
          <w:lang w:val="fr-FR"/>
        </w:rPr>
      </w:pPr>
      <w:r w:rsidRPr="00DC0C7A">
        <w:rPr>
          <w:noProof/>
          <w:sz w:val="22"/>
          <w:szCs w:val="22"/>
        </w:rPr>
        <mc:AlternateContent>
          <mc:Choice Requires="wpg">
            <w:drawing>
              <wp:anchor distT="0" distB="0" distL="114300" distR="114300" simplePos="0" relativeHeight="251655680" behindDoc="1" locked="0" layoutInCell="1" allowOverlap="1" wp14:anchorId="2209144F" wp14:editId="515CD392">
                <wp:simplePos x="0" y="0"/>
                <wp:positionH relativeFrom="page">
                  <wp:posOffset>828675</wp:posOffset>
                </wp:positionH>
                <wp:positionV relativeFrom="paragraph">
                  <wp:posOffset>-9525</wp:posOffset>
                </wp:positionV>
                <wp:extent cx="5857875" cy="233045"/>
                <wp:effectExtent l="9525" t="9525" r="9525" b="5080"/>
                <wp:wrapNone/>
                <wp:docPr id="10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233045"/>
                          <a:chOff x="1305" y="-15"/>
                          <a:chExt cx="9225" cy="367"/>
                        </a:xfrm>
                      </wpg:grpSpPr>
                      <wpg:grpSp>
                        <wpg:cNvPr id="107" name="Group 67"/>
                        <wpg:cNvGrpSpPr>
                          <a:grpSpLocks/>
                        </wpg:cNvGrpSpPr>
                        <wpg:grpSpPr bwMode="auto">
                          <a:xfrm>
                            <a:off x="1315" y="-5"/>
                            <a:ext cx="9204" cy="0"/>
                            <a:chOff x="1315" y="-5"/>
                            <a:chExt cx="9204" cy="0"/>
                          </a:xfrm>
                        </wpg:grpSpPr>
                        <wps:wsp>
                          <wps:cNvPr id="108" name="Freeform 74"/>
                          <wps:cNvSpPr>
                            <a:spLocks/>
                          </wps:cNvSpPr>
                          <wps:spPr bwMode="auto">
                            <a:xfrm>
                              <a:off x="1315" y="-5"/>
                              <a:ext cx="9204" cy="0"/>
                            </a:xfrm>
                            <a:custGeom>
                              <a:avLst/>
                              <a:gdLst>
                                <a:gd name="T0" fmla="+- 0 1315 1315"/>
                                <a:gd name="T1" fmla="*/ T0 w 9204"/>
                                <a:gd name="T2" fmla="+- 0 10519 1315"/>
                                <a:gd name="T3" fmla="*/ T2 w 9204"/>
                              </a:gdLst>
                              <a:ahLst/>
                              <a:cxnLst>
                                <a:cxn ang="0">
                                  <a:pos x="T1" y="0"/>
                                </a:cxn>
                                <a:cxn ang="0">
                                  <a:pos x="T3" y="0"/>
                                </a:cxn>
                              </a:cxnLst>
                              <a:rect l="0" t="0" r="r" b="b"/>
                              <a:pathLst>
                                <a:path w="9204">
                                  <a:moveTo>
                                    <a:pt x="0" y="0"/>
                                  </a:moveTo>
                                  <a:lnTo>
                                    <a:pt x="9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 name="Group 68"/>
                          <wpg:cNvGrpSpPr>
                            <a:grpSpLocks/>
                          </wpg:cNvGrpSpPr>
                          <wpg:grpSpPr bwMode="auto">
                            <a:xfrm>
                              <a:off x="1310" y="-10"/>
                              <a:ext cx="0" cy="355"/>
                              <a:chOff x="1310" y="-10"/>
                              <a:chExt cx="0" cy="355"/>
                            </a:xfrm>
                          </wpg:grpSpPr>
                          <wps:wsp>
                            <wps:cNvPr id="110" name="Freeform 73"/>
                            <wps:cNvSpPr>
                              <a:spLocks/>
                            </wps:cNvSpPr>
                            <wps:spPr bwMode="auto">
                              <a:xfrm>
                                <a:off x="1310" y="-10"/>
                                <a:ext cx="0" cy="355"/>
                              </a:xfrm>
                              <a:custGeom>
                                <a:avLst/>
                                <a:gdLst>
                                  <a:gd name="T0" fmla="+- 0 -10 -10"/>
                                  <a:gd name="T1" fmla="*/ -10 h 355"/>
                                  <a:gd name="T2" fmla="+- 0 346 -10"/>
                                  <a:gd name="T3" fmla="*/ 346 h 355"/>
                                </a:gdLst>
                                <a:ahLst/>
                                <a:cxnLst>
                                  <a:cxn ang="0">
                                    <a:pos x="0" y="T1"/>
                                  </a:cxn>
                                  <a:cxn ang="0">
                                    <a:pos x="0" y="T3"/>
                                  </a:cxn>
                                </a:cxnLst>
                                <a:rect l="0" t="0" r="r" b="b"/>
                                <a:pathLst>
                                  <a:path h="355">
                                    <a:moveTo>
                                      <a:pt x="0" y="0"/>
                                    </a:moveTo>
                                    <a:lnTo>
                                      <a:pt x="0" y="3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 name="Group 69"/>
                            <wpg:cNvGrpSpPr>
                              <a:grpSpLocks/>
                            </wpg:cNvGrpSpPr>
                            <wpg:grpSpPr bwMode="auto">
                              <a:xfrm>
                                <a:off x="1315" y="341"/>
                                <a:ext cx="9204" cy="0"/>
                                <a:chOff x="1315" y="341"/>
                                <a:chExt cx="9204" cy="0"/>
                              </a:xfrm>
                            </wpg:grpSpPr>
                            <wps:wsp>
                              <wps:cNvPr id="112" name="Freeform 72"/>
                              <wps:cNvSpPr>
                                <a:spLocks/>
                              </wps:cNvSpPr>
                              <wps:spPr bwMode="auto">
                                <a:xfrm>
                                  <a:off x="1315" y="341"/>
                                  <a:ext cx="9204" cy="0"/>
                                </a:xfrm>
                                <a:custGeom>
                                  <a:avLst/>
                                  <a:gdLst>
                                    <a:gd name="T0" fmla="+- 0 1315 1315"/>
                                    <a:gd name="T1" fmla="*/ T0 w 9204"/>
                                    <a:gd name="T2" fmla="+- 0 10519 1315"/>
                                    <a:gd name="T3" fmla="*/ T2 w 9204"/>
                                  </a:gdLst>
                                  <a:ahLst/>
                                  <a:cxnLst>
                                    <a:cxn ang="0">
                                      <a:pos x="T1" y="0"/>
                                    </a:cxn>
                                    <a:cxn ang="0">
                                      <a:pos x="T3" y="0"/>
                                    </a:cxn>
                                  </a:cxnLst>
                                  <a:rect l="0" t="0" r="r" b="b"/>
                                  <a:pathLst>
                                    <a:path w="9204">
                                      <a:moveTo>
                                        <a:pt x="0" y="0"/>
                                      </a:moveTo>
                                      <a:lnTo>
                                        <a:pt x="9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 name="Group 70"/>
                              <wpg:cNvGrpSpPr>
                                <a:grpSpLocks/>
                              </wpg:cNvGrpSpPr>
                              <wpg:grpSpPr bwMode="auto">
                                <a:xfrm>
                                  <a:off x="10524" y="-10"/>
                                  <a:ext cx="0" cy="355"/>
                                  <a:chOff x="10524" y="-10"/>
                                  <a:chExt cx="0" cy="355"/>
                                </a:xfrm>
                              </wpg:grpSpPr>
                              <wps:wsp>
                                <wps:cNvPr id="114" name="Freeform 71"/>
                                <wps:cNvSpPr>
                                  <a:spLocks/>
                                </wps:cNvSpPr>
                                <wps:spPr bwMode="auto">
                                  <a:xfrm>
                                    <a:off x="10524" y="-10"/>
                                    <a:ext cx="0" cy="355"/>
                                  </a:xfrm>
                                  <a:custGeom>
                                    <a:avLst/>
                                    <a:gdLst>
                                      <a:gd name="T0" fmla="+- 0 -10 -10"/>
                                      <a:gd name="T1" fmla="*/ -10 h 355"/>
                                      <a:gd name="T2" fmla="+- 0 346 -10"/>
                                      <a:gd name="T3" fmla="*/ 346 h 355"/>
                                    </a:gdLst>
                                    <a:ahLst/>
                                    <a:cxnLst>
                                      <a:cxn ang="0">
                                        <a:pos x="0" y="T1"/>
                                      </a:cxn>
                                      <a:cxn ang="0">
                                        <a:pos x="0" y="T3"/>
                                      </a:cxn>
                                    </a:cxnLst>
                                    <a:rect l="0" t="0" r="r" b="b"/>
                                    <a:pathLst>
                                      <a:path h="355">
                                        <a:moveTo>
                                          <a:pt x="0" y="0"/>
                                        </a:moveTo>
                                        <a:lnTo>
                                          <a:pt x="0" y="35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9E31884" id="Group 66" o:spid="_x0000_s1026" style="position:absolute;margin-left:65.25pt;margin-top:-.75pt;width:461.25pt;height:18.35pt;z-index:-251660800;mso-position-horizontal-relative:page" coordorigin="1305,-15" coordsize="922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">
                <v:group id="Group 67" o:spid="_x0000_s1027" style="position:absolute;left:1315;top:-5;width:9204;height:0" coordorigin="1315,-5" coordsize="9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74" o:spid="_x0000_s1028" style="position:absolute;left:1315;top:-5;width:9204;height:0;visibility:visible;mso-wrap-style:square;v-text-anchor:top" coordsize="9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UOMUA&#10;AADcAAAADwAAAGRycy9kb3ducmV2LnhtbESPzU7DQAyE70i8w8pI3OiGUiEUuq0AiYLEhf48gMma&#10;bNqsN8o6aXh7fEDiZmvGM5+X6ym2ZqQ+N4kd3M4KMMRV8g3XDg7715sHMFmQPbaJycEPZVivLi+W&#10;WPp05i2NO6mNhnAu0UEQ6UprcxUoYp6ljli179RHFF372voezxoeWzsvinsbsWFtCNjRS6DqtBui&#10;AzncfQ7DZjN9jVsJx7f94mP+vHDu+mp6egQjNMm/+e/63St+obT6jE5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9Q4xQAAANwAAAAPAAAAAAAAAAAAAAAAAJgCAABkcnMv&#10;ZG93bnJldi54bWxQSwUGAAAAAAQABAD1AAAAigMAAAAA&#10;" path="m,l9204,e" filled="f" strokeweight=".58pt">
                    <v:path arrowok="t" o:connecttype="custom" o:connectlocs="0,0;9204,0" o:connectangles="0,0"/>
                  </v:shape>
                  <v:group id="Group 68" o:spid="_x0000_s1029" style="position:absolute;left:1310;top:-10;width:0;height:355" coordorigin="1310,-10" coordsize="0,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73" o:spid="_x0000_s1030" style="position:absolute;left:1310;top:-10;width:0;height:355;visibility:visible;mso-wrap-style:square;v-text-anchor:top" coordsize="0,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388QA&#10;AADcAAAADwAAAGRycy9kb3ducmV2LnhtbESPQU/DMAyF70j7D5EncWPpdkBQlk1sUiUOXNrxA0xj&#10;mkLjdEnYWn49PiBxs/We3/u83U9+UBeKqQ9sYL0qQBG3wfbcGXg7VXcPoFJGtjgEJgMzJdjvFjdb&#10;LG24ck2XJndKQjiVaMDlPJZap9aRx7QKI7FoHyF6zLLGTtuIVwn3g94Uxb322LM0OBzp6Kj9ar69&#10;gZOuPuPr+TDX1U9dNPPx3W0eozG3y+n5CVSmKf+b/65frOCvBV+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9/PEAAAA3AAAAA8AAAAAAAAAAAAAAAAAmAIAAGRycy9k&#10;b3ducmV2LnhtbFBLBQYAAAAABAAEAPUAAACJAwAAAAA=&#10;" path="m,l,356e" filled="f" strokeweight=".58pt">
                      <v:path arrowok="t" o:connecttype="custom" o:connectlocs="0,-10;0,346" o:connectangles="0,0"/>
                    </v:shape>
                    <v:group id="Group 69" o:spid="_x0000_s1031" style="position:absolute;left:1315;top:341;width:9204;height:0" coordorigin="1315,341" coordsize="9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72" o:spid="_x0000_s1032" style="position:absolute;left:1315;top:341;width:9204;height:0;visibility:visible;mso-wrap-style:square;v-text-anchor:top" coordsize="9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1D8MA&#10;AADcAAAADwAAAGRycy9kb3ducmV2LnhtbERP20rDQBB9F/oPyxR8s5vGIhK7LbZgFXyxlw8Ys9Ns&#10;anY2ZCdp/HtXEHybw7nOcj36Rg3UxTqwgfksA0VcBltzZeB0fLl7BBUF2WITmAx8U4T1anKzxMKG&#10;K+9pOEilUgjHAg04kbbQOpaOPMZZaIkTdw6dR0mwq7Tt8JrCfaPzLHvQHmtODQ5b2joqvw69NyCn&#10;+4++3+3Gz2Ev7vJ6XLznm4Uxt9Px+QmU0Cj/4j/3m03z5zn8PpMu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p1D8MAAADcAAAADwAAAAAAAAAAAAAAAACYAgAAZHJzL2Rv&#10;d25yZXYueG1sUEsFBgAAAAAEAAQA9QAAAIgDAAAAAA==&#10;" path="m,l9204,e" filled="f" strokeweight=".58pt">
                        <v:path arrowok="t" o:connecttype="custom" o:connectlocs="0,0;9204,0" o:connectangles="0,0"/>
                      </v:shape>
                      <v:group id="Group 70" o:spid="_x0000_s1033" style="position:absolute;left:10524;top:-10;width:0;height:355" coordorigin="10524,-10" coordsize="0,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71" o:spid="_x0000_s1034" style="position:absolute;left:10524;top:-10;width:0;height:355;visibility:visible;mso-wrap-style:square;v-text-anchor:top" coordsize="0,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SDc8IA&#10;AADcAAAADwAAAGRycy9kb3ducmV2LnhtbERPS2vCQBC+F/wPywi91Y0iWqKrFCHBk6+WgrchO2Zj&#10;s7MhuzXpv+8Kgrf5+J6zXPe2FjdqfeVYwXiUgCAunK64VPD1mb29g/ABWWPtmBT8kYf1avCyxFS7&#10;jo90O4VSxBD2KSowITSplL4wZNGPXEMcuYtrLYYI21LqFrsYbms5SZKZtFhxbDDY0MZQ8XP6tQoO&#10;+fa6n83P++Mup+9sanZZ3pFSr8P+YwEiUB+e4od7q+P88RTuz8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INzwgAAANwAAAAPAAAAAAAAAAAAAAAAAJgCAABkcnMvZG93&#10;bnJldi54bWxQSwUGAAAAAAQABAD1AAAAhwMAAAAA&#10;" path="m,l,356e" filled="f" strokeweight=".20464mm">
                          <v:path arrowok="t" o:connecttype="custom" o:connectlocs="0,-10;0,346" o:connectangles="0,0"/>
                        </v:shape>
                      </v:group>
                    </v:group>
                  </v:group>
                </v:group>
                <w10:wrap anchorx="page"/>
              </v:group>
            </w:pict>
          </mc:Fallback>
        </mc:AlternateContent>
      </w:r>
      <w:r w:rsidR="00F62527" w:rsidRPr="00DC0C7A">
        <w:rPr>
          <w:rFonts w:ascii="Cambria" w:eastAsia="Cambria" w:hAnsi="Cambria" w:cs="Cambria"/>
          <w:b/>
          <w:position w:val="-1"/>
          <w:sz w:val="22"/>
          <w:szCs w:val="22"/>
          <w:lang w:val="fr-FR"/>
        </w:rPr>
        <w:t>I</w:t>
      </w:r>
      <w:r w:rsidR="00F62527" w:rsidRPr="00DC0C7A">
        <w:rPr>
          <w:rFonts w:ascii="Cambria" w:eastAsia="Cambria" w:hAnsi="Cambria" w:cs="Cambria"/>
          <w:b/>
          <w:spacing w:val="-1"/>
          <w:position w:val="-1"/>
          <w:sz w:val="22"/>
          <w:szCs w:val="22"/>
          <w:lang w:val="fr-FR"/>
        </w:rPr>
        <w:t>V</w:t>
      </w:r>
      <w:r w:rsidR="00F62527" w:rsidRPr="00DC0C7A">
        <w:rPr>
          <w:rFonts w:ascii="Cambria" w:eastAsia="Cambria" w:hAnsi="Cambria" w:cs="Cambria"/>
          <w:b/>
          <w:position w:val="-1"/>
          <w:sz w:val="22"/>
          <w:szCs w:val="22"/>
          <w:lang w:val="fr-FR"/>
        </w:rPr>
        <w:t xml:space="preserve">. </w:t>
      </w:r>
      <w:r w:rsidR="00DD6696" w:rsidRPr="00DC0C7A">
        <w:rPr>
          <w:rFonts w:ascii="Cambria" w:eastAsia="Cambria" w:hAnsi="Cambria" w:cs="Cambria"/>
          <w:b/>
          <w:position w:val="-1"/>
          <w:sz w:val="22"/>
          <w:szCs w:val="22"/>
          <w:lang w:val="fr-FR"/>
        </w:rPr>
        <w:t>Nomenclatura specializ</w:t>
      </w:r>
      <w:r w:rsidR="00DD6696" w:rsidRPr="00DC0C7A">
        <w:rPr>
          <w:rFonts w:ascii="Cambria" w:eastAsia="Cambria" w:hAnsi="Cambria" w:cs="Cambria"/>
          <w:b/>
          <w:position w:val="-1"/>
          <w:sz w:val="22"/>
          <w:szCs w:val="22"/>
          <w:lang w:val="ro-RO"/>
        </w:rPr>
        <w:t>ărilor și activităților preferențiale</w:t>
      </w:r>
    </w:p>
    <w:p w:rsidR="00735C4A" w:rsidRPr="00DC0C7A" w:rsidRDefault="00735C4A" w:rsidP="0050430E">
      <w:pPr>
        <w:spacing w:before="1" w:line="100" w:lineRule="exact"/>
        <w:jc w:val="both"/>
        <w:rPr>
          <w:sz w:val="22"/>
          <w:szCs w:val="22"/>
          <w:lang w:val="fr-FR"/>
        </w:rPr>
      </w:pPr>
    </w:p>
    <w:p w:rsidR="00735C4A" w:rsidRPr="00DC0C7A" w:rsidRDefault="00735C4A" w:rsidP="0050430E">
      <w:pPr>
        <w:spacing w:line="200" w:lineRule="exact"/>
        <w:jc w:val="both"/>
        <w:rPr>
          <w:sz w:val="22"/>
          <w:szCs w:val="22"/>
          <w:lang w:val="fr-FR"/>
        </w:rPr>
      </w:pPr>
    </w:p>
    <w:p w:rsidR="00DD6696" w:rsidRPr="00DC0C7A" w:rsidRDefault="00DD6696" w:rsidP="0050430E">
      <w:pPr>
        <w:ind w:left="119"/>
        <w:jc w:val="both"/>
        <w:rPr>
          <w:sz w:val="22"/>
          <w:szCs w:val="22"/>
          <w:lang w:val="fr-FR"/>
        </w:rPr>
      </w:pPr>
      <w:r w:rsidRPr="00DC0C7A">
        <w:rPr>
          <w:sz w:val="22"/>
          <w:szCs w:val="22"/>
          <w:lang w:val="fr-FR"/>
        </w:rPr>
        <w:t>In baza formării și a experienței lor, avocații pot, în principiu, să fie consultați și să intervină în alte materii decât cele comunicate.</w:t>
      </w:r>
    </w:p>
    <w:p w:rsidR="00DD6696" w:rsidRPr="00DC0C7A" w:rsidRDefault="00DD6696" w:rsidP="0050430E">
      <w:pPr>
        <w:ind w:left="119"/>
        <w:jc w:val="both"/>
        <w:rPr>
          <w:sz w:val="22"/>
          <w:szCs w:val="22"/>
          <w:lang w:val="fr-FR"/>
        </w:rPr>
      </w:pPr>
    </w:p>
    <w:p w:rsidR="00DD6696" w:rsidRPr="00DC0C7A" w:rsidRDefault="00DD6696" w:rsidP="0050430E">
      <w:pPr>
        <w:ind w:left="119"/>
        <w:jc w:val="both"/>
        <w:rPr>
          <w:sz w:val="22"/>
          <w:szCs w:val="22"/>
          <w:lang w:val="es-ES"/>
        </w:rPr>
      </w:pPr>
      <w:r w:rsidRPr="00DC0C7A">
        <w:rPr>
          <w:sz w:val="22"/>
          <w:szCs w:val="22"/>
          <w:lang w:val="es-ES"/>
        </w:rPr>
        <w:t>Prezenta nomenclatură este aplicabilă specializărilor și activităților preferențiale.</w:t>
      </w:r>
    </w:p>
    <w:p w:rsidR="00735C4A" w:rsidRPr="00DC0C7A" w:rsidRDefault="00735C4A" w:rsidP="0050430E">
      <w:pPr>
        <w:spacing w:before="1" w:line="280" w:lineRule="exact"/>
        <w:jc w:val="both"/>
        <w:rPr>
          <w:sz w:val="22"/>
          <w:szCs w:val="22"/>
          <w:lang w:val="es-ES"/>
        </w:rPr>
      </w:pPr>
    </w:p>
    <w:p w:rsidR="00735C4A" w:rsidRPr="00DC0C7A" w:rsidRDefault="00F62527" w:rsidP="0050430E">
      <w:pPr>
        <w:ind w:left="119"/>
        <w:jc w:val="both"/>
        <w:rPr>
          <w:sz w:val="22"/>
          <w:szCs w:val="22"/>
          <w:lang w:val="es-ES"/>
        </w:rPr>
      </w:pPr>
      <w:r w:rsidRPr="00DC0C7A">
        <w:rPr>
          <w:b/>
          <w:sz w:val="22"/>
          <w:szCs w:val="22"/>
          <w:lang w:val="es-ES"/>
        </w:rPr>
        <w:t xml:space="preserve">1. </w:t>
      </w:r>
      <w:r w:rsidR="00DD6696" w:rsidRPr="00DC0C7A">
        <w:rPr>
          <w:b/>
          <w:sz w:val="22"/>
          <w:szCs w:val="22"/>
          <w:lang w:val="es-ES"/>
        </w:rPr>
        <w:t>Dreptul persoanelor</w:t>
      </w:r>
    </w:p>
    <w:p w:rsidR="00735C4A" w:rsidRPr="00DC0C7A" w:rsidRDefault="00F62527" w:rsidP="0050430E">
      <w:pPr>
        <w:spacing w:line="260" w:lineRule="exact"/>
        <w:ind w:left="119"/>
        <w:jc w:val="both"/>
        <w:rPr>
          <w:sz w:val="22"/>
          <w:szCs w:val="22"/>
          <w:lang w:val="es-ES"/>
        </w:rPr>
      </w:pPr>
      <w:r w:rsidRPr="00DC0C7A">
        <w:rPr>
          <w:sz w:val="22"/>
          <w:szCs w:val="22"/>
          <w:lang w:val="es-ES"/>
        </w:rPr>
        <w:t xml:space="preserve">1.1. </w:t>
      </w:r>
      <w:r w:rsidR="00DD6696" w:rsidRPr="00DC0C7A">
        <w:rPr>
          <w:sz w:val="22"/>
          <w:szCs w:val="22"/>
          <w:lang w:val="es-ES"/>
        </w:rPr>
        <w:t>dreptul familiei</w:t>
      </w:r>
    </w:p>
    <w:p w:rsidR="00735C4A" w:rsidRPr="00DC0C7A" w:rsidRDefault="00F62527" w:rsidP="0050430E">
      <w:pPr>
        <w:ind w:left="119"/>
        <w:jc w:val="both"/>
        <w:rPr>
          <w:sz w:val="22"/>
          <w:szCs w:val="22"/>
          <w:lang w:val="es-ES"/>
        </w:rPr>
      </w:pPr>
      <w:r w:rsidRPr="00DC0C7A">
        <w:rPr>
          <w:sz w:val="22"/>
          <w:szCs w:val="22"/>
          <w:lang w:val="es-ES"/>
        </w:rPr>
        <w:t xml:space="preserve">1.2. </w:t>
      </w:r>
      <w:r w:rsidR="00DD6696" w:rsidRPr="00DC0C7A">
        <w:rPr>
          <w:sz w:val="22"/>
          <w:szCs w:val="22"/>
          <w:lang w:val="es-ES"/>
        </w:rPr>
        <w:t>dreptul patrimonial al familiei</w:t>
      </w:r>
    </w:p>
    <w:p w:rsidR="00735C4A" w:rsidRPr="00DC0C7A" w:rsidRDefault="00F62527" w:rsidP="0050430E">
      <w:pPr>
        <w:ind w:left="119"/>
        <w:jc w:val="both"/>
        <w:rPr>
          <w:sz w:val="22"/>
          <w:szCs w:val="22"/>
          <w:lang w:val="es-ES"/>
        </w:rPr>
      </w:pPr>
      <w:r w:rsidRPr="00DC0C7A">
        <w:rPr>
          <w:sz w:val="22"/>
          <w:szCs w:val="22"/>
          <w:lang w:val="es-ES"/>
        </w:rPr>
        <w:t xml:space="preserve">1.3. </w:t>
      </w:r>
      <w:r w:rsidR="00DD6696" w:rsidRPr="00DC0C7A">
        <w:rPr>
          <w:sz w:val="22"/>
          <w:szCs w:val="22"/>
          <w:lang w:val="es-ES"/>
        </w:rPr>
        <w:t>dreptul tinerilor</w:t>
      </w:r>
    </w:p>
    <w:p w:rsidR="00735C4A" w:rsidRPr="00DC0C7A" w:rsidRDefault="00F62527" w:rsidP="0050430E">
      <w:pPr>
        <w:ind w:left="119"/>
        <w:jc w:val="both"/>
        <w:rPr>
          <w:sz w:val="22"/>
          <w:szCs w:val="22"/>
          <w:lang w:val="es-ES"/>
        </w:rPr>
      </w:pPr>
      <w:r w:rsidRPr="00DC0C7A">
        <w:rPr>
          <w:sz w:val="22"/>
          <w:szCs w:val="22"/>
          <w:lang w:val="es-ES"/>
        </w:rPr>
        <w:t>1.5.</w:t>
      </w:r>
      <w:r w:rsidR="00DD6696" w:rsidRPr="00DC0C7A">
        <w:rPr>
          <w:sz w:val="22"/>
          <w:szCs w:val="22"/>
          <w:lang w:val="es-ES"/>
        </w:rPr>
        <w:t>dreptul bolnavilor mintali</w:t>
      </w:r>
    </w:p>
    <w:p w:rsidR="00735C4A" w:rsidRPr="00DC0C7A" w:rsidRDefault="00F62527" w:rsidP="0050430E">
      <w:pPr>
        <w:ind w:left="119"/>
        <w:jc w:val="both"/>
        <w:rPr>
          <w:sz w:val="22"/>
          <w:szCs w:val="22"/>
          <w:lang w:val="es-ES"/>
        </w:rPr>
      </w:pPr>
      <w:r w:rsidRPr="00DC0C7A">
        <w:rPr>
          <w:sz w:val="22"/>
          <w:szCs w:val="22"/>
          <w:lang w:val="es-ES"/>
        </w:rPr>
        <w:t xml:space="preserve">1.6. </w:t>
      </w:r>
      <w:r w:rsidR="00DD6696" w:rsidRPr="00DC0C7A">
        <w:rPr>
          <w:sz w:val="22"/>
          <w:szCs w:val="22"/>
          <w:lang w:val="es-ES"/>
        </w:rPr>
        <w:t>protecția vieții private</w:t>
      </w:r>
    </w:p>
    <w:p w:rsidR="00735C4A" w:rsidRPr="00DC0C7A" w:rsidRDefault="00735C4A" w:rsidP="0050430E">
      <w:pPr>
        <w:spacing w:before="1" w:line="280" w:lineRule="exact"/>
        <w:jc w:val="both"/>
        <w:rPr>
          <w:sz w:val="22"/>
          <w:szCs w:val="22"/>
          <w:lang w:val="es-ES"/>
        </w:rPr>
      </w:pPr>
    </w:p>
    <w:p w:rsidR="00735C4A" w:rsidRPr="00DC0C7A" w:rsidRDefault="00F62527" w:rsidP="0050430E">
      <w:pPr>
        <w:ind w:left="119"/>
        <w:jc w:val="both"/>
        <w:rPr>
          <w:sz w:val="22"/>
          <w:szCs w:val="22"/>
          <w:lang w:val="es-ES"/>
        </w:rPr>
      </w:pPr>
      <w:r w:rsidRPr="00DC0C7A">
        <w:rPr>
          <w:b/>
          <w:sz w:val="22"/>
          <w:szCs w:val="22"/>
          <w:lang w:val="es-ES"/>
        </w:rPr>
        <w:t xml:space="preserve">2. </w:t>
      </w:r>
      <w:r w:rsidR="00DD6696" w:rsidRPr="00DC0C7A">
        <w:rPr>
          <w:b/>
          <w:sz w:val="22"/>
          <w:szCs w:val="22"/>
          <w:lang w:val="es-ES"/>
        </w:rPr>
        <w:t>Dreptul bunurilor</w:t>
      </w:r>
    </w:p>
    <w:p w:rsidR="00735C4A" w:rsidRPr="00DC0C7A" w:rsidRDefault="00F62527" w:rsidP="0050430E">
      <w:pPr>
        <w:spacing w:line="260" w:lineRule="exact"/>
        <w:ind w:left="119"/>
        <w:jc w:val="both"/>
        <w:rPr>
          <w:sz w:val="22"/>
          <w:szCs w:val="22"/>
          <w:lang w:val="es-ES"/>
        </w:rPr>
      </w:pPr>
      <w:r w:rsidRPr="00DC0C7A">
        <w:rPr>
          <w:sz w:val="22"/>
          <w:szCs w:val="22"/>
          <w:lang w:val="es-ES"/>
        </w:rPr>
        <w:t xml:space="preserve">2.1. </w:t>
      </w:r>
      <w:r w:rsidR="00DD6696" w:rsidRPr="00DC0C7A">
        <w:rPr>
          <w:sz w:val="22"/>
          <w:szCs w:val="22"/>
          <w:lang w:val="es-ES"/>
        </w:rPr>
        <w:t>proprietate, servituți și alte drepturi de proprietate</w:t>
      </w:r>
    </w:p>
    <w:p w:rsidR="00735C4A" w:rsidRPr="00DC0C7A" w:rsidRDefault="00F62527" w:rsidP="0050430E">
      <w:pPr>
        <w:ind w:left="119"/>
        <w:jc w:val="both"/>
        <w:rPr>
          <w:sz w:val="22"/>
          <w:szCs w:val="22"/>
          <w:lang w:val="fr-FR"/>
        </w:rPr>
      </w:pPr>
      <w:r w:rsidRPr="00DC0C7A">
        <w:rPr>
          <w:sz w:val="22"/>
          <w:szCs w:val="22"/>
          <w:lang w:val="fr-FR"/>
        </w:rPr>
        <w:t xml:space="preserve">2.2. </w:t>
      </w:r>
      <w:r w:rsidR="00DD6696" w:rsidRPr="00DC0C7A">
        <w:rPr>
          <w:sz w:val="22"/>
          <w:szCs w:val="22"/>
          <w:lang w:val="fr-FR"/>
        </w:rPr>
        <w:t>dreptul garanțiilor</w:t>
      </w:r>
    </w:p>
    <w:p w:rsidR="00735C4A" w:rsidRPr="00DC0C7A" w:rsidRDefault="00F62527" w:rsidP="0050430E">
      <w:pPr>
        <w:ind w:left="119"/>
        <w:jc w:val="both"/>
        <w:rPr>
          <w:sz w:val="22"/>
          <w:szCs w:val="22"/>
          <w:lang w:val="fr-FR"/>
        </w:rPr>
      </w:pPr>
      <w:r w:rsidRPr="00DC0C7A">
        <w:rPr>
          <w:sz w:val="22"/>
          <w:szCs w:val="22"/>
          <w:lang w:val="fr-FR"/>
        </w:rPr>
        <w:t xml:space="preserve">2.3. </w:t>
      </w:r>
      <w:r w:rsidR="00DD6696" w:rsidRPr="00DC0C7A">
        <w:rPr>
          <w:sz w:val="22"/>
          <w:szCs w:val="22"/>
          <w:lang w:val="fr-FR"/>
        </w:rPr>
        <w:t>exproprierea</w:t>
      </w:r>
    </w:p>
    <w:p w:rsidR="00735C4A" w:rsidRPr="00DC0C7A" w:rsidRDefault="00F62527" w:rsidP="0050430E">
      <w:pPr>
        <w:ind w:left="119"/>
        <w:jc w:val="both"/>
        <w:rPr>
          <w:sz w:val="22"/>
          <w:szCs w:val="22"/>
          <w:lang w:val="fr-FR"/>
        </w:rPr>
      </w:pPr>
      <w:r w:rsidRPr="00DC0C7A">
        <w:rPr>
          <w:sz w:val="22"/>
          <w:szCs w:val="22"/>
          <w:lang w:val="fr-FR"/>
        </w:rPr>
        <w:t xml:space="preserve">2.4. </w:t>
      </w:r>
      <w:r w:rsidR="00D83097" w:rsidRPr="00DC0C7A">
        <w:rPr>
          <w:sz w:val="22"/>
          <w:szCs w:val="22"/>
          <w:lang w:val="fr-FR"/>
        </w:rPr>
        <w:t>contracte de leasing și contracte comerciale</w:t>
      </w:r>
    </w:p>
    <w:p w:rsidR="00735C4A" w:rsidRPr="00DC0C7A" w:rsidRDefault="00F62527" w:rsidP="0050430E">
      <w:pPr>
        <w:ind w:left="119"/>
        <w:jc w:val="both"/>
        <w:rPr>
          <w:sz w:val="22"/>
          <w:szCs w:val="22"/>
          <w:lang w:val="fr-FR"/>
        </w:rPr>
      </w:pPr>
      <w:r w:rsidRPr="00DC0C7A">
        <w:rPr>
          <w:sz w:val="22"/>
          <w:szCs w:val="22"/>
          <w:lang w:val="fr-FR"/>
        </w:rPr>
        <w:t xml:space="preserve">2.5. </w:t>
      </w:r>
      <w:r w:rsidR="00A33428" w:rsidRPr="00DC0C7A">
        <w:rPr>
          <w:sz w:val="22"/>
          <w:szCs w:val="22"/>
          <w:lang w:val="fr-FR"/>
        </w:rPr>
        <w:t>contracte de închiriere agricole</w:t>
      </w:r>
      <w:r w:rsidR="00D83097" w:rsidRPr="00DC0C7A">
        <w:rPr>
          <w:sz w:val="22"/>
          <w:szCs w:val="22"/>
          <w:lang w:val="fr-FR"/>
        </w:rPr>
        <w:t xml:space="preserve"> și drept rural</w:t>
      </w:r>
    </w:p>
    <w:p w:rsidR="00735C4A" w:rsidRPr="00DC0C7A" w:rsidRDefault="00735C4A" w:rsidP="0050430E">
      <w:pPr>
        <w:spacing w:before="1" w:line="280" w:lineRule="exact"/>
        <w:jc w:val="both"/>
        <w:rPr>
          <w:sz w:val="22"/>
          <w:szCs w:val="22"/>
          <w:lang w:val="es-ES"/>
        </w:rPr>
      </w:pPr>
    </w:p>
    <w:p w:rsidR="00735C4A" w:rsidRPr="00DC0C7A" w:rsidRDefault="00F62527" w:rsidP="0050430E">
      <w:pPr>
        <w:ind w:left="119"/>
        <w:jc w:val="both"/>
        <w:rPr>
          <w:sz w:val="22"/>
          <w:szCs w:val="22"/>
          <w:lang w:val="es-ES"/>
        </w:rPr>
      </w:pPr>
      <w:r w:rsidRPr="00DC0C7A">
        <w:rPr>
          <w:b/>
          <w:sz w:val="22"/>
          <w:szCs w:val="22"/>
          <w:lang w:val="es-ES"/>
        </w:rPr>
        <w:t xml:space="preserve">3. </w:t>
      </w:r>
      <w:r w:rsidR="00D83097" w:rsidRPr="00DC0C7A">
        <w:rPr>
          <w:b/>
          <w:sz w:val="22"/>
          <w:szCs w:val="22"/>
          <w:lang w:val="es-ES"/>
        </w:rPr>
        <w:t>Responsabilitate, asigurări, traficul rutier</w:t>
      </w:r>
    </w:p>
    <w:p w:rsidR="00735C4A" w:rsidRPr="00DC0C7A" w:rsidRDefault="00F62527" w:rsidP="0050430E">
      <w:pPr>
        <w:spacing w:line="260" w:lineRule="exact"/>
        <w:ind w:left="119"/>
        <w:jc w:val="both"/>
        <w:rPr>
          <w:sz w:val="22"/>
          <w:szCs w:val="22"/>
          <w:lang w:val="es-ES"/>
        </w:rPr>
      </w:pPr>
      <w:r w:rsidRPr="00DC0C7A">
        <w:rPr>
          <w:sz w:val="22"/>
          <w:szCs w:val="22"/>
          <w:lang w:val="es-ES"/>
        </w:rPr>
        <w:t xml:space="preserve">3.1. </w:t>
      </w:r>
      <w:r w:rsidR="00D83097" w:rsidRPr="00DC0C7A">
        <w:rPr>
          <w:spacing w:val="-1"/>
          <w:sz w:val="22"/>
          <w:szCs w:val="22"/>
          <w:lang w:val="es-ES"/>
        </w:rPr>
        <w:t>răspundere civilă</w:t>
      </w:r>
    </w:p>
    <w:p w:rsidR="00735C4A" w:rsidRPr="00DC0C7A" w:rsidRDefault="00F62527" w:rsidP="0050430E">
      <w:pPr>
        <w:ind w:left="119"/>
        <w:jc w:val="both"/>
        <w:rPr>
          <w:sz w:val="22"/>
          <w:szCs w:val="22"/>
          <w:lang w:val="es-ES"/>
        </w:rPr>
      </w:pPr>
      <w:r w:rsidRPr="00DC0C7A">
        <w:rPr>
          <w:sz w:val="22"/>
          <w:szCs w:val="22"/>
          <w:lang w:val="es-ES"/>
        </w:rPr>
        <w:t xml:space="preserve">3.2. </w:t>
      </w:r>
      <w:r w:rsidRPr="00DC0C7A">
        <w:rPr>
          <w:spacing w:val="-1"/>
          <w:sz w:val="22"/>
          <w:szCs w:val="22"/>
          <w:lang w:val="es-ES"/>
        </w:rPr>
        <w:t>a</w:t>
      </w:r>
      <w:r w:rsidRPr="00DC0C7A">
        <w:rPr>
          <w:sz w:val="22"/>
          <w:szCs w:val="22"/>
          <w:lang w:val="es-ES"/>
        </w:rPr>
        <w:t>s</w:t>
      </w:r>
      <w:r w:rsidR="00D83097" w:rsidRPr="00DC0C7A">
        <w:rPr>
          <w:sz w:val="22"/>
          <w:szCs w:val="22"/>
          <w:lang w:val="es-ES"/>
        </w:rPr>
        <w:t>igurări</w:t>
      </w:r>
    </w:p>
    <w:p w:rsidR="00735C4A" w:rsidRPr="00DC0C7A" w:rsidRDefault="00F62527" w:rsidP="0050430E">
      <w:pPr>
        <w:ind w:left="119"/>
        <w:jc w:val="both"/>
        <w:rPr>
          <w:sz w:val="22"/>
          <w:szCs w:val="22"/>
          <w:lang w:val="es-ES"/>
        </w:rPr>
      </w:pPr>
      <w:r w:rsidRPr="00DC0C7A">
        <w:rPr>
          <w:sz w:val="22"/>
          <w:szCs w:val="22"/>
          <w:lang w:val="es-ES"/>
        </w:rPr>
        <w:t xml:space="preserve">3.3. </w:t>
      </w:r>
      <w:r w:rsidR="00D83097" w:rsidRPr="00DC0C7A">
        <w:rPr>
          <w:sz w:val="22"/>
          <w:szCs w:val="22"/>
          <w:lang w:val="es-ES"/>
        </w:rPr>
        <w:t>repararea prejudiciilor</w:t>
      </w:r>
    </w:p>
    <w:p w:rsidR="00735C4A" w:rsidRPr="00DC0C7A" w:rsidRDefault="00F62527" w:rsidP="0050430E">
      <w:pPr>
        <w:ind w:left="119"/>
        <w:jc w:val="both"/>
        <w:rPr>
          <w:sz w:val="22"/>
          <w:szCs w:val="22"/>
          <w:lang w:val="fr-FR"/>
        </w:rPr>
      </w:pPr>
      <w:r w:rsidRPr="00DC0C7A">
        <w:rPr>
          <w:sz w:val="22"/>
          <w:szCs w:val="22"/>
          <w:lang w:val="fr-FR"/>
        </w:rPr>
        <w:t xml:space="preserve">3.4. </w:t>
      </w:r>
      <w:r w:rsidR="00D83097" w:rsidRPr="00DC0C7A">
        <w:rPr>
          <w:sz w:val="22"/>
          <w:szCs w:val="22"/>
          <w:lang w:val="fr-FR"/>
        </w:rPr>
        <w:t>traficul rutier</w:t>
      </w:r>
    </w:p>
    <w:p w:rsidR="00735C4A" w:rsidRPr="00DC0C7A" w:rsidRDefault="00735C4A" w:rsidP="0050430E">
      <w:pPr>
        <w:spacing w:before="1" w:line="28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4. </w:t>
      </w:r>
      <w:r w:rsidR="00A33428" w:rsidRPr="00DC0C7A">
        <w:rPr>
          <w:b/>
          <w:sz w:val="22"/>
          <w:szCs w:val="22"/>
          <w:lang w:val="fr-FR"/>
        </w:rPr>
        <w:t>Dreptul construcțiilor</w:t>
      </w:r>
    </w:p>
    <w:p w:rsidR="00735C4A" w:rsidRPr="00DC0C7A" w:rsidRDefault="00735C4A" w:rsidP="0050430E">
      <w:pPr>
        <w:spacing w:before="16" w:line="26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5. </w:t>
      </w:r>
      <w:r w:rsidR="00666575" w:rsidRPr="00DC0C7A">
        <w:rPr>
          <w:b/>
          <w:sz w:val="22"/>
          <w:szCs w:val="22"/>
          <w:lang w:val="fr-FR"/>
        </w:rPr>
        <w:t>Dreptul judiciar</w:t>
      </w:r>
    </w:p>
    <w:p w:rsidR="00735C4A" w:rsidRPr="00DC0C7A" w:rsidRDefault="00F62527" w:rsidP="0050430E">
      <w:pPr>
        <w:spacing w:line="260" w:lineRule="exact"/>
        <w:ind w:left="119"/>
        <w:jc w:val="both"/>
        <w:rPr>
          <w:sz w:val="22"/>
          <w:szCs w:val="22"/>
          <w:lang w:val="fr-FR"/>
        </w:rPr>
      </w:pPr>
      <w:r w:rsidRPr="00DC0C7A">
        <w:rPr>
          <w:sz w:val="22"/>
          <w:szCs w:val="22"/>
          <w:lang w:val="fr-FR"/>
        </w:rPr>
        <w:t xml:space="preserve">5.1. </w:t>
      </w:r>
      <w:r w:rsidR="00666575" w:rsidRPr="00DC0C7A">
        <w:rPr>
          <w:sz w:val="22"/>
          <w:szCs w:val="22"/>
          <w:lang w:val="fr-FR"/>
        </w:rPr>
        <w:t>confiscări și căi de executare</w:t>
      </w:r>
    </w:p>
    <w:p w:rsidR="00735C4A" w:rsidRPr="00DC0C7A" w:rsidRDefault="00F62527" w:rsidP="0050430E">
      <w:pPr>
        <w:ind w:left="119"/>
        <w:jc w:val="both"/>
        <w:rPr>
          <w:sz w:val="22"/>
          <w:szCs w:val="22"/>
          <w:lang w:val="fr-FR"/>
        </w:rPr>
      </w:pPr>
      <w:r w:rsidRPr="00DC0C7A">
        <w:rPr>
          <w:sz w:val="22"/>
          <w:szCs w:val="22"/>
          <w:lang w:val="fr-FR"/>
        </w:rPr>
        <w:t xml:space="preserve">5.2. </w:t>
      </w:r>
      <w:r w:rsidRPr="00DC0C7A">
        <w:rPr>
          <w:spacing w:val="-1"/>
          <w:sz w:val="22"/>
          <w:szCs w:val="22"/>
          <w:lang w:val="fr-FR"/>
        </w:rPr>
        <w:t>a</w:t>
      </w:r>
      <w:r w:rsidRPr="00DC0C7A">
        <w:rPr>
          <w:sz w:val="22"/>
          <w:szCs w:val="22"/>
          <w:lang w:val="fr-FR"/>
        </w:rPr>
        <w:t>rbitr</w:t>
      </w:r>
      <w:r w:rsidR="00666575" w:rsidRPr="00DC0C7A">
        <w:rPr>
          <w:spacing w:val="1"/>
          <w:sz w:val="22"/>
          <w:szCs w:val="22"/>
          <w:lang w:val="fr-FR"/>
        </w:rPr>
        <w:t>aj</w:t>
      </w:r>
    </w:p>
    <w:p w:rsidR="00735C4A" w:rsidRPr="00DC0C7A" w:rsidRDefault="00F62527" w:rsidP="0050430E">
      <w:pPr>
        <w:ind w:left="119"/>
        <w:jc w:val="both"/>
        <w:rPr>
          <w:sz w:val="22"/>
          <w:szCs w:val="22"/>
          <w:lang w:val="fr-FR"/>
        </w:rPr>
      </w:pPr>
      <w:r w:rsidRPr="00DC0C7A">
        <w:rPr>
          <w:sz w:val="22"/>
          <w:szCs w:val="22"/>
          <w:lang w:val="fr-FR"/>
        </w:rPr>
        <w:t xml:space="preserve">5.3. </w:t>
      </w:r>
      <w:r w:rsidR="00666575" w:rsidRPr="00DC0C7A">
        <w:rPr>
          <w:sz w:val="22"/>
          <w:szCs w:val="22"/>
          <w:lang w:val="fr-FR"/>
        </w:rPr>
        <w:t>decontarea colectivă a dato</w:t>
      </w:r>
      <w:r w:rsidR="008C6915" w:rsidRPr="00DC0C7A">
        <w:rPr>
          <w:sz w:val="22"/>
          <w:szCs w:val="22"/>
          <w:lang w:val="fr-FR"/>
        </w:rPr>
        <w:t>riilor</w:t>
      </w:r>
    </w:p>
    <w:p w:rsidR="00735C4A" w:rsidRPr="00DC0C7A" w:rsidRDefault="00735C4A" w:rsidP="0050430E">
      <w:pPr>
        <w:spacing w:before="1" w:line="28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6. </w:t>
      </w:r>
      <w:r w:rsidR="008C6915" w:rsidRPr="00DC0C7A">
        <w:rPr>
          <w:b/>
          <w:sz w:val="22"/>
          <w:szCs w:val="22"/>
          <w:lang w:val="fr-FR"/>
        </w:rPr>
        <w:t>Societăți și persoane morale</w:t>
      </w:r>
    </w:p>
    <w:p w:rsidR="00735C4A" w:rsidRPr="00DC0C7A" w:rsidRDefault="00F62527" w:rsidP="0050430E">
      <w:pPr>
        <w:spacing w:line="260" w:lineRule="exact"/>
        <w:ind w:left="119"/>
        <w:jc w:val="both"/>
        <w:rPr>
          <w:sz w:val="22"/>
          <w:szCs w:val="22"/>
          <w:lang w:val="fr-FR"/>
        </w:rPr>
      </w:pPr>
      <w:r w:rsidRPr="00DC0C7A">
        <w:rPr>
          <w:sz w:val="22"/>
          <w:szCs w:val="22"/>
          <w:lang w:val="fr-FR"/>
        </w:rPr>
        <w:t xml:space="preserve">6.1. </w:t>
      </w:r>
      <w:r w:rsidR="008C6915" w:rsidRPr="00DC0C7A">
        <w:rPr>
          <w:sz w:val="22"/>
          <w:szCs w:val="22"/>
          <w:lang w:val="fr-FR"/>
        </w:rPr>
        <w:t>dreptul societăților</w:t>
      </w:r>
    </w:p>
    <w:p w:rsidR="00735C4A" w:rsidRPr="00DC0C7A" w:rsidRDefault="00F62527" w:rsidP="0050430E">
      <w:pPr>
        <w:ind w:left="119"/>
        <w:jc w:val="both"/>
        <w:rPr>
          <w:sz w:val="22"/>
          <w:szCs w:val="22"/>
          <w:lang w:val="fr-FR"/>
        </w:rPr>
      </w:pPr>
      <w:r w:rsidRPr="00DC0C7A">
        <w:rPr>
          <w:sz w:val="22"/>
          <w:szCs w:val="22"/>
          <w:lang w:val="fr-FR"/>
        </w:rPr>
        <w:t xml:space="preserve">6.2. </w:t>
      </w:r>
      <w:r w:rsidR="008C6915" w:rsidRPr="00DC0C7A">
        <w:rPr>
          <w:sz w:val="22"/>
          <w:szCs w:val="22"/>
          <w:lang w:val="fr-FR"/>
        </w:rPr>
        <w:t>dreptul întreprinderilor aflate în dificultate</w:t>
      </w:r>
    </w:p>
    <w:p w:rsidR="00735C4A" w:rsidRPr="00DC0C7A" w:rsidRDefault="00F62527" w:rsidP="0050430E">
      <w:pPr>
        <w:ind w:left="119"/>
        <w:jc w:val="both"/>
        <w:rPr>
          <w:sz w:val="22"/>
          <w:szCs w:val="22"/>
          <w:lang w:val="fr-FR"/>
        </w:rPr>
      </w:pPr>
      <w:r w:rsidRPr="00DC0C7A">
        <w:rPr>
          <w:sz w:val="22"/>
          <w:szCs w:val="22"/>
          <w:lang w:val="fr-FR"/>
        </w:rPr>
        <w:t xml:space="preserve">6.3. </w:t>
      </w:r>
      <w:r w:rsidR="008C6915" w:rsidRPr="00DC0C7A">
        <w:rPr>
          <w:sz w:val="22"/>
          <w:szCs w:val="22"/>
          <w:lang w:val="fr-FR"/>
        </w:rPr>
        <w:t>dreptul asociațiilor fără scop lucrativ (ASBL)</w:t>
      </w:r>
    </w:p>
    <w:p w:rsidR="00735C4A" w:rsidRPr="00DC0C7A" w:rsidRDefault="00735C4A" w:rsidP="0050430E">
      <w:pPr>
        <w:spacing w:before="1" w:line="28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7. </w:t>
      </w:r>
      <w:r w:rsidR="00AA0A66" w:rsidRPr="00DC0C7A">
        <w:rPr>
          <w:b/>
          <w:sz w:val="22"/>
          <w:szCs w:val="22"/>
          <w:lang w:val="fr-FR"/>
        </w:rPr>
        <w:t xml:space="preserve">Dreptul comercial </w:t>
      </w:r>
    </w:p>
    <w:p w:rsidR="00735C4A" w:rsidRPr="00DC0C7A" w:rsidRDefault="00F62527" w:rsidP="0050430E">
      <w:pPr>
        <w:spacing w:line="260" w:lineRule="exact"/>
        <w:ind w:left="119"/>
        <w:jc w:val="both"/>
        <w:rPr>
          <w:sz w:val="22"/>
          <w:szCs w:val="22"/>
          <w:lang w:val="fr-FR"/>
        </w:rPr>
      </w:pPr>
      <w:r w:rsidRPr="00DC0C7A">
        <w:rPr>
          <w:sz w:val="22"/>
          <w:szCs w:val="22"/>
          <w:lang w:val="fr-FR"/>
        </w:rPr>
        <w:t xml:space="preserve">7.1. </w:t>
      </w:r>
      <w:r w:rsidR="00AA0A66" w:rsidRPr="00DC0C7A">
        <w:rPr>
          <w:sz w:val="22"/>
          <w:szCs w:val="22"/>
          <w:lang w:val="fr-FR"/>
        </w:rPr>
        <w:t>dreptul contractelor și al distribuției</w:t>
      </w:r>
    </w:p>
    <w:p w:rsidR="00735C4A" w:rsidRPr="00DC0C7A" w:rsidRDefault="00F62527" w:rsidP="0050430E">
      <w:pPr>
        <w:ind w:left="119"/>
        <w:jc w:val="both"/>
        <w:rPr>
          <w:sz w:val="22"/>
          <w:szCs w:val="22"/>
          <w:lang w:val="es-ES"/>
        </w:rPr>
      </w:pPr>
      <w:r w:rsidRPr="00DC0C7A">
        <w:rPr>
          <w:sz w:val="22"/>
          <w:szCs w:val="22"/>
          <w:lang w:val="es-ES"/>
        </w:rPr>
        <w:t xml:space="preserve">7.2. </w:t>
      </w:r>
      <w:r w:rsidR="00AA0A66" w:rsidRPr="00DC0C7A">
        <w:rPr>
          <w:sz w:val="22"/>
          <w:szCs w:val="22"/>
          <w:lang w:val="es-ES"/>
        </w:rPr>
        <w:t>dreptul concurenței, a practicilor comerciale și al consumului</w:t>
      </w:r>
    </w:p>
    <w:p w:rsidR="00735C4A" w:rsidRPr="00DC0C7A" w:rsidRDefault="00F62527" w:rsidP="0050430E">
      <w:pPr>
        <w:ind w:left="119"/>
        <w:jc w:val="both"/>
        <w:rPr>
          <w:sz w:val="22"/>
          <w:szCs w:val="22"/>
          <w:lang w:val="es-ES"/>
        </w:rPr>
      </w:pPr>
      <w:r w:rsidRPr="00DC0C7A">
        <w:rPr>
          <w:sz w:val="22"/>
          <w:szCs w:val="22"/>
          <w:lang w:val="es-ES"/>
        </w:rPr>
        <w:t xml:space="preserve">7.3. </w:t>
      </w:r>
      <w:r w:rsidR="00AA0A66" w:rsidRPr="00DC0C7A">
        <w:rPr>
          <w:sz w:val="22"/>
          <w:szCs w:val="22"/>
          <w:lang w:val="es-ES"/>
        </w:rPr>
        <w:t>dreptul bancar și de credit</w:t>
      </w:r>
    </w:p>
    <w:p w:rsidR="00735C4A" w:rsidRPr="00DC0C7A" w:rsidRDefault="00F62527" w:rsidP="0050430E">
      <w:pPr>
        <w:ind w:left="119"/>
        <w:jc w:val="both"/>
        <w:rPr>
          <w:sz w:val="22"/>
          <w:szCs w:val="22"/>
          <w:lang w:val="es-ES"/>
        </w:rPr>
      </w:pPr>
      <w:r w:rsidRPr="00DC0C7A">
        <w:rPr>
          <w:sz w:val="22"/>
          <w:szCs w:val="22"/>
          <w:lang w:val="es-ES"/>
        </w:rPr>
        <w:t xml:space="preserve">7.4. </w:t>
      </w:r>
      <w:r w:rsidR="00AA0A66" w:rsidRPr="00DC0C7A">
        <w:rPr>
          <w:sz w:val="22"/>
          <w:szCs w:val="22"/>
          <w:lang w:val="es-ES"/>
        </w:rPr>
        <w:t>dreptul financiar</w:t>
      </w:r>
    </w:p>
    <w:p w:rsidR="00735C4A" w:rsidRPr="00DC0C7A" w:rsidRDefault="00735C4A" w:rsidP="0050430E">
      <w:pPr>
        <w:spacing w:before="1" w:line="280" w:lineRule="exact"/>
        <w:jc w:val="both"/>
        <w:rPr>
          <w:sz w:val="22"/>
          <w:szCs w:val="22"/>
          <w:lang w:val="es-ES"/>
        </w:rPr>
      </w:pPr>
    </w:p>
    <w:p w:rsidR="00735C4A" w:rsidRPr="00DC0C7A" w:rsidRDefault="00F62527" w:rsidP="0050430E">
      <w:pPr>
        <w:ind w:left="119"/>
        <w:jc w:val="both"/>
        <w:rPr>
          <w:sz w:val="22"/>
          <w:szCs w:val="22"/>
          <w:lang w:val="fr-FR"/>
        </w:rPr>
      </w:pPr>
      <w:r w:rsidRPr="00DC0C7A">
        <w:rPr>
          <w:b/>
          <w:sz w:val="22"/>
          <w:szCs w:val="22"/>
          <w:lang w:val="fr-FR"/>
        </w:rPr>
        <w:t xml:space="preserve">8. </w:t>
      </w:r>
      <w:r w:rsidR="00583CA5" w:rsidRPr="00DC0C7A">
        <w:rPr>
          <w:b/>
          <w:sz w:val="22"/>
          <w:szCs w:val="22"/>
          <w:lang w:val="fr-FR"/>
        </w:rPr>
        <w:t>Dreptul transporturilor</w:t>
      </w:r>
    </w:p>
    <w:p w:rsidR="00735C4A" w:rsidRPr="00DC0C7A" w:rsidRDefault="00F62527" w:rsidP="0050430E">
      <w:pPr>
        <w:ind w:left="119"/>
        <w:jc w:val="both"/>
        <w:rPr>
          <w:sz w:val="22"/>
          <w:szCs w:val="22"/>
          <w:lang w:val="fr-FR"/>
        </w:rPr>
      </w:pPr>
      <w:r w:rsidRPr="00DC0C7A">
        <w:rPr>
          <w:sz w:val="22"/>
          <w:szCs w:val="22"/>
          <w:lang w:val="fr-FR"/>
        </w:rPr>
        <w:t xml:space="preserve">8.1. </w:t>
      </w:r>
      <w:r w:rsidR="00926F8E" w:rsidRPr="00DC0C7A">
        <w:rPr>
          <w:sz w:val="22"/>
          <w:szCs w:val="22"/>
          <w:lang w:val="fr-FR"/>
        </w:rPr>
        <w:t>dreptul transportului terestru</w:t>
      </w:r>
    </w:p>
    <w:p w:rsidR="00735C4A" w:rsidRPr="00DC0C7A" w:rsidRDefault="00F62527" w:rsidP="0050430E">
      <w:pPr>
        <w:ind w:left="119"/>
        <w:jc w:val="both"/>
        <w:rPr>
          <w:sz w:val="22"/>
          <w:szCs w:val="22"/>
          <w:lang w:val="fr-FR"/>
        </w:rPr>
      </w:pPr>
      <w:r w:rsidRPr="00DC0C7A">
        <w:rPr>
          <w:sz w:val="22"/>
          <w:szCs w:val="22"/>
          <w:lang w:val="fr-FR"/>
        </w:rPr>
        <w:lastRenderedPageBreak/>
        <w:t xml:space="preserve">8.2. </w:t>
      </w:r>
      <w:r w:rsidR="00926F8E" w:rsidRPr="00DC0C7A">
        <w:rPr>
          <w:sz w:val="22"/>
          <w:szCs w:val="22"/>
          <w:lang w:val="fr-FR"/>
        </w:rPr>
        <w:t>dreptul transportului fluvial</w:t>
      </w:r>
    </w:p>
    <w:p w:rsidR="00735C4A" w:rsidRPr="00DC0C7A" w:rsidRDefault="00F62527" w:rsidP="0050430E">
      <w:pPr>
        <w:ind w:left="119"/>
        <w:jc w:val="both"/>
        <w:rPr>
          <w:sz w:val="22"/>
          <w:szCs w:val="22"/>
          <w:lang w:val="fr-FR"/>
        </w:rPr>
      </w:pPr>
      <w:r w:rsidRPr="00DC0C7A">
        <w:rPr>
          <w:sz w:val="22"/>
          <w:szCs w:val="22"/>
          <w:lang w:val="fr-FR"/>
        </w:rPr>
        <w:t xml:space="preserve">8.3. </w:t>
      </w:r>
      <w:r w:rsidR="00926F8E" w:rsidRPr="00DC0C7A">
        <w:rPr>
          <w:sz w:val="22"/>
          <w:szCs w:val="22"/>
          <w:lang w:val="fr-FR"/>
        </w:rPr>
        <w:t>dreptul transportului aerian</w:t>
      </w:r>
    </w:p>
    <w:p w:rsidR="00735C4A" w:rsidRPr="00DC0C7A" w:rsidRDefault="00F62527" w:rsidP="0050430E">
      <w:pPr>
        <w:ind w:left="119"/>
        <w:jc w:val="both"/>
        <w:rPr>
          <w:sz w:val="22"/>
          <w:szCs w:val="22"/>
          <w:lang w:val="fr-FR"/>
        </w:rPr>
      </w:pPr>
      <w:r w:rsidRPr="00DC0C7A">
        <w:rPr>
          <w:sz w:val="22"/>
          <w:szCs w:val="22"/>
          <w:lang w:val="fr-FR"/>
        </w:rPr>
        <w:t xml:space="preserve">8.4. </w:t>
      </w:r>
      <w:r w:rsidR="00926F8E" w:rsidRPr="00DC0C7A">
        <w:rPr>
          <w:sz w:val="22"/>
          <w:szCs w:val="22"/>
          <w:lang w:val="fr-FR"/>
        </w:rPr>
        <w:t>dreptul maritim</w:t>
      </w:r>
    </w:p>
    <w:p w:rsidR="00735C4A" w:rsidRPr="00DC0C7A" w:rsidRDefault="00735C4A" w:rsidP="0050430E">
      <w:pPr>
        <w:spacing w:before="7" w:line="14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9. </w:t>
      </w:r>
      <w:r w:rsidR="00926F8E" w:rsidRPr="00DC0C7A">
        <w:rPr>
          <w:b/>
          <w:sz w:val="22"/>
          <w:szCs w:val="22"/>
          <w:lang w:val="fr-FR"/>
        </w:rPr>
        <w:t>Drepturi intelectuale</w:t>
      </w:r>
    </w:p>
    <w:p w:rsidR="00735C4A" w:rsidRPr="00DC0C7A" w:rsidRDefault="00F62527" w:rsidP="0050430E">
      <w:pPr>
        <w:spacing w:line="260" w:lineRule="exact"/>
        <w:ind w:left="119"/>
        <w:jc w:val="both"/>
        <w:rPr>
          <w:sz w:val="22"/>
          <w:szCs w:val="22"/>
          <w:lang w:val="fr-FR"/>
        </w:rPr>
      </w:pPr>
      <w:r w:rsidRPr="00DC0C7A">
        <w:rPr>
          <w:sz w:val="22"/>
          <w:szCs w:val="22"/>
          <w:lang w:val="fr-FR"/>
        </w:rPr>
        <w:t xml:space="preserve">9.1. </w:t>
      </w:r>
      <w:r w:rsidR="00926F8E" w:rsidRPr="00DC0C7A">
        <w:rPr>
          <w:sz w:val="22"/>
          <w:szCs w:val="22"/>
          <w:lang w:val="fr-FR"/>
        </w:rPr>
        <w:t>drepturi de autor</w:t>
      </w:r>
    </w:p>
    <w:p w:rsidR="00735C4A" w:rsidRPr="00DC0C7A" w:rsidRDefault="00926F8E" w:rsidP="0050430E">
      <w:pPr>
        <w:ind w:left="119"/>
        <w:jc w:val="both"/>
        <w:rPr>
          <w:sz w:val="22"/>
          <w:szCs w:val="22"/>
          <w:lang w:val="fr-FR"/>
        </w:rPr>
      </w:pPr>
      <w:r w:rsidRPr="00DC0C7A">
        <w:rPr>
          <w:sz w:val="22"/>
          <w:szCs w:val="22"/>
          <w:lang w:val="fr-FR"/>
        </w:rPr>
        <w:t>9.2. dreptul brevetelor, mărcilor, desenelor și modelelor</w:t>
      </w:r>
    </w:p>
    <w:p w:rsidR="00735C4A" w:rsidRPr="00DC0C7A" w:rsidRDefault="00735C4A" w:rsidP="0050430E">
      <w:pPr>
        <w:spacing w:before="1" w:line="28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10. </w:t>
      </w:r>
      <w:r w:rsidR="00926F8E" w:rsidRPr="00DC0C7A">
        <w:rPr>
          <w:b/>
          <w:sz w:val="22"/>
          <w:szCs w:val="22"/>
          <w:lang w:val="fr-FR"/>
        </w:rPr>
        <w:t>Dreptul social</w:t>
      </w:r>
    </w:p>
    <w:p w:rsidR="00735C4A" w:rsidRPr="00DC0C7A" w:rsidRDefault="00F62527" w:rsidP="0050430E">
      <w:pPr>
        <w:spacing w:line="260" w:lineRule="exact"/>
        <w:ind w:left="119"/>
        <w:jc w:val="both"/>
        <w:rPr>
          <w:sz w:val="22"/>
          <w:szCs w:val="22"/>
          <w:lang w:val="fr-FR"/>
        </w:rPr>
      </w:pPr>
      <w:r w:rsidRPr="00DC0C7A">
        <w:rPr>
          <w:sz w:val="22"/>
          <w:szCs w:val="22"/>
          <w:lang w:val="fr-FR"/>
        </w:rPr>
        <w:t xml:space="preserve">10.1. </w:t>
      </w:r>
      <w:r w:rsidR="00926F8E" w:rsidRPr="00DC0C7A">
        <w:rPr>
          <w:sz w:val="22"/>
          <w:szCs w:val="22"/>
          <w:lang w:val="fr-FR"/>
        </w:rPr>
        <w:t>dreptul muncii</w:t>
      </w:r>
    </w:p>
    <w:p w:rsidR="00735C4A" w:rsidRPr="00DC0C7A" w:rsidRDefault="00F62527" w:rsidP="0050430E">
      <w:pPr>
        <w:ind w:left="119"/>
        <w:jc w:val="both"/>
        <w:rPr>
          <w:sz w:val="22"/>
          <w:szCs w:val="22"/>
          <w:lang w:val="fr-FR"/>
        </w:rPr>
      </w:pPr>
      <w:r w:rsidRPr="00DC0C7A">
        <w:rPr>
          <w:sz w:val="22"/>
          <w:szCs w:val="22"/>
          <w:lang w:val="fr-FR"/>
        </w:rPr>
        <w:t xml:space="preserve">10.2. </w:t>
      </w:r>
      <w:r w:rsidR="00926F8E" w:rsidRPr="00DC0C7A">
        <w:rPr>
          <w:sz w:val="22"/>
          <w:szCs w:val="22"/>
          <w:lang w:val="fr-FR"/>
        </w:rPr>
        <w:t>dreptul asigurărilor sociale</w:t>
      </w:r>
    </w:p>
    <w:p w:rsidR="00735C4A" w:rsidRPr="00DC0C7A" w:rsidRDefault="00735C4A" w:rsidP="0050430E">
      <w:pPr>
        <w:spacing w:before="1" w:line="28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11. </w:t>
      </w:r>
      <w:r w:rsidR="00A34730" w:rsidRPr="00DC0C7A">
        <w:rPr>
          <w:b/>
          <w:sz w:val="22"/>
          <w:szCs w:val="22"/>
          <w:lang w:val="fr-FR"/>
        </w:rPr>
        <w:t>Dreptul fiscal</w:t>
      </w:r>
    </w:p>
    <w:p w:rsidR="00735C4A" w:rsidRPr="00DC0C7A" w:rsidRDefault="00F62527" w:rsidP="0050430E">
      <w:pPr>
        <w:spacing w:line="260" w:lineRule="exact"/>
        <w:ind w:left="119"/>
        <w:jc w:val="both"/>
        <w:rPr>
          <w:sz w:val="22"/>
          <w:szCs w:val="22"/>
          <w:lang w:val="fr-FR"/>
        </w:rPr>
      </w:pPr>
      <w:r w:rsidRPr="00DC0C7A">
        <w:rPr>
          <w:sz w:val="22"/>
          <w:szCs w:val="22"/>
          <w:lang w:val="fr-FR"/>
        </w:rPr>
        <w:t xml:space="preserve">11.1. </w:t>
      </w:r>
      <w:r w:rsidR="00A34730" w:rsidRPr="00DC0C7A">
        <w:rPr>
          <w:sz w:val="22"/>
          <w:szCs w:val="22"/>
          <w:lang w:val="fr-FR"/>
        </w:rPr>
        <w:t>impozite directe</w:t>
      </w:r>
    </w:p>
    <w:p w:rsidR="00735C4A" w:rsidRPr="00DC0C7A" w:rsidRDefault="00F62527" w:rsidP="0050430E">
      <w:pPr>
        <w:ind w:left="119"/>
        <w:jc w:val="both"/>
        <w:rPr>
          <w:sz w:val="22"/>
          <w:szCs w:val="22"/>
          <w:lang w:val="fr-FR"/>
        </w:rPr>
      </w:pPr>
      <w:r w:rsidRPr="00DC0C7A">
        <w:rPr>
          <w:sz w:val="22"/>
          <w:szCs w:val="22"/>
          <w:lang w:val="fr-FR"/>
        </w:rPr>
        <w:t xml:space="preserve">11.2. </w:t>
      </w:r>
      <w:r w:rsidR="00A34730" w:rsidRPr="00DC0C7A">
        <w:rPr>
          <w:sz w:val="22"/>
          <w:szCs w:val="22"/>
          <w:lang w:val="fr-FR"/>
        </w:rPr>
        <w:t>impozite indirecte</w:t>
      </w:r>
    </w:p>
    <w:p w:rsidR="00735C4A" w:rsidRPr="00DC0C7A" w:rsidRDefault="00735C4A" w:rsidP="0050430E">
      <w:pPr>
        <w:spacing w:before="16" w:line="260" w:lineRule="exact"/>
        <w:jc w:val="both"/>
        <w:rPr>
          <w:sz w:val="22"/>
          <w:szCs w:val="22"/>
          <w:lang w:val="fr-FR"/>
        </w:rPr>
      </w:pPr>
    </w:p>
    <w:p w:rsidR="00735C4A" w:rsidRPr="00DC0C7A" w:rsidRDefault="00F62527" w:rsidP="0050430E">
      <w:pPr>
        <w:ind w:left="119"/>
        <w:jc w:val="both"/>
        <w:rPr>
          <w:sz w:val="22"/>
          <w:szCs w:val="22"/>
          <w:lang w:val="fr-FR"/>
        </w:rPr>
      </w:pPr>
      <w:r w:rsidRPr="00DC0C7A">
        <w:rPr>
          <w:sz w:val="22"/>
          <w:szCs w:val="22"/>
          <w:lang w:val="fr-FR"/>
        </w:rPr>
        <w:t xml:space="preserve">12. </w:t>
      </w:r>
      <w:r w:rsidR="00A34730" w:rsidRPr="00DC0C7A">
        <w:rPr>
          <w:sz w:val="22"/>
          <w:szCs w:val="22"/>
          <w:lang w:val="fr-FR"/>
        </w:rPr>
        <w:t>Dreptul penal</w:t>
      </w:r>
    </w:p>
    <w:p w:rsidR="00735C4A" w:rsidRPr="00DC0C7A" w:rsidRDefault="00F62527" w:rsidP="0050430E">
      <w:pPr>
        <w:ind w:left="119"/>
        <w:jc w:val="both"/>
        <w:rPr>
          <w:sz w:val="22"/>
          <w:szCs w:val="22"/>
          <w:lang w:val="fr-FR"/>
        </w:rPr>
      </w:pPr>
      <w:r w:rsidRPr="00DC0C7A">
        <w:rPr>
          <w:sz w:val="22"/>
          <w:szCs w:val="22"/>
          <w:lang w:val="fr-FR"/>
        </w:rPr>
        <w:t xml:space="preserve">12.1. </w:t>
      </w:r>
      <w:r w:rsidR="00A34730" w:rsidRPr="00DC0C7A">
        <w:rPr>
          <w:sz w:val="22"/>
          <w:szCs w:val="22"/>
          <w:lang w:val="fr-FR"/>
        </w:rPr>
        <w:t>dreptul penal general</w:t>
      </w:r>
    </w:p>
    <w:p w:rsidR="00735C4A" w:rsidRPr="00DC0C7A" w:rsidRDefault="00F62527" w:rsidP="0050430E">
      <w:pPr>
        <w:ind w:left="119"/>
        <w:jc w:val="both"/>
        <w:rPr>
          <w:sz w:val="22"/>
          <w:szCs w:val="22"/>
          <w:lang w:val="fr-FR"/>
        </w:rPr>
      </w:pPr>
      <w:r w:rsidRPr="00DC0C7A">
        <w:rPr>
          <w:sz w:val="22"/>
          <w:szCs w:val="22"/>
          <w:lang w:val="fr-FR"/>
        </w:rPr>
        <w:t>12.2. d</w:t>
      </w:r>
      <w:r w:rsidRPr="00DC0C7A">
        <w:rPr>
          <w:spacing w:val="-1"/>
          <w:sz w:val="22"/>
          <w:szCs w:val="22"/>
          <w:lang w:val="fr-FR"/>
        </w:rPr>
        <w:t>r</w:t>
      </w:r>
      <w:r w:rsidR="00A34730" w:rsidRPr="00DC0C7A">
        <w:rPr>
          <w:sz w:val="22"/>
          <w:szCs w:val="22"/>
          <w:lang w:val="fr-FR"/>
        </w:rPr>
        <w:t>eptul penal al afacerilor</w:t>
      </w:r>
    </w:p>
    <w:p w:rsidR="00735C4A" w:rsidRPr="00DC0C7A" w:rsidRDefault="00735C4A" w:rsidP="0050430E">
      <w:pPr>
        <w:spacing w:before="16" w:line="260" w:lineRule="exact"/>
        <w:jc w:val="both"/>
        <w:rPr>
          <w:sz w:val="22"/>
          <w:szCs w:val="22"/>
          <w:lang w:val="fr-FR"/>
        </w:rPr>
      </w:pPr>
    </w:p>
    <w:p w:rsidR="00735C4A" w:rsidRPr="00DC0C7A" w:rsidRDefault="00F62527" w:rsidP="0050430E">
      <w:pPr>
        <w:ind w:left="119"/>
        <w:jc w:val="both"/>
        <w:rPr>
          <w:sz w:val="22"/>
          <w:szCs w:val="22"/>
          <w:lang w:val="fr-FR"/>
        </w:rPr>
      </w:pPr>
      <w:r w:rsidRPr="00DC0C7A">
        <w:rPr>
          <w:sz w:val="22"/>
          <w:szCs w:val="22"/>
          <w:lang w:val="fr-FR"/>
        </w:rPr>
        <w:t>13. D</w:t>
      </w:r>
      <w:r w:rsidRPr="00DC0C7A">
        <w:rPr>
          <w:spacing w:val="-1"/>
          <w:sz w:val="22"/>
          <w:szCs w:val="22"/>
          <w:lang w:val="fr-FR"/>
        </w:rPr>
        <w:t>r</w:t>
      </w:r>
      <w:r w:rsidR="00A34730" w:rsidRPr="00DC0C7A">
        <w:rPr>
          <w:sz w:val="22"/>
          <w:szCs w:val="22"/>
          <w:lang w:val="fr-FR"/>
        </w:rPr>
        <w:t>eptul public</w:t>
      </w:r>
    </w:p>
    <w:p w:rsidR="00735C4A" w:rsidRPr="00DC0C7A" w:rsidRDefault="00F62527" w:rsidP="0050430E">
      <w:pPr>
        <w:ind w:left="119"/>
        <w:jc w:val="both"/>
        <w:rPr>
          <w:sz w:val="22"/>
          <w:szCs w:val="22"/>
          <w:lang w:val="fr-FR"/>
        </w:rPr>
      </w:pPr>
      <w:r w:rsidRPr="00DC0C7A">
        <w:rPr>
          <w:sz w:val="22"/>
          <w:szCs w:val="22"/>
          <w:lang w:val="fr-FR"/>
        </w:rPr>
        <w:t xml:space="preserve">13.1. </w:t>
      </w:r>
      <w:r w:rsidR="00A34730" w:rsidRPr="00DC0C7A">
        <w:rPr>
          <w:sz w:val="22"/>
          <w:szCs w:val="22"/>
          <w:lang w:val="fr-FR"/>
        </w:rPr>
        <w:t>dreptul constituțional</w:t>
      </w:r>
    </w:p>
    <w:p w:rsidR="00735C4A" w:rsidRPr="00DC0C7A" w:rsidRDefault="00F62527" w:rsidP="0050430E">
      <w:pPr>
        <w:ind w:left="119"/>
        <w:jc w:val="both"/>
        <w:rPr>
          <w:sz w:val="22"/>
          <w:szCs w:val="22"/>
          <w:lang w:val="fr-FR"/>
        </w:rPr>
      </w:pPr>
      <w:r w:rsidRPr="00DC0C7A">
        <w:rPr>
          <w:sz w:val="22"/>
          <w:szCs w:val="22"/>
          <w:lang w:val="fr-FR"/>
        </w:rPr>
        <w:t xml:space="preserve">13.2. </w:t>
      </w:r>
      <w:r w:rsidR="00A34730" w:rsidRPr="00DC0C7A">
        <w:rPr>
          <w:sz w:val="22"/>
          <w:szCs w:val="22"/>
          <w:lang w:val="fr-FR"/>
        </w:rPr>
        <w:t>dreptul administrativ</w:t>
      </w:r>
    </w:p>
    <w:p w:rsidR="00735C4A" w:rsidRPr="00DC0C7A" w:rsidRDefault="00F62527" w:rsidP="0050430E">
      <w:pPr>
        <w:ind w:left="119"/>
        <w:jc w:val="both"/>
        <w:rPr>
          <w:sz w:val="22"/>
          <w:szCs w:val="22"/>
          <w:lang w:val="fr-FR"/>
        </w:rPr>
      </w:pPr>
      <w:r w:rsidRPr="00DC0C7A">
        <w:rPr>
          <w:sz w:val="22"/>
          <w:szCs w:val="22"/>
          <w:lang w:val="fr-FR"/>
        </w:rPr>
        <w:t xml:space="preserve">13.3. </w:t>
      </w:r>
      <w:r w:rsidR="00A34730" w:rsidRPr="00DC0C7A">
        <w:rPr>
          <w:sz w:val="22"/>
          <w:szCs w:val="22"/>
          <w:lang w:val="fr-FR"/>
        </w:rPr>
        <w:t>dreptul urbanismului și mediului</w:t>
      </w:r>
    </w:p>
    <w:p w:rsidR="00735C4A" w:rsidRPr="00DC0C7A" w:rsidRDefault="00F62527" w:rsidP="0050430E">
      <w:pPr>
        <w:ind w:left="119"/>
        <w:jc w:val="both"/>
        <w:rPr>
          <w:sz w:val="22"/>
          <w:szCs w:val="22"/>
          <w:lang w:val="fr-FR"/>
        </w:rPr>
      </w:pPr>
      <w:r w:rsidRPr="00DC0C7A">
        <w:rPr>
          <w:sz w:val="22"/>
          <w:szCs w:val="22"/>
          <w:lang w:val="fr-FR"/>
        </w:rPr>
        <w:t xml:space="preserve">13.4. </w:t>
      </w:r>
      <w:r w:rsidR="00A34730" w:rsidRPr="00DC0C7A">
        <w:rPr>
          <w:sz w:val="22"/>
          <w:szCs w:val="22"/>
          <w:lang w:val="fr-FR"/>
        </w:rPr>
        <w:t>dreptul piețelor publice</w:t>
      </w:r>
    </w:p>
    <w:p w:rsidR="00735C4A" w:rsidRPr="00DC0C7A" w:rsidRDefault="00F62527" w:rsidP="0050430E">
      <w:pPr>
        <w:ind w:left="119"/>
        <w:jc w:val="both"/>
        <w:rPr>
          <w:sz w:val="22"/>
          <w:szCs w:val="22"/>
          <w:lang w:val="fr-FR"/>
        </w:rPr>
      </w:pPr>
      <w:r w:rsidRPr="00DC0C7A">
        <w:rPr>
          <w:sz w:val="22"/>
          <w:szCs w:val="22"/>
          <w:lang w:val="fr-FR"/>
        </w:rPr>
        <w:t xml:space="preserve">13.5. </w:t>
      </w:r>
      <w:r w:rsidR="00A34730" w:rsidRPr="00DC0C7A">
        <w:rPr>
          <w:sz w:val="22"/>
          <w:szCs w:val="22"/>
          <w:lang w:val="fr-FR"/>
        </w:rPr>
        <w:t>dreptul funcției publice</w:t>
      </w:r>
    </w:p>
    <w:p w:rsidR="00735C4A" w:rsidRPr="00DC0C7A" w:rsidRDefault="00F62527" w:rsidP="0050430E">
      <w:pPr>
        <w:ind w:left="119"/>
        <w:jc w:val="both"/>
        <w:rPr>
          <w:sz w:val="22"/>
          <w:szCs w:val="22"/>
          <w:lang w:val="fr-FR"/>
        </w:rPr>
      </w:pPr>
      <w:r w:rsidRPr="00DC0C7A">
        <w:rPr>
          <w:sz w:val="22"/>
          <w:szCs w:val="22"/>
          <w:lang w:val="fr-FR"/>
        </w:rPr>
        <w:t xml:space="preserve">13.6. </w:t>
      </w:r>
      <w:r w:rsidR="00A34730" w:rsidRPr="00DC0C7A">
        <w:rPr>
          <w:sz w:val="22"/>
          <w:szCs w:val="22"/>
          <w:lang w:val="fr-FR"/>
        </w:rPr>
        <w:t>dreptul cetățenilor străini</w:t>
      </w:r>
    </w:p>
    <w:p w:rsidR="00735C4A" w:rsidRPr="00DC0C7A" w:rsidRDefault="00735C4A" w:rsidP="0050430E">
      <w:pPr>
        <w:spacing w:before="1" w:line="28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14. </w:t>
      </w:r>
      <w:r w:rsidR="00926F8E" w:rsidRPr="00DC0C7A">
        <w:rPr>
          <w:b/>
          <w:sz w:val="22"/>
          <w:szCs w:val="22"/>
          <w:lang w:val="fr-FR"/>
        </w:rPr>
        <w:t>Dreptul umanitar</w:t>
      </w:r>
    </w:p>
    <w:p w:rsidR="00735C4A" w:rsidRPr="00DC0C7A" w:rsidRDefault="00735C4A" w:rsidP="0050430E">
      <w:pPr>
        <w:spacing w:before="16" w:line="26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15. </w:t>
      </w:r>
      <w:r w:rsidR="00A34730" w:rsidRPr="00DC0C7A">
        <w:rPr>
          <w:b/>
          <w:sz w:val="22"/>
          <w:szCs w:val="22"/>
          <w:lang w:val="fr-FR"/>
        </w:rPr>
        <w:t>Dreptul internațional</w:t>
      </w:r>
    </w:p>
    <w:p w:rsidR="00735C4A" w:rsidRPr="00DC0C7A" w:rsidRDefault="00F62527" w:rsidP="0050430E">
      <w:pPr>
        <w:spacing w:line="260" w:lineRule="exact"/>
        <w:ind w:left="119"/>
        <w:jc w:val="both"/>
        <w:rPr>
          <w:sz w:val="22"/>
          <w:szCs w:val="22"/>
          <w:lang w:val="fr-FR"/>
        </w:rPr>
      </w:pPr>
      <w:r w:rsidRPr="00DC0C7A">
        <w:rPr>
          <w:sz w:val="22"/>
          <w:szCs w:val="22"/>
          <w:lang w:val="fr-FR"/>
        </w:rPr>
        <w:t xml:space="preserve">15.1. </w:t>
      </w:r>
      <w:r w:rsidR="00A34730" w:rsidRPr="00DC0C7A">
        <w:rPr>
          <w:sz w:val="22"/>
          <w:szCs w:val="22"/>
          <w:lang w:val="fr-FR"/>
        </w:rPr>
        <w:t>dreptul internațional privat</w:t>
      </w:r>
    </w:p>
    <w:p w:rsidR="00735C4A" w:rsidRPr="00DC0C7A" w:rsidRDefault="00F62527" w:rsidP="0050430E">
      <w:pPr>
        <w:ind w:left="119"/>
        <w:jc w:val="both"/>
        <w:rPr>
          <w:sz w:val="22"/>
          <w:szCs w:val="22"/>
          <w:lang w:val="fr-FR"/>
        </w:rPr>
      </w:pPr>
      <w:r w:rsidRPr="00DC0C7A">
        <w:rPr>
          <w:sz w:val="22"/>
          <w:szCs w:val="22"/>
          <w:lang w:val="fr-FR"/>
        </w:rPr>
        <w:t xml:space="preserve">15.2. </w:t>
      </w:r>
      <w:r w:rsidR="00A34730" w:rsidRPr="00DC0C7A">
        <w:rPr>
          <w:sz w:val="22"/>
          <w:szCs w:val="22"/>
          <w:lang w:val="fr-FR"/>
        </w:rPr>
        <w:t>dreptul internațional privat</w:t>
      </w:r>
    </w:p>
    <w:p w:rsidR="00735C4A" w:rsidRPr="00DC0C7A" w:rsidRDefault="00735C4A" w:rsidP="0050430E">
      <w:pPr>
        <w:spacing w:before="18" w:line="260" w:lineRule="exact"/>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16. D</w:t>
      </w:r>
      <w:r w:rsidRPr="00DC0C7A">
        <w:rPr>
          <w:b/>
          <w:spacing w:val="-1"/>
          <w:sz w:val="22"/>
          <w:szCs w:val="22"/>
          <w:lang w:val="fr-FR"/>
        </w:rPr>
        <w:t>r</w:t>
      </w:r>
      <w:r w:rsidR="00A34730" w:rsidRPr="00DC0C7A">
        <w:rPr>
          <w:b/>
          <w:sz w:val="22"/>
          <w:szCs w:val="22"/>
          <w:lang w:val="fr-FR"/>
        </w:rPr>
        <w:t>eptul Uniunii Europene</w:t>
      </w:r>
    </w:p>
    <w:p w:rsidR="00735C4A" w:rsidRPr="00DC0C7A" w:rsidRDefault="00F62527" w:rsidP="0050430E">
      <w:pPr>
        <w:spacing w:line="260" w:lineRule="exact"/>
        <w:ind w:left="119"/>
        <w:jc w:val="both"/>
        <w:rPr>
          <w:sz w:val="22"/>
          <w:szCs w:val="22"/>
          <w:lang w:val="fr-FR"/>
        </w:rPr>
      </w:pPr>
      <w:r w:rsidRPr="00DC0C7A">
        <w:rPr>
          <w:sz w:val="22"/>
          <w:szCs w:val="22"/>
          <w:lang w:val="fr-FR"/>
        </w:rPr>
        <w:t xml:space="preserve">16.1. </w:t>
      </w:r>
      <w:r w:rsidR="00A34730" w:rsidRPr="00DC0C7A">
        <w:rPr>
          <w:sz w:val="22"/>
          <w:szCs w:val="22"/>
          <w:lang w:val="fr-FR"/>
        </w:rPr>
        <w:t>dreptul concurenței</w:t>
      </w:r>
    </w:p>
    <w:p w:rsidR="00735C4A" w:rsidRPr="00DC0C7A" w:rsidRDefault="00F62527" w:rsidP="0050430E">
      <w:pPr>
        <w:ind w:left="119"/>
        <w:jc w:val="both"/>
        <w:rPr>
          <w:sz w:val="22"/>
          <w:szCs w:val="22"/>
          <w:lang w:val="fr-FR"/>
        </w:rPr>
      </w:pPr>
      <w:r w:rsidRPr="00DC0C7A">
        <w:rPr>
          <w:sz w:val="22"/>
          <w:szCs w:val="22"/>
          <w:lang w:val="fr-FR"/>
        </w:rPr>
        <w:t xml:space="preserve">16.2. </w:t>
      </w:r>
      <w:r w:rsidR="00A34730" w:rsidRPr="00DC0C7A">
        <w:rPr>
          <w:sz w:val="22"/>
          <w:szCs w:val="22"/>
          <w:lang w:val="fr-FR"/>
        </w:rPr>
        <w:t>dreptul pieței interne</w:t>
      </w:r>
    </w:p>
    <w:p w:rsidR="00735C4A" w:rsidRPr="00DC0C7A" w:rsidRDefault="00F62527" w:rsidP="0050430E">
      <w:pPr>
        <w:ind w:left="119"/>
        <w:jc w:val="both"/>
        <w:rPr>
          <w:sz w:val="22"/>
          <w:szCs w:val="22"/>
          <w:lang w:val="fr-FR"/>
        </w:rPr>
      </w:pPr>
      <w:r w:rsidRPr="00DC0C7A">
        <w:rPr>
          <w:sz w:val="22"/>
          <w:szCs w:val="22"/>
          <w:lang w:val="fr-FR"/>
        </w:rPr>
        <w:t xml:space="preserve">16.3. </w:t>
      </w:r>
      <w:r w:rsidR="00A34730" w:rsidRPr="00DC0C7A">
        <w:rPr>
          <w:sz w:val="22"/>
          <w:szCs w:val="22"/>
          <w:lang w:val="fr-FR"/>
        </w:rPr>
        <w:t>dreptul funcției publice europene</w:t>
      </w:r>
    </w:p>
    <w:p w:rsidR="00A34730" w:rsidRPr="00DC0C7A" w:rsidRDefault="00A34730" w:rsidP="0050430E">
      <w:pPr>
        <w:ind w:left="119"/>
        <w:jc w:val="both"/>
        <w:rPr>
          <w:sz w:val="22"/>
          <w:szCs w:val="22"/>
          <w:lang w:val="fr-FR"/>
        </w:rPr>
      </w:pPr>
    </w:p>
    <w:p w:rsidR="00735C4A" w:rsidRPr="00DC0C7A" w:rsidRDefault="00F62527" w:rsidP="0050430E">
      <w:pPr>
        <w:ind w:left="119"/>
        <w:jc w:val="both"/>
        <w:rPr>
          <w:sz w:val="22"/>
          <w:szCs w:val="22"/>
          <w:lang w:val="fr-FR"/>
        </w:rPr>
      </w:pPr>
      <w:r w:rsidRPr="00DC0C7A">
        <w:rPr>
          <w:b/>
          <w:sz w:val="22"/>
          <w:szCs w:val="22"/>
          <w:lang w:val="fr-FR"/>
        </w:rPr>
        <w:t xml:space="preserve">17. </w:t>
      </w:r>
      <w:r w:rsidR="008713A0" w:rsidRPr="00DC0C7A">
        <w:rPr>
          <w:b/>
          <w:sz w:val="22"/>
          <w:szCs w:val="22"/>
          <w:lang w:val="fr-FR"/>
        </w:rPr>
        <w:t>Dreptul tehnologiei informației și  comunicațiilor</w:t>
      </w:r>
    </w:p>
    <w:p w:rsidR="00735C4A" w:rsidRPr="00DC0C7A" w:rsidRDefault="00F62527" w:rsidP="0050430E">
      <w:pPr>
        <w:spacing w:line="260" w:lineRule="exact"/>
        <w:ind w:left="119"/>
        <w:jc w:val="both"/>
        <w:rPr>
          <w:sz w:val="22"/>
          <w:szCs w:val="22"/>
          <w:lang w:val="es-ES"/>
        </w:rPr>
      </w:pPr>
      <w:r w:rsidRPr="00DC0C7A">
        <w:rPr>
          <w:sz w:val="22"/>
          <w:szCs w:val="22"/>
          <w:lang w:val="es-ES"/>
        </w:rPr>
        <w:t xml:space="preserve">17.1. </w:t>
      </w:r>
      <w:r w:rsidR="008713A0" w:rsidRPr="00DC0C7A">
        <w:rPr>
          <w:sz w:val="22"/>
          <w:szCs w:val="22"/>
          <w:lang w:val="es-ES"/>
        </w:rPr>
        <w:t>dreptul informatic</w:t>
      </w:r>
    </w:p>
    <w:p w:rsidR="00735C4A" w:rsidRPr="00DC0C7A" w:rsidRDefault="00F62527" w:rsidP="0050430E">
      <w:pPr>
        <w:ind w:left="119"/>
        <w:jc w:val="both"/>
        <w:rPr>
          <w:sz w:val="22"/>
          <w:szCs w:val="22"/>
          <w:lang w:val="es-ES"/>
        </w:rPr>
      </w:pPr>
      <w:r w:rsidRPr="00DC0C7A">
        <w:rPr>
          <w:sz w:val="22"/>
          <w:szCs w:val="22"/>
          <w:lang w:val="es-ES"/>
        </w:rPr>
        <w:t xml:space="preserve">17.2. </w:t>
      </w:r>
      <w:r w:rsidR="008713A0" w:rsidRPr="00DC0C7A">
        <w:rPr>
          <w:sz w:val="22"/>
          <w:szCs w:val="22"/>
          <w:lang w:val="es-ES"/>
        </w:rPr>
        <w:t>dreptul telecomunicațiilor</w:t>
      </w:r>
    </w:p>
    <w:p w:rsidR="00735C4A" w:rsidRPr="00DC0C7A" w:rsidRDefault="00735C4A" w:rsidP="0050430E">
      <w:pPr>
        <w:spacing w:before="1" w:line="280" w:lineRule="exact"/>
        <w:jc w:val="both"/>
        <w:rPr>
          <w:sz w:val="22"/>
          <w:szCs w:val="22"/>
          <w:lang w:val="es-ES"/>
        </w:rPr>
      </w:pPr>
    </w:p>
    <w:p w:rsidR="00735C4A" w:rsidRPr="00DC0C7A" w:rsidRDefault="00F62527" w:rsidP="0050430E">
      <w:pPr>
        <w:ind w:left="119"/>
        <w:jc w:val="both"/>
        <w:rPr>
          <w:sz w:val="22"/>
          <w:szCs w:val="22"/>
          <w:lang w:val="es-ES"/>
        </w:rPr>
      </w:pPr>
      <w:r w:rsidRPr="00DC0C7A">
        <w:rPr>
          <w:b/>
          <w:sz w:val="22"/>
          <w:szCs w:val="22"/>
          <w:lang w:val="es-ES"/>
        </w:rPr>
        <w:t xml:space="preserve">18. </w:t>
      </w:r>
      <w:r w:rsidRPr="00DC0C7A">
        <w:rPr>
          <w:b/>
          <w:spacing w:val="-1"/>
          <w:sz w:val="22"/>
          <w:szCs w:val="22"/>
          <w:lang w:val="es-ES"/>
        </w:rPr>
        <w:t>M</w:t>
      </w:r>
      <w:r w:rsidR="008713A0" w:rsidRPr="00DC0C7A">
        <w:rPr>
          <w:b/>
          <w:spacing w:val="-1"/>
          <w:sz w:val="22"/>
          <w:szCs w:val="22"/>
          <w:lang w:val="es-ES"/>
        </w:rPr>
        <w:t>edierea</w:t>
      </w:r>
    </w:p>
    <w:p w:rsidR="00735C4A" w:rsidRPr="00DC0C7A" w:rsidRDefault="00F62527" w:rsidP="0050430E">
      <w:pPr>
        <w:spacing w:line="260" w:lineRule="exact"/>
        <w:ind w:left="119"/>
        <w:jc w:val="both"/>
        <w:rPr>
          <w:sz w:val="22"/>
          <w:szCs w:val="22"/>
          <w:lang w:val="es-ES"/>
        </w:rPr>
      </w:pPr>
      <w:r w:rsidRPr="00DC0C7A">
        <w:rPr>
          <w:sz w:val="22"/>
          <w:szCs w:val="22"/>
          <w:lang w:val="es-ES"/>
        </w:rPr>
        <w:t xml:space="preserve">18.1. </w:t>
      </w:r>
      <w:r w:rsidR="008713A0" w:rsidRPr="00DC0C7A">
        <w:rPr>
          <w:sz w:val="22"/>
          <w:szCs w:val="22"/>
          <w:lang w:val="es-ES"/>
        </w:rPr>
        <w:t>consultanța în mediere</w:t>
      </w:r>
    </w:p>
    <w:p w:rsidR="00735C4A" w:rsidRPr="00DC0C7A" w:rsidRDefault="00F62527" w:rsidP="0050430E">
      <w:pPr>
        <w:ind w:left="119"/>
        <w:jc w:val="both"/>
        <w:rPr>
          <w:sz w:val="22"/>
          <w:szCs w:val="22"/>
          <w:lang w:val="es-ES"/>
        </w:rPr>
      </w:pPr>
      <w:r w:rsidRPr="00DC0C7A">
        <w:rPr>
          <w:sz w:val="22"/>
          <w:szCs w:val="22"/>
          <w:lang w:val="es-ES"/>
        </w:rPr>
        <w:t xml:space="preserve">18.2. </w:t>
      </w:r>
      <w:r w:rsidR="008713A0" w:rsidRPr="00DC0C7A">
        <w:rPr>
          <w:sz w:val="22"/>
          <w:szCs w:val="22"/>
          <w:lang w:val="es-ES"/>
        </w:rPr>
        <w:t>mediator autorizat în probleme de familie</w:t>
      </w:r>
    </w:p>
    <w:p w:rsidR="008713A0" w:rsidRPr="00DC0C7A" w:rsidRDefault="00F62527" w:rsidP="0050430E">
      <w:pPr>
        <w:ind w:left="119"/>
        <w:jc w:val="both"/>
        <w:rPr>
          <w:sz w:val="22"/>
          <w:szCs w:val="22"/>
          <w:lang w:val="es-ES"/>
        </w:rPr>
      </w:pPr>
      <w:r w:rsidRPr="00DC0C7A">
        <w:rPr>
          <w:sz w:val="22"/>
          <w:szCs w:val="22"/>
          <w:lang w:val="es-ES"/>
        </w:rPr>
        <w:t xml:space="preserve">18.3. </w:t>
      </w:r>
      <w:r w:rsidR="008713A0" w:rsidRPr="00DC0C7A">
        <w:rPr>
          <w:sz w:val="22"/>
          <w:szCs w:val="22"/>
          <w:lang w:val="es-ES"/>
        </w:rPr>
        <w:t>mediator autorizat în materie civilă și comercială</w:t>
      </w:r>
    </w:p>
    <w:p w:rsidR="00735C4A" w:rsidRPr="00DC0C7A" w:rsidRDefault="00F62527" w:rsidP="0050430E">
      <w:pPr>
        <w:ind w:left="119"/>
        <w:jc w:val="both"/>
        <w:rPr>
          <w:sz w:val="22"/>
          <w:szCs w:val="22"/>
        </w:rPr>
      </w:pPr>
      <w:r w:rsidRPr="00DC0C7A">
        <w:rPr>
          <w:sz w:val="22"/>
          <w:szCs w:val="22"/>
        </w:rPr>
        <w:t xml:space="preserve">18.4. </w:t>
      </w:r>
      <w:r w:rsidR="008713A0" w:rsidRPr="00DC0C7A">
        <w:rPr>
          <w:sz w:val="22"/>
          <w:szCs w:val="22"/>
        </w:rPr>
        <w:t>mediator autorizat în materie socială</w:t>
      </w:r>
    </w:p>
    <w:p w:rsidR="00735C4A" w:rsidRPr="00DC0C7A" w:rsidRDefault="00735C4A" w:rsidP="0050430E">
      <w:pPr>
        <w:spacing w:before="1" w:line="280" w:lineRule="exact"/>
        <w:jc w:val="both"/>
        <w:rPr>
          <w:sz w:val="22"/>
          <w:szCs w:val="22"/>
        </w:rPr>
      </w:pPr>
    </w:p>
    <w:p w:rsidR="00735C4A" w:rsidRPr="00DC0C7A" w:rsidRDefault="00F62527" w:rsidP="0050430E">
      <w:pPr>
        <w:ind w:left="119"/>
        <w:jc w:val="both"/>
        <w:rPr>
          <w:sz w:val="22"/>
          <w:szCs w:val="22"/>
        </w:rPr>
      </w:pPr>
      <w:r w:rsidRPr="00DC0C7A">
        <w:rPr>
          <w:b/>
          <w:sz w:val="22"/>
          <w:szCs w:val="22"/>
        </w:rPr>
        <w:t xml:space="preserve">19. </w:t>
      </w:r>
      <w:r w:rsidR="008713A0" w:rsidRPr="00DC0C7A">
        <w:rPr>
          <w:b/>
          <w:sz w:val="22"/>
          <w:szCs w:val="22"/>
        </w:rPr>
        <w:t>Dreptul medical</w:t>
      </w:r>
    </w:p>
    <w:p w:rsidR="00735C4A" w:rsidRPr="00DC0C7A" w:rsidRDefault="00F62527" w:rsidP="0050430E">
      <w:pPr>
        <w:spacing w:line="260" w:lineRule="exact"/>
        <w:ind w:left="119"/>
        <w:jc w:val="both"/>
        <w:rPr>
          <w:sz w:val="22"/>
          <w:szCs w:val="22"/>
        </w:rPr>
      </w:pPr>
      <w:r w:rsidRPr="00DC0C7A">
        <w:rPr>
          <w:sz w:val="22"/>
          <w:szCs w:val="22"/>
        </w:rPr>
        <w:t xml:space="preserve">19.1. </w:t>
      </w:r>
      <w:r w:rsidR="008713A0" w:rsidRPr="00DC0C7A">
        <w:rPr>
          <w:sz w:val="22"/>
          <w:szCs w:val="22"/>
        </w:rPr>
        <w:t>dreptul răspunderii medicale</w:t>
      </w:r>
    </w:p>
    <w:p w:rsidR="00735C4A" w:rsidRPr="00DC0C7A" w:rsidRDefault="00F62527" w:rsidP="0050430E">
      <w:pPr>
        <w:ind w:left="119"/>
        <w:jc w:val="both"/>
        <w:rPr>
          <w:sz w:val="22"/>
          <w:szCs w:val="22"/>
        </w:rPr>
      </w:pPr>
      <w:r w:rsidRPr="00DC0C7A">
        <w:rPr>
          <w:sz w:val="22"/>
          <w:szCs w:val="22"/>
        </w:rPr>
        <w:t xml:space="preserve">19.2. </w:t>
      </w:r>
      <w:r w:rsidR="008713A0" w:rsidRPr="00DC0C7A">
        <w:rPr>
          <w:sz w:val="22"/>
          <w:szCs w:val="22"/>
        </w:rPr>
        <w:t>dreptul spitalicesc</w:t>
      </w:r>
    </w:p>
    <w:p w:rsidR="00735C4A" w:rsidRPr="00DC0C7A" w:rsidRDefault="00F62527" w:rsidP="0050430E">
      <w:pPr>
        <w:ind w:left="119"/>
        <w:jc w:val="both"/>
        <w:rPr>
          <w:sz w:val="22"/>
          <w:szCs w:val="22"/>
        </w:rPr>
      </w:pPr>
      <w:r w:rsidRPr="00DC0C7A">
        <w:rPr>
          <w:sz w:val="22"/>
          <w:szCs w:val="22"/>
        </w:rPr>
        <w:lastRenderedPageBreak/>
        <w:t xml:space="preserve">19.3. </w:t>
      </w:r>
      <w:r w:rsidR="008713A0" w:rsidRPr="00DC0C7A">
        <w:rPr>
          <w:sz w:val="22"/>
          <w:szCs w:val="22"/>
        </w:rPr>
        <w:t>dreptul farmaceutic</w:t>
      </w:r>
    </w:p>
    <w:p w:rsidR="00735C4A" w:rsidRPr="00DC0C7A" w:rsidRDefault="00735C4A" w:rsidP="0050430E">
      <w:pPr>
        <w:spacing w:before="1" w:line="280" w:lineRule="exact"/>
        <w:jc w:val="both"/>
        <w:rPr>
          <w:sz w:val="22"/>
          <w:szCs w:val="22"/>
        </w:rPr>
      </w:pPr>
    </w:p>
    <w:p w:rsidR="00735C4A" w:rsidRPr="00DC0C7A" w:rsidRDefault="00F62527" w:rsidP="0050430E">
      <w:pPr>
        <w:ind w:left="119"/>
        <w:jc w:val="both"/>
        <w:rPr>
          <w:sz w:val="22"/>
          <w:szCs w:val="22"/>
        </w:rPr>
      </w:pPr>
      <w:r w:rsidRPr="00DC0C7A">
        <w:rPr>
          <w:b/>
          <w:sz w:val="22"/>
          <w:szCs w:val="22"/>
        </w:rPr>
        <w:t xml:space="preserve">20. </w:t>
      </w:r>
      <w:r w:rsidR="008713A0" w:rsidRPr="00DC0C7A">
        <w:rPr>
          <w:b/>
          <w:sz w:val="22"/>
          <w:szCs w:val="22"/>
        </w:rPr>
        <w:t>Dreptul mass-media</w:t>
      </w:r>
    </w:p>
    <w:p w:rsidR="00735C4A" w:rsidRPr="00DC0C7A" w:rsidRDefault="00735C4A" w:rsidP="0050430E">
      <w:pPr>
        <w:spacing w:before="2" w:line="14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F62527" w:rsidP="0050430E">
      <w:pPr>
        <w:ind w:left="119"/>
        <w:jc w:val="both"/>
        <w:rPr>
          <w:sz w:val="22"/>
          <w:szCs w:val="22"/>
        </w:rPr>
      </w:pPr>
      <w:r w:rsidRPr="00DC0C7A">
        <w:rPr>
          <w:b/>
          <w:sz w:val="22"/>
          <w:szCs w:val="22"/>
        </w:rPr>
        <w:t xml:space="preserve">21. </w:t>
      </w:r>
      <w:r w:rsidR="008713A0" w:rsidRPr="00DC0C7A">
        <w:rPr>
          <w:b/>
          <w:sz w:val="22"/>
          <w:szCs w:val="22"/>
        </w:rPr>
        <w:t>Dreptul sportiv</w:t>
      </w:r>
    </w:p>
    <w:p w:rsidR="00735C4A" w:rsidRPr="00DC0C7A" w:rsidRDefault="00735C4A" w:rsidP="0050430E">
      <w:pPr>
        <w:spacing w:before="17" w:line="260" w:lineRule="exact"/>
        <w:jc w:val="both"/>
        <w:rPr>
          <w:sz w:val="22"/>
          <w:szCs w:val="22"/>
        </w:rPr>
      </w:pPr>
    </w:p>
    <w:p w:rsidR="00735C4A" w:rsidRPr="00DC0C7A" w:rsidRDefault="00F62527" w:rsidP="0050430E">
      <w:pPr>
        <w:ind w:left="119"/>
        <w:jc w:val="both"/>
        <w:rPr>
          <w:sz w:val="22"/>
          <w:szCs w:val="22"/>
        </w:rPr>
      </w:pPr>
      <w:r w:rsidRPr="00DC0C7A">
        <w:rPr>
          <w:b/>
          <w:sz w:val="22"/>
          <w:szCs w:val="22"/>
        </w:rPr>
        <w:t xml:space="preserve">22. </w:t>
      </w:r>
      <w:r w:rsidR="008713A0" w:rsidRPr="00DC0C7A">
        <w:rPr>
          <w:b/>
          <w:sz w:val="22"/>
          <w:szCs w:val="22"/>
        </w:rPr>
        <w:t>Alte materii</w:t>
      </w:r>
    </w:p>
    <w:p w:rsidR="00735C4A" w:rsidRPr="00DC0C7A" w:rsidRDefault="00F62527" w:rsidP="0050430E">
      <w:pPr>
        <w:spacing w:line="260" w:lineRule="exact"/>
        <w:ind w:left="119"/>
        <w:jc w:val="both"/>
        <w:rPr>
          <w:sz w:val="22"/>
          <w:szCs w:val="22"/>
        </w:rPr>
      </w:pPr>
      <w:r w:rsidRPr="00DC0C7A">
        <w:rPr>
          <w:sz w:val="22"/>
          <w:szCs w:val="22"/>
        </w:rPr>
        <w:t xml:space="preserve">22.1.   </w:t>
      </w:r>
      <w:r w:rsidR="008713A0" w:rsidRPr="00DC0C7A">
        <w:rPr>
          <w:sz w:val="22"/>
          <w:szCs w:val="22"/>
        </w:rPr>
        <w:t>drepturile omului</w:t>
      </w:r>
    </w:p>
    <w:p w:rsidR="00735C4A" w:rsidRPr="00DC0C7A" w:rsidRDefault="00F62527" w:rsidP="0050430E">
      <w:pPr>
        <w:ind w:left="119"/>
        <w:jc w:val="both"/>
        <w:rPr>
          <w:sz w:val="22"/>
          <w:szCs w:val="22"/>
        </w:rPr>
      </w:pPr>
      <w:r w:rsidRPr="00DC0C7A">
        <w:rPr>
          <w:sz w:val="22"/>
          <w:szCs w:val="22"/>
        </w:rPr>
        <w:t xml:space="preserve">22.2.   </w:t>
      </w:r>
      <w:r w:rsidR="008713A0" w:rsidRPr="00DC0C7A">
        <w:rPr>
          <w:sz w:val="22"/>
          <w:szCs w:val="22"/>
        </w:rPr>
        <w:t>dreptul penal internațional</w:t>
      </w:r>
    </w:p>
    <w:p w:rsidR="00735C4A" w:rsidRPr="00DC0C7A" w:rsidRDefault="00F62527" w:rsidP="0050430E">
      <w:pPr>
        <w:ind w:left="119"/>
        <w:jc w:val="both"/>
        <w:rPr>
          <w:sz w:val="22"/>
          <w:szCs w:val="22"/>
        </w:rPr>
      </w:pPr>
      <w:r w:rsidRPr="00DC0C7A">
        <w:rPr>
          <w:sz w:val="22"/>
          <w:szCs w:val="22"/>
        </w:rPr>
        <w:t xml:space="preserve">22.3.   </w:t>
      </w:r>
      <w:r w:rsidR="008713A0" w:rsidRPr="00DC0C7A">
        <w:rPr>
          <w:sz w:val="22"/>
          <w:szCs w:val="22"/>
        </w:rPr>
        <w:t>dreptul contabil</w:t>
      </w:r>
    </w:p>
    <w:p w:rsidR="00735C4A" w:rsidRPr="00DC0C7A" w:rsidRDefault="00F62527" w:rsidP="0050430E">
      <w:pPr>
        <w:ind w:left="119"/>
        <w:jc w:val="both"/>
        <w:rPr>
          <w:sz w:val="22"/>
          <w:szCs w:val="22"/>
        </w:rPr>
      </w:pPr>
      <w:r w:rsidRPr="00DC0C7A">
        <w:rPr>
          <w:sz w:val="22"/>
          <w:szCs w:val="22"/>
        </w:rPr>
        <w:t xml:space="preserve">22.4.   </w:t>
      </w:r>
      <w:r w:rsidR="008713A0" w:rsidRPr="00DC0C7A">
        <w:rPr>
          <w:sz w:val="22"/>
          <w:szCs w:val="22"/>
        </w:rPr>
        <w:t>dreptul turismului</w:t>
      </w:r>
    </w:p>
    <w:p w:rsidR="00735C4A" w:rsidRPr="00DC0C7A" w:rsidRDefault="00F62527" w:rsidP="0050430E">
      <w:pPr>
        <w:ind w:left="119"/>
        <w:jc w:val="both"/>
        <w:rPr>
          <w:sz w:val="22"/>
          <w:szCs w:val="22"/>
        </w:rPr>
      </w:pPr>
      <w:r w:rsidRPr="00DC0C7A">
        <w:rPr>
          <w:sz w:val="22"/>
          <w:szCs w:val="22"/>
        </w:rPr>
        <w:t xml:space="preserve">22.5.   </w:t>
      </w:r>
      <w:r w:rsidR="008713A0" w:rsidRPr="00DC0C7A">
        <w:rPr>
          <w:sz w:val="22"/>
          <w:szCs w:val="22"/>
        </w:rPr>
        <w:t>dreptul artiștilor</w:t>
      </w:r>
    </w:p>
    <w:p w:rsidR="00735C4A" w:rsidRPr="00DC0C7A" w:rsidRDefault="00F62527" w:rsidP="0050430E">
      <w:pPr>
        <w:ind w:left="119"/>
        <w:jc w:val="both"/>
        <w:rPr>
          <w:sz w:val="22"/>
          <w:szCs w:val="22"/>
        </w:rPr>
      </w:pPr>
      <w:r w:rsidRPr="00DC0C7A">
        <w:rPr>
          <w:sz w:val="22"/>
          <w:szCs w:val="22"/>
        </w:rPr>
        <w:t xml:space="preserve">22.6.   </w:t>
      </w:r>
      <w:r w:rsidR="008713A0" w:rsidRPr="00DC0C7A">
        <w:rPr>
          <w:sz w:val="22"/>
          <w:szCs w:val="22"/>
        </w:rPr>
        <w:t>dreptul persoanelor cu handicap</w:t>
      </w:r>
    </w:p>
    <w:p w:rsidR="00735C4A" w:rsidRPr="00DC0C7A" w:rsidRDefault="00F62527" w:rsidP="0050430E">
      <w:pPr>
        <w:ind w:left="119"/>
        <w:jc w:val="both"/>
        <w:rPr>
          <w:sz w:val="22"/>
          <w:szCs w:val="22"/>
        </w:rPr>
      </w:pPr>
      <w:r w:rsidRPr="00DC0C7A">
        <w:rPr>
          <w:sz w:val="22"/>
          <w:szCs w:val="22"/>
        </w:rPr>
        <w:t xml:space="preserve">22.7.   </w:t>
      </w:r>
      <w:r w:rsidR="008713A0" w:rsidRPr="00DC0C7A">
        <w:rPr>
          <w:sz w:val="22"/>
          <w:szCs w:val="22"/>
        </w:rPr>
        <w:t>proceduri disciplinare</w:t>
      </w:r>
    </w:p>
    <w:p w:rsidR="00735C4A" w:rsidRPr="00DC0C7A" w:rsidRDefault="00F62527" w:rsidP="0050430E">
      <w:pPr>
        <w:ind w:left="119"/>
        <w:jc w:val="both"/>
        <w:rPr>
          <w:sz w:val="22"/>
          <w:szCs w:val="22"/>
        </w:rPr>
      </w:pPr>
      <w:r w:rsidRPr="00DC0C7A">
        <w:rPr>
          <w:sz w:val="22"/>
          <w:szCs w:val="22"/>
        </w:rPr>
        <w:t xml:space="preserve">22.8.   </w:t>
      </w:r>
      <w:r w:rsidR="008713A0" w:rsidRPr="00DC0C7A">
        <w:rPr>
          <w:spacing w:val="-1"/>
          <w:sz w:val="22"/>
          <w:szCs w:val="22"/>
        </w:rPr>
        <w:t>administrarea interimară</w:t>
      </w:r>
    </w:p>
    <w:p w:rsidR="00735C4A" w:rsidRPr="00DC0C7A" w:rsidRDefault="00F62527" w:rsidP="0050430E">
      <w:pPr>
        <w:ind w:left="119"/>
        <w:jc w:val="both"/>
        <w:rPr>
          <w:sz w:val="22"/>
          <w:szCs w:val="22"/>
          <w:lang w:val="fr-FR"/>
        </w:rPr>
      </w:pPr>
      <w:r w:rsidRPr="00DC0C7A">
        <w:rPr>
          <w:sz w:val="22"/>
          <w:szCs w:val="22"/>
          <w:lang w:val="fr-FR"/>
        </w:rPr>
        <w:t xml:space="preserve">22.9.   </w:t>
      </w:r>
      <w:r w:rsidR="008713A0" w:rsidRPr="00DC0C7A">
        <w:rPr>
          <w:spacing w:val="-1"/>
          <w:sz w:val="22"/>
          <w:szCs w:val="22"/>
          <w:lang w:val="fr-FR"/>
        </w:rPr>
        <w:t>alte drepturi naționale</w:t>
      </w:r>
      <w:r w:rsidRPr="00DC0C7A">
        <w:rPr>
          <w:spacing w:val="2"/>
          <w:sz w:val="22"/>
          <w:szCs w:val="22"/>
          <w:lang w:val="fr-FR"/>
        </w:rPr>
        <w:t xml:space="preserve"> </w:t>
      </w:r>
      <w:r w:rsidRPr="00DC0C7A">
        <w:rPr>
          <w:sz w:val="22"/>
          <w:szCs w:val="22"/>
          <w:lang w:val="fr-FR"/>
        </w:rPr>
        <w:t>(</w:t>
      </w:r>
      <w:r w:rsidR="008713A0" w:rsidRPr="00DC0C7A">
        <w:rPr>
          <w:sz w:val="22"/>
          <w:szCs w:val="22"/>
          <w:lang w:val="fr-FR"/>
        </w:rPr>
        <w:t xml:space="preserve">țări din </w:t>
      </w:r>
      <w:r w:rsidRPr="00DC0C7A">
        <w:rPr>
          <w:spacing w:val="-1"/>
          <w:sz w:val="22"/>
          <w:szCs w:val="22"/>
          <w:lang w:val="fr-FR"/>
        </w:rPr>
        <w:t>U</w:t>
      </w:r>
      <w:r w:rsidRPr="00DC0C7A">
        <w:rPr>
          <w:sz w:val="22"/>
          <w:szCs w:val="22"/>
          <w:lang w:val="fr-FR"/>
        </w:rPr>
        <w:t>.E.)</w:t>
      </w:r>
    </w:p>
    <w:p w:rsidR="00735C4A" w:rsidRPr="00DC0C7A" w:rsidRDefault="00F62527" w:rsidP="0050430E">
      <w:pPr>
        <w:ind w:left="119"/>
        <w:jc w:val="both"/>
        <w:rPr>
          <w:sz w:val="22"/>
          <w:szCs w:val="22"/>
          <w:lang w:val="fr-FR"/>
        </w:rPr>
      </w:pPr>
      <w:r w:rsidRPr="00DC0C7A">
        <w:rPr>
          <w:sz w:val="22"/>
          <w:szCs w:val="22"/>
          <w:lang w:val="fr-FR"/>
        </w:rPr>
        <w:t xml:space="preserve">22.10. </w:t>
      </w:r>
      <w:r w:rsidR="008713A0" w:rsidRPr="00DC0C7A">
        <w:rPr>
          <w:spacing w:val="-1"/>
          <w:sz w:val="22"/>
          <w:szCs w:val="22"/>
          <w:lang w:val="fr-FR"/>
        </w:rPr>
        <w:t>alte drepturi naționale</w:t>
      </w:r>
      <w:r w:rsidRPr="00DC0C7A">
        <w:rPr>
          <w:spacing w:val="2"/>
          <w:sz w:val="22"/>
          <w:szCs w:val="22"/>
          <w:lang w:val="fr-FR"/>
        </w:rPr>
        <w:t xml:space="preserve"> </w:t>
      </w:r>
      <w:r w:rsidRPr="00DC0C7A">
        <w:rPr>
          <w:sz w:val="22"/>
          <w:szCs w:val="22"/>
          <w:lang w:val="fr-FR"/>
        </w:rPr>
        <w:t>(</w:t>
      </w:r>
      <w:r w:rsidR="008713A0" w:rsidRPr="00DC0C7A">
        <w:rPr>
          <w:sz w:val="22"/>
          <w:szCs w:val="22"/>
          <w:lang w:val="fr-FR"/>
        </w:rPr>
        <w:t>țări din afara</w:t>
      </w:r>
      <w:r w:rsidRPr="00DC0C7A">
        <w:rPr>
          <w:sz w:val="22"/>
          <w:szCs w:val="22"/>
          <w:lang w:val="fr-FR"/>
        </w:rPr>
        <w:t xml:space="preserve"> U</w:t>
      </w:r>
      <w:r w:rsidRPr="00DC0C7A">
        <w:rPr>
          <w:spacing w:val="1"/>
          <w:sz w:val="22"/>
          <w:szCs w:val="22"/>
          <w:lang w:val="fr-FR"/>
        </w:rPr>
        <w:t>.</w:t>
      </w:r>
      <w:r w:rsidRPr="00DC0C7A">
        <w:rPr>
          <w:sz w:val="22"/>
          <w:szCs w:val="22"/>
          <w:lang w:val="fr-FR"/>
        </w:rPr>
        <w:t>E.)</w:t>
      </w:r>
    </w:p>
    <w:p w:rsidR="00735C4A" w:rsidRPr="00DC0C7A" w:rsidRDefault="00F62527" w:rsidP="0050430E">
      <w:pPr>
        <w:ind w:left="119"/>
        <w:jc w:val="both"/>
        <w:rPr>
          <w:sz w:val="22"/>
          <w:szCs w:val="22"/>
          <w:lang w:val="fr-FR"/>
        </w:rPr>
      </w:pPr>
      <w:r w:rsidRPr="00DC0C7A">
        <w:rPr>
          <w:sz w:val="22"/>
          <w:szCs w:val="22"/>
          <w:lang w:val="fr-FR"/>
        </w:rPr>
        <w:t xml:space="preserve">22.11. </w:t>
      </w:r>
      <w:r w:rsidR="00AA0A66" w:rsidRPr="00DC0C7A">
        <w:rPr>
          <w:sz w:val="22"/>
          <w:szCs w:val="22"/>
          <w:lang w:val="fr-FR"/>
        </w:rPr>
        <w:t>dreptul s</w:t>
      </w:r>
      <w:r w:rsidR="008713A0" w:rsidRPr="00DC0C7A">
        <w:rPr>
          <w:sz w:val="22"/>
          <w:szCs w:val="22"/>
          <w:lang w:val="fr-FR"/>
        </w:rPr>
        <w:t>colastic</w:t>
      </w:r>
    </w:p>
    <w:p w:rsidR="00735C4A" w:rsidRPr="00DC0C7A" w:rsidRDefault="00F62527" w:rsidP="0050430E">
      <w:pPr>
        <w:ind w:left="119"/>
        <w:jc w:val="both"/>
        <w:rPr>
          <w:sz w:val="22"/>
          <w:szCs w:val="22"/>
          <w:lang w:val="fr-FR"/>
        </w:rPr>
      </w:pPr>
      <w:r w:rsidRPr="00DC0C7A">
        <w:rPr>
          <w:sz w:val="22"/>
          <w:szCs w:val="22"/>
          <w:lang w:val="fr-FR"/>
        </w:rPr>
        <w:t xml:space="preserve">22.12. </w:t>
      </w:r>
      <w:r w:rsidR="008713A0" w:rsidRPr="00DC0C7A">
        <w:rPr>
          <w:sz w:val="22"/>
          <w:szCs w:val="22"/>
          <w:lang w:val="fr-FR"/>
        </w:rPr>
        <w:t>dreptul de vânătoare</w:t>
      </w:r>
    </w:p>
    <w:p w:rsidR="00735C4A" w:rsidRPr="00DC0C7A" w:rsidRDefault="00F62527" w:rsidP="0050430E">
      <w:pPr>
        <w:ind w:left="119"/>
        <w:jc w:val="both"/>
        <w:rPr>
          <w:sz w:val="22"/>
          <w:szCs w:val="22"/>
          <w:lang w:val="fr-FR"/>
        </w:rPr>
      </w:pPr>
      <w:r w:rsidRPr="00DC0C7A">
        <w:rPr>
          <w:sz w:val="22"/>
          <w:szCs w:val="22"/>
          <w:lang w:val="fr-FR"/>
        </w:rPr>
        <w:t xml:space="preserve">22.13. </w:t>
      </w:r>
      <w:r w:rsidR="008713A0" w:rsidRPr="00DC0C7A">
        <w:rPr>
          <w:sz w:val="22"/>
          <w:szCs w:val="22"/>
          <w:lang w:val="fr-FR"/>
        </w:rPr>
        <w:t>dreptul canonic</w:t>
      </w:r>
    </w:p>
    <w:p w:rsidR="008713A0" w:rsidRPr="00DC0C7A" w:rsidRDefault="008713A0" w:rsidP="0050430E">
      <w:pPr>
        <w:ind w:left="119"/>
        <w:jc w:val="both"/>
        <w:rPr>
          <w:sz w:val="22"/>
          <w:szCs w:val="22"/>
          <w:lang w:val="fr-FR"/>
        </w:rPr>
      </w:pPr>
    </w:p>
    <w:p w:rsidR="008713A0" w:rsidRPr="00DC0C7A" w:rsidRDefault="008713A0" w:rsidP="0050430E">
      <w:pPr>
        <w:ind w:left="119"/>
        <w:jc w:val="both"/>
        <w:rPr>
          <w:sz w:val="22"/>
          <w:szCs w:val="22"/>
          <w:lang w:val="fr-FR"/>
        </w:rPr>
        <w:sectPr w:rsidR="008713A0" w:rsidRPr="00DC0C7A">
          <w:footerReference w:type="default" r:id="rId12"/>
          <w:pgSz w:w="11920" w:h="16840"/>
          <w:pgMar w:top="1320" w:right="1680" w:bottom="280" w:left="1300" w:header="0" w:footer="1698" w:gutter="0"/>
          <w:cols w:space="720"/>
        </w:sectPr>
      </w:pPr>
    </w:p>
    <w:p w:rsidR="00514660" w:rsidRPr="00DC0C7A" w:rsidRDefault="00514660" w:rsidP="0050430E">
      <w:pPr>
        <w:spacing w:before="69"/>
        <w:ind w:left="119" w:right="75"/>
        <w:jc w:val="both"/>
        <w:rPr>
          <w:rFonts w:ascii="Cambria" w:eastAsia="Cambria" w:hAnsi="Cambria" w:cs="Cambria"/>
          <w:sz w:val="22"/>
          <w:szCs w:val="22"/>
          <w:lang w:val="fr-FR"/>
        </w:rPr>
      </w:pPr>
      <w:r w:rsidRPr="00DC0C7A">
        <w:rPr>
          <w:rFonts w:ascii="Cambria" w:eastAsia="Cambria" w:hAnsi="Cambria" w:cs="Cambria"/>
          <w:b/>
          <w:sz w:val="22"/>
          <w:szCs w:val="22"/>
          <w:lang w:val="fr-FR"/>
        </w:rPr>
        <w:lastRenderedPageBreak/>
        <w:t xml:space="preserve">V. Recomandarea din 12 februarie 2007 privind confiscarea de către un judecător de instrucție a materialului informatic al unui avocat, în timpul unei percheziții în cabinetul </w:t>
      </w:r>
      <w:r w:rsidR="002F59A2" w:rsidRPr="00DC0C7A">
        <w:rPr>
          <w:rFonts w:ascii="Cambria" w:eastAsia="Cambria" w:hAnsi="Cambria" w:cs="Cambria"/>
          <w:b/>
          <w:sz w:val="22"/>
          <w:szCs w:val="22"/>
          <w:lang w:val="fr-FR"/>
        </w:rPr>
        <w:t>acestuia</w:t>
      </w:r>
      <w:r w:rsidRPr="00DC0C7A">
        <w:rPr>
          <w:rFonts w:ascii="Cambria" w:eastAsia="Cambria" w:hAnsi="Cambria" w:cs="Cambria"/>
          <w:b/>
          <w:sz w:val="22"/>
          <w:szCs w:val="22"/>
          <w:lang w:val="fr-FR"/>
        </w:rPr>
        <w:t xml:space="preserve"> sau în alte circumstanțe</w:t>
      </w:r>
    </w:p>
    <w:p w:rsidR="00735C4A" w:rsidRPr="00DC0C7A" w:rsidRDefault="00735C4A" w:rsidP="0050430E">
      <w:pPr>
        <w:spacing w:before="4" w:line="240" w:lineRule="exact"/>
        <w:jc w:val="both"/>
        <w:rPr>
          <w:sz w:val="22"/>
          <w:szCs w:val="22"/>
          <w:lang w:val="fr-FR"/>
        </w:rPr>
      </w:pPr>
    </w:p>
    <w:p w:rsidR="00DB1F90" w:rsidRPr="00DC0C7A" w:rsidRDefault="00DB1F90" w:rsidP="0050430E">
      <w:pPr>
        <w:spacing w:before="32"/>
        <w:ind w:left="119" w:right="50"/>
        <w:jc w:val="both"/>
        <w:rPr>
          <w:sz w:val="22"/>
          <w:szCs w:val="22"/>
          <w:lang w:val="es-ES"/>
        </w:rPr>
      </w:pPr>
      <w:r w:rsidRPr="00DC0C7A">
        <w:rPr>
          <w:sz w:val="22"/>
          <w:szCs w:val="22"/>
          <w:lang w:val="es-ES"/>
        </w:rPr>
        <w:t>Modalitatea de procedură care este în concordanță cu principiile este următoarea:</w:t>
      </w:r>
    </w:p>
    <w:p w:rsidR="00DB1F90" w:rsidRPr="00DC0C7A" w:rsidRDefault="00DB1F90" w:rsidP="0050430E">
      <w:pPr>
        <w:spacing w:line="240" w:lineRule="exact"/>
        <w:ind w:left="119" w:right="50"/>
        <w:jc w:val="both"/>
        <w:rPr>
          <w:sz w:val="22"/>
          <w:szCs w:val="22"/>
          <w:lang w:val="fr-FR"/>
        </w:rPr>
      </w:pPr>
      <w:r w:rsidRPr="00DC0C7A">
        <w:rPr>
          <w:sz w:val="22"/>
          <w:szCs w:val="22"/>
          <w:lang w:val="es-ES"/>
        </w:rPr>
        <w:t xml:space="preserve">- În cazul în care necesitățile anchetei impun, anchetatorii preiau, în prezența judecătorului de instrucție și a unui reprezentant al președintelui baroului, o copie după hard-disk. </w:t>
      </w:r>
      <w:r w:rsidRPr="00DC0C7A">
        <w:rPr>
          <w:sz w:val="22"/>
          <w:szCs w:val="22"/>
          <w:lang w:val="fr-FR"/>
        </w:rPr>
        <w:t>Această copie este sigilată.</w:t>
      </w:r>
    </w:p>
    <w:p w:rsidR="00DB1F90" w:rsidRPr="00DC0C7A" w:rsidRDefault="00DB1F90" w:rsidP="0050430E">
      <w:pPr>
        <w:spacing w:line="240" w:lineRule="exact"/>
        <w:ind w:left="119" w:right="50"/>
        <w:jc w:val="both"/>
        <w:rPr>
          <w:sz w:val="22"/>
          <w:szCs w:val="22"/>
          <w:lang w:val="fr-FR"/>
        </w:rPr>
      </w:pPr>
      <w:r w:rsidRPr="00DC0C7A">
        <w:rPr>
          <w:sz w:val="22"/>
          <w:szCs w:val="22"/>
          <w:lang w:val="fr-FR"/>
        </w:rPr>
        <w:t>- Avocatul va comunica în acest sens codul de acces, și va înmâna cheia care permite deschiderea dulapului care conține dosarele pe suport de hârtie.</w:t>
      </w:r>
    </w:p>
    <w:p w:rsidR="00514660" w:rsidRPr="00DC0C7A" w:rsidRDefault="00DB1F90" w:rsidP="0050430E">
      <w:pPr>
        <w:spacing w:line="240" w:lineRule="exact"/>
        <w:ind w:left="119" w:right="50"/>
        <w:jc w:val="both"/>
        <w:rPr>
          <w:sz w:val="22"/>
          <w:szCs w:val="22"/>
          <w:lang w:val="fr-FR"/>
        </w:rPr>
      </w:pPr>
      <w:r w:rsidRPr="00DC0C7A">
        <w:rPr>
          <w:sz w:val="22"/>
          <w:szCs w:val="22"/>
          <w:lang w:val="fr-FR"/>
        </w:rPr>
        <w:t>- Prin urmare, avocatul va păstra, după percheziție sau confiscare, dreptul de utilizare deplină a c</w:t>
      </w:r>
      <w:r w:rsidR="00A6480D" w:rsidRPr="00DC0C7A">
        <w:rPr>
          <w:sz w:val="22"/>
          <w:szCs w:val="22"/>
          <w:lang w:val="fr-FR"/>
        </w:rPr>
        <w:t>omputerului său</w:t>
      </w:r>
      <w:r w:rsidRPr="00DC0C7A">
        <w:rPr>
          <w:sz w:val="22"/>
          <w:szCs w:val="22"/>
          <w:lang w:val="fr-FR"/>
        </w:rPr>
        <w:t>, ceea ce îi va permite continuarea activităților.</w:t>
      </w:r>
    </w:p>
    <w:p w:rsidR="00A6480D" w:rsidRPr="00DC0C7A" w:rsidRDefault="00A6480D" w:rsidP="0050430E">
      <w:pPr>
        <w:tabs>
          <w:tab w:val="left" w:pos="9320"/>
        </w:tabs>
        <w:spacing w:line="240" w:lineRule="exact"/>
        <w:ind w:left="119" w:right="50"/>
        <w:jc w:val="both"/>
        <w:rPr>
          <w:sz w:val="22"/>
          <w:szCs w:val="22"/>
          <w:lang w:val="fr-FR"/>
        </w:rPr>
      </w:pPr>
      <w:r w:rsidRPr="00DC0C7A">
        <w:rPr>
          <w:sz w:val="22"/>
          <w:szCs w:val="22"/>
          <w:lang w:val="fr-FR"/>
        </w:rPr>
        <w:t xml:space="preserve">- Judecătorul de instrucție și reprezentantul președintelui baroului </w:t>
      </w:r>
      <w:r w:rsidR="00A12F9A" w:rsidRPr="00DC0C7A">
        <w:rPr>
          <w:sz w:val="22"/>
          <w:szCs w:val="22"/>
          <w:lang w:val="fr-FR"/>
        </w:rPr>
        <w:t>stabilesc</w:t>
      </w:r>
      <w:r w:rsidRPr="00DC0C7A">
        <w:rPr>
          <w:sz w:val="22"/>
          <w:szCs w:val="22"/>
          <w:lang w:val="fr-FR"/>
        </w:rPr>
        <w:t xml:space="preserve"> cuvinte-cheie care vor fi utilizate pentru a efectua o căutare în fișierele copiate.</w:t>
      </w:r>
    </w:p>
    <w:p w:rsidR="00A6480D" w:rsidRPr="00DC0C7A" w:rsidRDefault="00A6480D" w:rsidP="0050430E">
      <w:pPr>
        <w:tabs>
          <w:tab w:val="left" w:pos="9320"/>
        </w:tabs>
        <w:spacing w:line="240" w:lineRule="exact"/>
        <w:ind w:left="119" w:right="50"/>
        <w:jc w:val="both"/>
        <w:rPr>
          <w:sz w:val="22"/>
          <w:szCs w:val="22"/>
          <w:lang w:val="fr-FR"/>
        </w:rPr>
      </w:pPr>
      <w:r w:rsidRPr="00DC0C7A">
        <w:rPr>
          <w:sz w:val="22"/>
          <w:szCs w:val="22"/>
          <w:lang w:val="fr-FR"/>
        </w:rPr>
        <w:t>- Documentele găsite cu aceste cuvinte-cheie sunt tipărite, verificate din nou și sortate de reprezentantul președintelui baroului în prezența judecătorului de instrucție.</w:t>
      </w:r>
    </w:p>
    <w:p w:rsidR="00A6480D" w:rsidRPr="00DC0C7A" w:rsidRDefault="00A6480D" w:rsidP="0050430E">
      <w:pPr>
        <w:tabs>
          <w:tab w:val="left" w:pos="9320"/>
        </w:tabs>
        <w:spacing w:line="240" w:lineRule="exact"/>
        <w:ind w:left="119" w:right="50"/>
        <w:jc w:val="both"/>
        <w:rPr>
          <w:sz w:val="22"/>
          <w:szCs w:val="22"/>
          <w:lang w:val="fr-FR"/>
        </w:rPr>
      </w:pPr>
      <w:r w:rsidRPr="00DC0C7A">
        <w:rPr>
          <w:sz w:val="22"/>
          <w:szCs w:val="22"/>
          <w:lang w:val="fr-FR"/>
        </w:rPr>
        <w:t xml:space="preserve">Președintele baroului sau reprezentantul </w:t>
      </w:r>
      <w:r w:rsidR="00A12F9A" w:rsidRPr="00DC0C7A">
        <w:rPr>
          <w:sz w:val="22"/>
          <w:szCs w:val="22"/>
          <w:lang w:val="fr-FR"/>
        </w:rPr>
        <w:t>își vor</w:t>
      </w:r>
      <w:r w:rsidRPr="00DC0C7A">
        <w:rPr>
          <w:sz w:val="22"/>
          <w:szCs w:val="22"/>
          <w:lang w:val="fr-FR"/>
        </w:rPr>
        <w:t xml:space="preserve"> comunic</w:t>
      </w:r>
      <w:r w:rsidR="00A12F9A" w:rsidRPr="00DC0C7A">
        <w:rPr>
          <w:sz w:val="22"/>
          <w:szCs w:val="22"/>
          <w:lang w:val="fr-FR"/>
        </w:rPr>
        <w:t>a</w:t>
      </w:r>
      <w:r w:rsidRPr="00DC0C7A">
        <w:rPr>
          <w:sz w:val="22"/>
          <w:szCs w:val="22"/>
          <w:lang w:val="fr-FR"/>
        </w:rPr>
        <w:t xml:space="preserve">, înainte de începerea operațiunilor, elementele care determină judecătorul de instrucție să ia în considerare </w:t>
      </w:r>
      <w:r w:rsidR="00A12F9A" w:rsidRPr="00DC0C7A">
        <w:rPr>
          <w:sz w:val="22"/>
          <w:szCs w:val="22"/>
          <w:lang w:val="fr-FR"/>
        </w:rPr>
        <w:t xml:space="preserve">faptul </w:t>
      </w:r>
      <w:r w:rsidRPr="00DC0C7A">
        <w:rPr>
          <w:sz w:val="22"/>
          <w:szCs w:val="22"/>
          <w:lang w:val="fr-FR"/>
        </w:rPr>
        <w:t xml:space="preserve">că avocatul este vizat în persoană de acțiunea publică, sau se află, pur și simplu, în posesia documentelor care vor fi confiscate; </w:t>
      </w:r>
      <w:r w:rsidR="00F50443" w:rsidRPr="00DC0C7A">
        <w:rPr>
          <w:sz w:val="22"/>
          <w:szCs w:val="22"/>
          <w:lang w:val="fr-FR"/>
        </w:rPr>
        <w:t>același lucru este valabil pentru comunicarea elementelor care vor permite sortarea selectivă a documentelor vizate de anchetă și a celor externe.</w:t>
      </w:r>
    </w:p>
    <w:p w:rsidR="00F50443" w:rsidRPr="00DC0C7A" w:rsidRDefault="00F50443" w:rsidP="0050430E">
      <w:pPr>
        <w:tabs>
          <w:tab w:val="left" w:pos="9320"/>
        </w:tabs>
        <w:spacing w:line="240" w:lineRule="exact"/>
        <w:ind w:left="119" w:right="50"/>
        <w:jc w:val="both"/>
        <w:rPr>
          <w:sz w:val="22"/>
          <w:szCs w:val="22"/>
          <w:lang w:val="fr-FR"/>
        </w:rPr>
      </w:pPr>
      <w:r w:rsidRPr="00DC0C7A">
        <w:rPr>
          <w:sz w:val="22"/>
          <w:szCs w:val="22"/>
          <w:lang w:val="fr-FR"/>
        </w:rPr>
        <w:t xml:space="preserve">Procedura este, prin urmare, o transpunere a </w:t>
      </w:r>
      <w:r w:rsidR="00A12F9A" w:rsidRPr="00DC0C7A">
        <w:rPr>
          <w:sz w:val="22"/>
          <w:szCs w:val="22"/>
          <w:lang w:val="fr-FR"/>
        </w:rPr>
        <w:t>acțiunilor efectuate</w:t>
      </w:r>
      <w:r w:rsidRPr="00DC0C7A">
        <w:rPr>
          <w:sz w:val="22"/>
          <w:szCs w:val="22"/>
          <w:lang w:val="fr-FR"/>
        </w:rPr>
        <w:t xml:space="preserve"> cu ocazia unei confiscări sau a unei percheziții în dosarele pe suport de hârtie.</w:t>
      </w:r>
    </w:p>
    <w:p w:rsidR="00A6480D" w:rsidRPr="00DC0C7A" w:rsidRDefault="00A6480D"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8F3E7C" w:rsidRPr="00DC0C7A" w:rsidRDefault="008F3E7C" w:rsidP="0050430E">
      <w:pPr>
        <w:tabs>
          <w:tab w:val="left" w:pos="9320"/>
        </w:tabs>
        <w:spacing w:line="240" w:lineRule="exact"/>
        <w:ind w:left="119" w:right="50"/>
        <w:jc w:val="both"/>
        <w:rPr>
          <w:sz w:val="22"/>
          <w:szCs w:val="22"/>
          <w:lang w:val="fr-FR"/>
        </w:rPr>
      </w:pPr>
    </w:p>
    <w:p w:rsidR="00057D0D" w:rsidRPr="00DC0C7A" w:rsidRDefault="00057D0D" w:rsidP="0050430E">
      <w:pPr>
        <w:spacing w:before="2" w:line="260" w:lineRule="exact"/>
        <w:ind w:left="119"/>
        <w:jc w:val="both"/>
        <w:rPr>
          <w:rFonts w:ascii="Cambria" w:eastAsia="Cambria" w:hAnsi="Cambria" w:cs="Cambria"/>
          <w:sz w:val="22"/>
          <w:szCs w:val="22"/>
          <w:lang w:val="es-ES"/>
        </w:rPr>
      </w:pPr>
      <w:r w:rsidRPr="00DC0C7A">
        <w:rPr>
          <w:rFonts w:ascii="Cambria" w:eastAsia="Cambria" w:hAnsi="Cambria" w:cs="Cambria"/>
          <w:b/>
          <w:position w:val="-1"/>
          <w:sz w:val="22"/>
          <w:szCs w:val="22"/>
          <w:lang w:val="es-ES"/>
        </w:rPr>
        <w:t xml:space="preserve">VI. Recomandarea din 19 mai 2008 privind aplicarea de către avocați a legii din 12 ianuarie 2004 </w:t>
      </w:r>
      <w:r w:rsidR="008F3E7C" w:rsidRPr="00DC0C7A">
        <w:rPr>
          <w:rFonts w:ascii="Cambria" w:eastAsia="Cambria" w:hAnsi="Cambria" w:cs="Cambria"/>
          <w:b/>
          <w:position w:val="-1"/>
          <w:sz w:val="22"/>
          <w:szCs w:val="22"/>
          <w:lang w:val="es-ES"/>
        </w:rPr>
        <w:t>referitoare la</w:t>
      </w:r>
      <w:r w:rsidRPr="00DC0C7A">
        <w:rPr>
          <w:rFonts w:ascii="Cambria" w:eastAsia="Cambria" w:hAnsi="Cambria" w:cs="Cambria"/>
          <w:b/>
          <w:position w:val="-1"/>
          <w:sz w:val="22"/>
          <w:szCs w:val="22"/>
          <w:lang w:val="es-ES"/>
        </w:rPr>
        <w:t xml:space="preserve"> prevenirea spălării banilor</w:t>
      </w:r>
    </w:p>
    <w:p w:rsidR="00735C4A" w:rsidRPr="00DC0C7A" w:rsidRDefault="00735C4A" w:rsidP="0050430E">
      <w:pPr>
        <w:spacing w:before="12" w:line="240" w:lineRule="exact"/>
        <w:jc w:val="both"/>
        <w:rPr>
          <w:sz w:val="22"/>
          <w:szCs w:val="22"/>
          <w:lang w:val="es-ES"/>
        </w:rPr>
      </w:pPr>
    </w:p>
    <w:p w:rsidR="00057D0D" w:rsidRPr="00DC0C7A" w:rsidRDefault="00057D0D" w:rsidP="0050430E">
      <w:pPr>
        <w:ind w:left="119"/>
        <w:jc w:val="both"/>
        <w:rPr>
          <w:sz w:val="22"/>
          <w:szCs w:val="22"/>
          <w:lang w:val="es-ES"/>
        </w:rPr>
      </w:pPr>
      <w:r w:rsidRPr="00DC0C7A">
        <w:rPr>
          <w:sz w:val="22"/>
          <w:szCs w:val="22"/>
          <w:lang w:val="es-ES"/>
        </w:rPr>
        <w:t xml:space="preserve">Legea din 12 ianuarie 2004 a transpus în dreptul belgian a doua directivă a Parlamentului European și a Consiliului din 4 decembrie 2001 de modificare a Directivei Consiliului privind prevenirea utilizării sistemului financiar în scopul spălării </w:t>
      </w:r>
      <w:r w:rsidR="008F3E7C" w:rsidRPr="00DC0C7A">
        <w:rPr>
          <w:sz w:val="22"/>
          <w:szCs w:val="22"/>
          <w:lang w:val="es-ES"/>
        </w:rPr>
        <w:t>de bani.</w:t>
      </w:r>
    </w:p>
    <w:p w:rsidR="00057D0D" w:rsidRPr="00DC0C7A" w:rsidRDefault="00057D0D" w:rsidP="0050430E">
      <w:pPr>
        <w:ind w:left="119"/>
        <w:jc w:val="both"/>
        <w:rPr>
          <w:sz w:val="22"/>
          <w:szCs w:val="22"/>
          <w:lang w:val="es-ES"/>
        </w:rPr>
      </w:pPr>
      <w:r w:rsidRPr="00DC0C7A">
        <w:rPr>
          <w:sz w:val="22"/>
          <w:szCs w:val="22"/>
          <w:lang w:val="es-ES"/>
        </w:rPr>
        <w:t xml:space="preserve">Avocatul nu este supus obligațiilor </w:t>
      </w:r>
      <w:r w:rsidR="008F3E7C" w:rsidRPr="00DC0C7A">
        <w:rPr>
          <w:sz w:val="22"/>
          <w:szCs w:val="22"/>
          <w:lang w:val="es-ES"/>
        </w:rPr>
        <w:t>derivate din această lege</w:t>
      </w:r>
      <w:r w:rsidR="00BF5D0B" w:rsidRPr="00DC0C7A">
        <w:rPr>
          <w:sz w:val="22"/>
          <w:szCs w:val="22"/>
          <w:lang w:val="es-ES"/>
        </w:rPr>
        <w:t xml:space="preserve"> decât</w:t>
      </w:r>
      <w:r w:rsidRPr="00DC0C7A">
        <w:rPr>
          <w:sz w:val="22"/>
          <w:szCs w:val="22"/>
          <w:lang w:val="es-ES"/>
        </w:rPr>
        <w:t xml:space="preserve"> într-o măsură limitată. Aceste obligații </w:t>
      </w:r>
      <w:r w:rsidR="00BF5D0B" w:rsidRPr="00DC0C7A">
        <w:rPr>
          <w:sz w:val="22"/>
          <w:szCs w:val="22"/>
          <w:lang w:val="es-ES"/>
        </w:rPr>
        <w:t xml:space="preserve">nu </w:t>
      </w:r>
      <w:r w:rsidR="006F17D1" w:rsidRPr="00DC0C7A">
        <w:rPr>
          <w:sz w:val="22"/>
          <w:szCs w:val="22"/>
          <w:lang w:val="es-ES"/>
        </w:rPr>
        <w:t>sunt impuse</w:t>
      </w:r>
      <w:r w:rsidR="00BF5D0B" w:rsidRPr="00DC0C7A">
        <w:rPr>
          <w:sz w:val="22"/>
          <w:szCs w:val="22"/>
          <w:lang w:val="es-ES"/>
        </w:rPr>
        <w:t xml:space="preserve"> avocat</w:t>
      </w:r>
      <w:r w:rsidR="006F17D1" w:rsidRPr="00DC0C7A">
        <w:rPr>
          <w:sz w:val="22"/>
          <w:szCs w:val="22"/>
          <w:lang w:val="es-ES"/>
        </w:rPr>
        <w:t>ului</w:t>
      </w:r>
      <w:r w:rsidR="00BF5D0B" w:rsidRPr="00DC0C7A">
        <w:rPr>
          <w:sz w:val="22"/>
          <w:szCs w:val="22"/>
          <w:lang w:val="es-ES"/>
        </w:rPr>
        <w:t xml:space="preserve"> decât în măsura în care </w:t>
      </w:r>
      <w:r w:rsidRPr="00DC0C7A">
        <w:rPr>
          <w:sz w:val="22"/>
          <w:szCs w:val="22"/>
          <w:lang w:val="es-ES"/>
        </w:rPr>
        <w:t>acționează în conformitate cu articolul 2b din lege, care prevede:</w:t>
      </w:r>
    </w:p>
    <w:p w:rsidR="00735C4A" w:rsidRPr="00DC0C7A" w:rsidRDefault="00735C4A" w:rsidP="0050430E">
      <w:pPr>
        <w:spacing w:before="11" w:line="240" w:lineRule="exact"/>
        <w:jc w:val="both"/>
        <w:rPr>
          <w:sz w:val="22"/>
          <w:szCs w:val="22"/>
          <w:lang w:val="fr-FR"/>
        </w:rPr>
      </w:pPr>
    </w:p>
    <w:p w:rsidR="00BF5D0B" w:rsidRPr="00DC0C7A" w:rsidRDefault="00BF5D0B" w:rsidP="0050430E">
      <w:pPr>
        <w:ind w:left="119"/>
        <w:jc w:val="both"/>
        <w:rPr>
          <w:i/>
          <w:sz w:val="22"/>
          <w:szCs w:val="22"/>
          <w:lang w:val="fr-FR"/>
        </w:rPr>
      </w:pPr>
      <w:r w:rsidRPr="00DC0C7A">
        <w:rPr>
          <w:i/>
          <w:sz w:val="22"/>
          <w:szCs w:val="22"/>
          <w:lang w:val="fr-FR"/>
        </w:rPr>
        <w:t xml:space="preserve"> "În măsura în care prevăd în mod expres, dispozițiile prezentei legi se aplică și avocaților:</w:t>
      </w:r>
    </w:p>
    <w:p w:rsidR="00BF5D0B" w:rsidRPr="00DC0C7A" w:rsidRDefault="00BF5D0B" w:rsidP="0050430E">
      <w:pPr>
        <w:tabs>
          <w:tab w:val="left" w:pos="9090"/>
          <w:tab w:val="left" w:pos="9270"/>
        </w:tabs>
        <w:ind w:firstLine="119"/>
        <w:jc w:val="both"/>
        <w:rPr>
          <w:i/>
          <w:sz w:val="22"/>
          <w:szCs w:val="22"/>
          <w:lang w:val="es-ES"/>
        </w:rPr>
      </w:pPr>
      <w:r w:rsidRPr="00DC0C7A">
        <w:rPr>
          <w:i/>
          <w:sz w:val="22"/>
          <w:szCs w:val="22"/>
          <w:lang w:val="fr-FR"/>
        </w:rPr>
        <w:t xml:space="preserve"> </w:t>
      </w:r>
      <w:r w:rsidRPr="00DC0C7A">
        <w:rPr>
          <w:i/>
          <w:sz w:val="22"/>
          <w:szCs w:val="22"/>
          <w:lang w:val="es-ES"/>
        </w:rPr>
        <w:t>1 Atunci când își asistă clienții la planificarea sau executarea tranzacțiilor</w:t>
      </w:r>
    </w:p>
    <w:p w:rsidR="00BF5D0B" w:rsidRPr="00DC0C7A" w:rsidRDefault="00BF5D0B" w:rsidP="0050430E">
      <w:pPr>
        <w:jc w:val="both"/>
        <w:rPr>
          <w:i/>
          <w:sz w:val="22"/>
          <w:szCs w:val="22"/>
          <w:lang w:val="es-ES"/>
        </w:rPr>
      </w:pPr>
      <w:r w:rsidRPr="00DC0C7A">
        <w:rPr>
          <w:i/>
          <w:sz w:val="22"/>
          <w:szCs w:val="22"/>
          <w:lang w:val="es-ES"/>
        </w:rPr>
        <w:t xml:space="preserve"> în ceea ce privește:</w:t>
      </w:r>
    </w:p>
    <w:p w:rsidR="00BF5D0B" w:rsidRPr="00DC0C7A" w:rsidRDefault="00BF5D0B" w:rsidP="0050430E">
      <w:pPr>
        <w:ind w:firstLine="720"/>
        <w:jc w:val="both"/>
        <w:rPr>
          <w:i/>
          <w:sz w:val="22"/>
          <w:szCs w:val="22"/>
          <w:lang w:val="es-ES"/>
        </w:rPr>
      </w:pPr>
      <w:r w:rsidRPr="00DC0C7A">
        <w:rPr>
          <w:i/>
          <w:sz w:val="22"/>
          <w:szCs w:val="22"/>
          <w:lang w:val="es-ES"/>
        </w:rPr>
        <w:t>a. Cumpărarea sau vânzarea de bunuri imobile sau entități comerciale;</w:t>
      </w:r>
    </w:p>
    <w:p w:rsidR="00BF5D0B" w:rsidRPr="00DC0C7A" w:rsidRDefault="00BF5D0B" w:rsidP="0050430E">
      <w:pPr>
        <w:ind w:firstLine="720"/>
        <w:jc w:val="both"/>
        <w:rPr>
          <w:i/>
          <w:sz w:val="22"/>
          <w:szCs w:val="22"/>
          <w:lang w:val="es-ES"/>
        </w:rPr>
      </w:pPr>
      <w:r w:rsidRPr="00DC0C7A">
        <w:rPr>
          <w:i/>
          <w:sz w:val="22"/>
          <w:szCs w:val="22"/>
          <w:lang w:val="es-ES"/>
        </w:rPr>
        <w:t xml:space="preserve">b. Gestionarea </w:t>
      </w:r>
      <w:r w:rsidR="006F53B9" w:rsidRPr="00DC0C7A">
        <w:rPr>
          <w:i/>
          <w:sz w:val="22"/>
          <w:szCs w:val="22"/>
          <w:lang w:val="es-ES"/>
        </w:rPr>
        <w:t>de fonduri, titluri de valoare sau alte</w:t>
      </w:r>
      <w:r w:rsidRPr="00DC0C7A">
        <w:rPr>
          <w:i/>
          <w:sz w:val="22"/>
          <w:szCs w:val="22"/>
          <w:lang w:val="es-ES"/>
        </w:rPr>
        <w:t xml:space="preserve"> bunuri care aparțin clienților;</w:t>
      </w:r>
    </w:p>
    <w:p w:rsidR="00BF5D0B" w:rsidRPr="00DC0C7A" w:rsidRDefault="00BF5D0B" w:rsidP="0050430E">
      <w:pPr>
        <w:ind w:left="720"/>
        <w:jc w:val="both"/>
        <w:rPr>
          <w:i/>
          <w:sz w:val="22"/>
          <w:szCs w:val="22"/>
          <w:lang w:val="es-ES"/>
        </w:rPr>
      </w:pPr>
      <w:r w:rsidRPr="00DC0C7A">
        <w:rPr>
          <w:i/>
          <w:sz w:val="22"/>
          <w:szCs w:val="22"/>
          <w:lang w:val="es-ES"/>
        </w:rPr>
        <w:t>c. Deschiderea sau gestionarea de conturi bancare sau de economii sau de portofolii;</w:t>
      </w:r>
    </w:p>
    <w:p w:rsidR="00BF5D0B" w:rsidRPr="00DC0C7A" w:rsidRDefault="00BF5D0B" w:rsidP="0050430E">
      <w:pPr>
        <w:ind w:firstLine="720"/>
        <w:jc w:val="both"/>
        <w:rPr>
          <w:i/>
          <w:sz w:val="22"/>
          <w:szCs w:val="22"/>
          <w:lang w:val="es-ES"/>
        </w:rPr>
      </w:pPr>
      <w:r w:rsidRPr="00DC0C7A">
        <w:rPr>
          <w:i/>
          <w:sz w:val="22"/>
          <w:szCs w:val="22"/>
          <w:lang w:val="es-ES"/>
        </w:rPr>
        <w:t>d. Organizarea contribuțiilor necesare pentru crearea, gestionarea sau conducerea</w:t>
      </w:r>
    </w:p>
    <w:p w:rsidR="00BF5D0B" w:rsidRPr="00DC0C7A" w:rsidRDefault="00BF5D0B" w:rsidP="0050430E">
      <w:pPr>
        <w:ind w:firstLine="720"/>
        <w:jc w:val="both"/>
        <w:rPr>
          <w:i/>
          <w:sz w:val="22"/>
          <w:szCs w:val="22"/>
        </w:rPr>
      </w:pPr>
      <w:r w:rsidRPr="00DC0C7A">
        <w:rPr>
          <w:i/>
          <w:sz w:val="22"/>
          <w:szCs w:val="22"/>
        </w:rPr>
        <w:t>societăților;</w:t>
      </w:r>
    </w:p>
    <w:p w:rsidR="00BF5D0B" w:rsidRPr="00DC0C7A" w:rsidRDefault="00BF5D0B" w:rsidP="0050430E">
      <w:pPr>
        <w:ind w:left="720"/>
        <w:jc w:val="both"/>
        <w:rPr>
          <w:i/>
          <w:sz w:val="22"/>
          <w:szCs w:val="22"/>
        </w:rPr>
      </w:pPr>
      <w:r w:rsidRPr="00DC0C7A">
        <w:rPr>
          <w:i/>
          <w:sz w:val="22"/>
          <w:szCs w:val="22"/>
        </w:rPr>
        <w:t>e. Crearea, gestionarea sau conducerea trust-urilor, societăților sau structurilor similare;</w:t>
      </w:r>
    </w:p>
    <w:p w:rsidR="00BF5D0B" w:rsidRPr="00DC0C7A" w:rsidRDefault="00BF5D0B" w:rsidP="0050430E">
      <w:pPr>
        <w:jc w:val="both"/>
        <w:rPr>
          <w:i/>
          <w:sz w:val="22"/>
          <w:szCs w:val="22"/>
        </w:rPr>
      </w:pPr>
      <w:r w:rsidRPr="00DC0C7A">
        <w:rPr>
          <w:i/>
          <w:sz w:val="22"/>
          <w:szCs w:val="22"/>
        </w:rPr>
        <w:t>2. În cazul în care acționează în numele clientului și pentru acesta în orice tranz</w:t>
      </w:r>
      <w:r w:rsidR="006F53B9" w:rsidRPr="00DC0C7A">
        <w:rPr>
          <w:i/>
          <w:sz w:val="22"/>
          <w:szCs w:val="22"/>
        </w:rPr>
        <w:t>acții financiare sau imobiliare</w:t>
      </w:r>
      <w:r w:rsidRPr="00DC0C7A">
        <w:rPr>
          <w:i/>
          <w:sz w:val="22"/>
          <w:szCs w:val="22"/>
        </w:rPr>
        <w:t>".</w:t>
      </w:r>
    </w:p>
    <w:p w:rsidR="00214D7B" w:rsidRPr="00DC0C7A" w:rsidRDefault="00214D7B" w:rsidP="0050430E">
      <w:pPr>
        <w:spacing w:before="3" w:line="240" w:lineRule="exact"/>
        <w:ind w:right="78"/>
        <w:jc w:val="both"/>
        <w:rPr>
          <w:sz w:val="22"/>
          <w:szCs w:val="22"/>
          <w:lang w:val="fr-FR"/>
        </w:rPr>
      </w:pPr>
    </w:p>
    <w:p w:rsidR="00214D7B" w:rsidRPr="00DC0C7A" w:rsidRDefault="00214D7B" w:rsidP="0050430E">
      <w:pPr>
        <w:spacing w:before="3" w:line="240" w:lineRule="exact"/>
        <w:ind w:left="479" w:right="78"/>
        <w:jc w:val="both"/>
        <w:rPr>
          <w:sz w:val="22"/>
          <w:szCs w:val="22"/>
          <w:lang w:val="fr-FR"/>
        </w:rPr>
      </w:pPr>
    </w:p>
    <w:p w:rsidR="00214D7B" w:rsidRPr="00DC0C7A" w:rsidRDefault="00214D7B" w:rsidP="0050430E">
      <w:pPr>
        <w:jc w:val="both"/>
        <w:rPr>
          <w:sz w:val="22"/>
          <w:szCs w:val="22"/>
          <w:lang w:val="es-ES"/>
        </w:rPr>
      </w:pPr>
      <w:r w:rsidRPr="00DC0C7A">
        <w:rPr>
          <w:sz w:val="22"/>
          <w:szCs w:val="22"/>
          <w:lang w:val="es-ES"/>
        </w:rPr>
        <w:t>În aceste cazuri, obligațiile impuse avocaților sunt:</w:t>
      </w:r>
    </w:p>
    <w:p w:rsidR="00214D7B" w:rsidRPr="00DC0C7A" w:rsidRDefault="00214D7B" w:rsidP="0050430E">
      <w:pPr>
        <w:ind w:firstLine="720"/>
        <w:jc w:val="both"/>
        <w:rPr>
          <w:sz w:val="22"/>
          <w:szCs w:val="22"/>
          <w:lang w:val="es-ES"/>
        </w:rPr>
      </w:pPr>
      <w:r w:rsidRPr="00DC0C7A">
        <w:rPr>
          <w:sz w:val="22"/>
          <w:szCs w:val="22"/>
          <w:lang w:val="es-ES"/>
        </w:rPr>
        <w:t>1) Identificarea clienților;</w:t>
      </w:r>
    </w:p>
    <w:p w:rsidR="00214D7B" w:rsidRPr="00DC0C7A" w:rsidRDefault="00214D7B" w:rsidP="0050430E">
      <w:pPr>
        <w:ind w:firstLine="720"/>
        <w:jc w:val="both"/>
        <w:rPr>
          <w:sz w:val="22"/>
          <w:szCs w:val="22"/>
          <w:lang w:val="es-ES"/>
        </w:rPr>
      </w:pPr>
      <w:r w:rsidRPr="00DC0C7A">
        <w:rPr>
          <w:sz w:val="22"/>
          <w:szCs w:val="22"/>
          <w:lang w:val="es-ES"/>
        </w:rPr>
        <w:t xml:space="preserve">2) </w:t>
      </w:r>
      <w:r w:rsidR="00C5206C" w:rsidRPr="00DC0C7A">
        <w:rPr>
          <w:sz w:val="22"/>
          <w:szCs w:val="22"/>
          <w:lang w:val="es-ES"/>
        </w:rPr>
        <w:t>Vigilența</w:t>
      </w:r>
      <w:r w:rsidRPr="00DC0C7A">
        <w:rPr>
          <w:sz w:val="22"/>
          <w:szCs w:val="22"/>
          <w:lang w:val="es-ES"/>
        </w:rPr>
        <w:t xml:space="preserve"> specială;</w:t>
      </w:r>
    </w:p>
    <w:p w:rsidR="00214D7B" w:rsidRPr="00DC0C7A" w:rsidRDefault="00214D7B" w:rsidP="0050430E">
      <w:pPr>
        <w:ind w:firstLine="720"/>
        <w:jc w:val="both"/>
        <w:rPr>
          <w:sz w:val="22"/>
          <w:szCs w:val="22"/>
          <w:lang w:val="es-ES"/>
        </w:rPr>
      </w:pPr>
      <w:r w:rsidRPr="00DC0C7A">
        <w:rPr>
          <w:sz w:val="22"/>
          <w:szCs w:val="22"/>
          <w:lang w:val="es-ES"/>
        </w:rPr>
        <w:t>3) Obligația de păstrare a datelor;</w:t>
      </w:r>
    </w:p>
    <w:p w:rsidR="00214D7B" w:rsidRPr="00DC0C7A" w:rsidRDefault="00214D7B" w:rsidP="0050430E">
      <w:pPr>
        <w:ind w:firstLine="720"/>
        <w:jc w:val="both"/>
        <w:rPr>
          <w:sz w:val="22"/>
          <w:szCs w:val="22"/>
          <w:lang w:val="es-ES"/>
        </w:rPr>
      </w:pPr>
      <w:r w:rsidRPr="00DC0C7A">
        <w:rPr>
          <w:sz w:val="22"/>
          <w:szCs w:val="22"/>
          <w:lang w:val="es-ES"/>
        </w:rPr>
        <w:t xml:space="preserve">4) </w:t>
      </w:r>
      <w:r w:rsidR="006F17D1" w:rsidRPr="00DC0C7A">
        <w:rPr>
          <w:sz w:val="22"/>
          <w:szCs w:val="22"/>
          <w:lang w:val="es-ES"/>
        </w:rPr>
        <w:t>Obligația de formare a personalului</w:t>
      </w:r>
      <w:r w:rsidRPr="00DC0C7A">
        <w:rPr>
          <w:sz w:val="22"/>
          <w:szCs w:val="22"/>
          <w:lang w:val="es-ES"/>
        </w:rPr>
        <w:t>;</w:t>
      </w:r>
    </w:p>
    <w:p w:rsidR="00214D7B" w:rsidRPr="00DC0C7A" w:rsidRDefault="00214D7B" w:rsidP="0050430E">
      <w:pPr>
        <w:ind w:firstLine="720"/>
        <w:jc w:val="both"/>
        <w:rPr>
          <w:sz w:val="22"/>
          <w:szCs w:val="22"/>
          <w:lang w:val="es-ES"/>
        </w:rPr>
      </w:pPr>
      <w:r w:rsidRPr="00DC0C7A">
        <w:rPr>
          <w:sz w:val="22"/>
          <w:szCs w:val="22"/>
          <w:lang w:val="es-ES"/>
        </w:rPr>
        <w:t xml:space="preserve">5) </w:t>
      </w:r>
      <w:r w:rsidR="00835318" w:rsidRPr="00DC0C7A">
        <w:rPr>
          <w:sz w:val="22"/>
          <w:szCs w:val="22"/>
          <w:lang w:val="es-ES"/>
        </w:rPr>
        <w:t>Denunțarea</w:t>
      </w:r>
      <w:r w:rsidRPr="00DC0C7A">
        <w:rPr>
          <w:sz w:val="22"/>
          <w:szCs w:val="22"/>
          <w:lang w:val="es-ES"/>
        </w:rPr>
        <w:t xml:space="preserve">, în anumite circumstanțe, </w:t>
      </w:r>
      <w:r w:rsidR="006F17D1" w:rsidRPr="00DC0C7A">
        <w:rPr>
          <w:sz w:val="22"/>
          <w:szCs w:val="22"/>
          <w:lang w:val="es-ES"/>
        </w:rPr>
        <w:t xml:space="preserve">a faptelor pe care avocatul le cunoaște sau </w:t>
      </w:r>
      <w:r w:rsidR="00001B61" w:rsidRPr="00DC0C7A">
        <w:rPr>
          <w:sz w:val="22"/>
          <w:szCs w:val="22"/>
          <w:lang w:val="es-ES"/>
        </w:rPr>
        <w:t>bănuiește</w:t>
      </w:r>
      <w:r w:rsidR="006F17D1" w:rsidRPr="00DC0C7A">
        <w:rPr>
          <w:sz w:val="22"/>
          <w:szCs w:val="22"/>
          <w:lang w:val="es-ES"/>
        </w:rPr>
        <w:t xml:space="preserve"> că sunt legate de </w:t>
      </w:r>
      <w:r w:rsidRPr="00DC0C7A">
        <w:rPr>
          <w:sz w:val="22"/>
          <w:szCs w:val="22"/>
          <w:lang w:val="es-ES"/>
        </w:rPr>
        <w:t xml:space="preserve">spălarea </w:t>
      </w:r>
      <w:r w:rsidR="00001B61" w:rsidRPr="00DC0C7A">
        <w:rPr>
          <w:sz w:val="22"/>
          <w:szCs w:val="22"/>
          <w:lang w:val="es-ES"/>
        </w:rPr>
        <w:t>de bani</w:t>
      </w:r>
      <w:r w:rsidRPr="00DC0C7A">
        <w:rPr>
          <w:sz w:val="22"/>
          <w:szCs w:val="22"/>
          <w:lang w:val="es-ES"/>
        </w:rPr>
        <w:t xml:space="preserve"> sau finanțarea terorismului.</w:t>
      </w:r>
    </w:p>
    <w:p w:rsidR="00835318" w:rsidRPr="00DC0C7A" w:rsidRDefault="00835318" w:rsidP="0050430E">
      <w:pPr>
        <w:jc w:val="both"/>
        <w:rPr>
          <w:sz w:val="22"/>
          <w:szCs w:val="22"/>
          <w:lang w:val="es-ES"/>
        </w:rPr>
      </w:pPr>
    </w:p>
    <w:p w:rsidR="00214D7B" w:rsidRPr="00DC0C7A" w:rsidRDefault="00214D7B" w:rsidP="0050430E">
      <w:pPr>
        <w:jc w:val="both"/>
        <w:rPr>
          <w:sz w:val="22"/>
          <w:szCs w:val="22"/>
          <w:lang w:val="es-ES"/>
        </w:rPr>
      </w:pPr>
      <w:r w:rsidRPr="00DC0C7A">
        <w:rPr>
          <w:sz w:val="22"/>
          <w:szCs w:val="22"/>
          <w:lang w:val="es-ES"/>
        </w:rPr>
        <w:t>În ceea ce privește această ultimă obligație de denunțare de către avocat autorităților, Curtea Constituțională</w:t>
      </w:r>
      <w:r w:rsidR="00835318" w:rsidRPr="00DC0C7A">
        <w:rPr>
          <w:sz w:val="22"/>
          <w:szCs w:val="22"/>
          <w:lang w:val="es-ES"/>
        </w:rPr>
        <w:t>,</w:t>
      </w:r>
      <w:r w:rsidRPr="00DC0C7A">
        <w:rPr>
          <w:sz w:val="22"/>
          <w:szCs w:val="22"/>
          <w:lang w:val="es-ES"/>
        </w:rPr>
        <w:t xml:space="preserve"> prin hotărârea din 23 ianuarie 2008, a limitat domeniul de aplicare a legii, după cum urmează:</w:t>
      </w:r>
    </w:p>
    <w:p w:rsidR="00214D7B" w:rsidRPr="00DC0C7A" w:rsidRDefault="00835318" w:rsidP="0050430E">
      <w:pPr>
        <w:pStyle w:val="ListParagraph"/>
        <w:numPr>
          <w:ilvl w:val="0"/>
          <w:numId w:val="2"/>
        </w:numPr>
        <w:jc w:val="both"/>
        <w:rPr>
          <w:sz w:val="22"/>
          <w:szCs w:val="22"/>
          <w:lang w:val="es-ES"/>
        </w:rPr>
      </w:pPr>
      <w:r w:rsidRPr="00DC0C7A">
        <w:rPr>
          <w:sz w:val="22"/>
          <w:szCs w:val="22"/>
          <w:lang w:val="es-ES"/>
        </w:rPr>
        <w:t>i</w:t>
      </w:r>
      <w:r w:rsidR="00214D7B" w:rsidRPr="00DC0C7A">
        <w:rPr>
          <w:sz w:val="22"/>
          <w:szCs w:val="22"/>
          <w:lang w:val="es-ES"/>
        </w:rPr>
        <w:t>nformații</w:t>
      </w:r>
      <w:r w:rsidRPr="00DC0C7A">
        <w:rPr>
          <w:sz w:val="22"/>
          <w:szCs w:val="22"/>
          <w:lang w:val="es-ES"/>
        </w:rPr>
        <w:t>le</w:t>
      </w:r>
      <w:r w:rsidR="00214D7B" w:rsidRPr="00DC0C7A">
        <w:rPr>
          <w:sz w:val="22"/>
          <w:szCs w:val="22"/>
          <w:lang w:val="es-ES"/>
        </w:rPr>
        <w:t xml:space="preserve"> cunoscute de avocat în legătură cu exercitarea activităților esențiale ale profesiei, inclusiv </w:t>
      </w:r>
      <w:r w:rsidRPr="00DC0C7A">
        <w:rPr>
          <w:sz w:val="22"/>
          <w:szCs w:val="22"/>
          <w:lang w:val="es-ES"/>
        </w:rPr>
        <w:t xml:space="preserve">în </w:t>
      </w:r>
      <w:r w:rsidR="00A47DB6" w:rsidRPr="00DC0C7A">
        <w:rPr>
          <w:sz w:val="22"/>
          <w:szCs w:val="22"/>
          <w:lang w:val="es-ES"/>
        </w:rPr>
        <w:t xml:space="preserve">materiile </w:t>
      </w:r>
      <w:r w:rsidRPr="00DC0C7A">
        <w:rPr>
          <w:sz w:val="22"/>
          <w:szCs w:val="22"/>
          <w:lang w:val="es-ES"/>
        </w:rPr>
        <w:t>enumerate la articolul 2b citat</w:t>
      </w:r>
      <w:r w:rsidR="00214D7B" w:rsidRPr="00DC0C7A">
        <w:rPr>
          <w:sz w:val="22"/>
          <w:szCs w:val="22"/>
          <w:lang w:val="es-ES"/>
        </w:rPr>
        <w:t xml:space="preserve"> anterior, și anume</w:t>
      </w:r>
      <w:r w:rsidRPr="00DC0C7A">
        <w:rPr>
          <w:sz w:val="22"/>
          <w:szCs w:val="22"/>
          <w:lang w:val="es-ES"/>
        </w:rPr>
        <w:t xml:space="preserve"> </w:t>
      </w:r>
      <w:r w:rsidR="00214D7B" w:rsidRPr="00DC0C7A">
        <w:rPr>
          <w:sz w:val="22"/>
          <w:szCs w:val="22"/>
          <w:lang w:val="es-ES"/>
        </w:rPr>
        <w:t>apărare</w:t>
      </w:r>
      <w:r w:rsidRPr="00DC0C7A">
        <w:rPr>
          <w:sz w:val="22"/>
          <w:szCs w:val="22"/>
          <w:lang w:val="es-ES"/>
        </w:rPr>
        <w:t>a</w:t>
      </w:r>
      <w:r w:rsidR="00214D7B" w:rsidRPr="00DC0C7A">
        <w:rPr>
          <w:sz w:val="22"/>
          <w:szCs w:val="22"/>
          <w:lang w:val="es-ES"/>
        </w:rPr>
        <w:t xml:space="preserve"> sau reprezentare</w:t>
      </w:r>
      <w:r w:rsidRPr="00DC0C7A">
        <w:rPr>
          <w:sz w:val="22"/>
          <w:szCs w:val="22"/>
          <w:lang w:val="es-ES"/>
        </w:rPr>
        <w:t>a</w:t>
      </w:r>
      <w:r w:rsidR="00214D7B" w:rsidRPr="00DC0C7A">
        <w:rPr>
          <w:sz w:val="22"/>
          <w:szCs w:val="22"/>
          <w:lang w:val="es-ES"/>
        </w:rPr>
        <w:t xml:space="preserve"> juridică </w:t>
      </w:r>
      <w:r w:rsidRPr="00DC0C7A">
        <w:rPr>
          <w:sz w:val="22"/>
          <w:szCs w:val="22"/>
          <w:lang w:val="es-ES"/>
        </w:rPr>
        <w:t xml:space="preserve">a </w:t>
      </w:r>
      <w:r w:rsidR="00214D7B" w:rsidRPr="00DC0C7A">
        <w:rPr>
          <w:sz w:val="22"/>
          <w:szCs w:val="22"/>
          <w:lang w:val="es-ES"/>
        </w:rPr>
        <w:t>clientului și consultanț</w:t>
      </w:r>
      <w:r w:rsidRPr="00DC0C7A">
        <w:rPr>
          <w:sz w:val="22"/>
          <w:szCs w:val="22"/>
          <w:lang w:val="es-ES"/>
        </w:rPr>
        <w:t>a</w:t>
      </w:r>
      <w:r w:rsidR="00214D7B" w:rsidRPr="00DC0C7A">
        <w:rPr>
          <w:sz w:val="22"/>
          <w:szCs w:val="22"/>
          <w:lang w:val="es-ES"/>
        </w:rPr>
        <w:t xml:space="preserve"> juridică, chiar și în afara</w:t>
      </w:r>
      <w:r w:rsidRPr="00DC0C7A">
        <w:rPr>
          <w:sz w:val="22"/>
          <w:szCs w:val="22"/>
          <w:lang w:val="es-ES"/>
        </w:rPr>
        <w:t xml:space="preserve"> oricărei</w:t>
      </w:r>
      <w:r w:rsidR="00214D7B" w:rsidRPr="00DC0C7A">
        <w:rPr>
          <w:sz w:val="22"/>
          <w:szCs w:val="22"/>
          <w:lang w:val="es-ES"/>
        </w:rPr>
        <w:t xml:space="preserve"> acțiune în justiție, rămân sub incidența secretului profesional și, prin urmare, nu pot fi aduse </w:t>
      </w:r>
      <w:r w:rsidRPr="00DC0C7A">
        <w:rPr>
          <w:sz w:val="22"/>
          <w:szCs w:val="22"/>
          <w:lang w:val="es-ES"/>
        </w:rPr>
        <w:t>la cunoștința</w:t>
      </w:r>
      <w:r w:rsidR="00214D7B" w:rsidRPr="00DC0C7A">
        <w:rPr>
          <w:sz w:val="22"/>
          <w:szCs w:val="22"/>
          <w:lang w:val="es-ES"/>
        </w:rPr>
        <w:t xml:space="preserve"> autorităților;</w:t>
      </w:r>
    </w:p>
    <w:p w:rsidR="00257694" w:rsidRPr="00DC0C7A" w:rsidRDefault="00835318" w:rsidP="0050430E">
      <w:pPr>
        <w:pStyle w:val="ListParagraph"/>
        <w:numPr>
          <w:ilvl w:val="0"/>
          <w:numId w:val="2"/>
        </w:numPr>
        <w:jc w:val="both"/>
        <w:rPr>
          <w:sz w:val="22"/>
          <w:szCs w:val="22"/>
          <w:lang w:val="es-ES"/>
        </w:rPr>
      </w:pPr>
      <w:r w:rsidRPr="00DC0C7A">
        <w:rPr>
          <w:sz w:val="22"/>
          <w:szCs w:val="22"/>
          <w:lang w:val="es-ES"/>
        </w:rPr>
        <w:t>n</w:t>
      </w:r>
      <w:r w:rsidR="00214D7B" w:rsidRPr="00DC0C7A">
        <w:rPr>
          <w:sz w:val="22"/>
          <w:szCs w:val="22"/>
          <w:lang w:val="es-ES"/>
        </w:rPr>
        <w:t>umai în cazul în care avocatul își desfășoară activitatea într</w:t>
      </w:r>
      <w:r w:rsidRPr="00DC0C7A">
        <w:rPr>
          <w:sz w:val="22"/>
          <w:szCs w:val="22"/>
          <w:lang w:val="es-ES"/>
        </w:rPr>
        <w:t>-una din materiile</w:t>
      </w:r>
      <w:r w:rsidR="00214D7B" w:rsidRPr="00DC0C7A">
        <w:rPr>
          <w:sz w:val="22"/>
          <w:szCs w:val="22"/>
          <w:lang w:val="es-ES"/>
        </w:rPr>
        <w:t xml:space="preserve"> enumerate la articolul</w:t>
      </w:r>
      <w:r w:rsidRPr="00DC0C7A">
        <w:rPr>
          <w:sz w:val="22"/>
          <w:szCs w:val="22"/>
          <w:lang w:val="es-ES"/>
        </w:rPr>
        <w:t xml:space="preserve"> 2b de mai sus, </w:t>
      </w:r>
      <w:r w:rsidR="00A47DB6" w:rsidRPr="00DC0C7A">
        <w:rPr>
          <w:sz w:val="22"/>
          <w:szCs w:val="22"/>
          <w:lang w:val="es-ES"/>
        </w:rPr>
        <w:t>în afară</w:t>
      </w:r>
      <w:r w:rsidRPr="00DC0C7A">
        <w:rPr>
          <w:sz w:val="22"/>
          <w:szCs w:val="22"/>
          <w:lang w:val="es-ES"/>
        </w:rPr>
        <w:t xml:space="preserve"> de </w:t>
      </w:r>
      <w:r w:rsidR="00A47DB6" w:rsidRPr="00DC0C7A">
        <w:rPr>
          <w:sz w:val="22"/>
          <w:szCs w:val="22"/>
          <w:lang w:val="es-ES"/>
        </w:rPr>
        <w:t>misiunea sa specifică</w:t>
      </w:r>
      <w:r w:rsidRPr="00DC0C7A">
        <w:rPr>
          <w:sz w:val="22"/>
          <w:szCs w:val="22"/>
          <w:lang w:val="es-ES"/>
        </w:rPr>
        <w:t xml:space="preserve"> de apărare sau de reprezentare juridică și consiliere juridică,</w:t>
      </w:r>
      <w:r w:rsidR="00257694" w:rsidRPr="00DC0C7A">
        <w:rPr>
          <w:sz w:val="22"/>
          <w:szCs w:val="22"/>
          <w:lang w:val="es-ES"/>
        </w:rPr>
        <w:t xml:space="preserve"> acesta poate fi supus</w:t>
      </w:r>
      <w:r w:rsidRPr="00DC0C7A">
        <w:rPr>
          <w:sz w:val="22"/>
          <w:szCs w:val="22"/>
          <w:lang w:val="es-ES"/>
        </w:rPr>
        <w:t xml:space="preserve"> obligației de comunicare </w:t>
      </w:r>
      <w:r w:rsidR="00257694" w:rsidRPr="00DC0C7A">
        <w:rPr>
          <w:sz w:val="22"/>
          <w:szCs w:val="22"/>
          <w:lang w:val="es-ES"/>
        </w:rPr>
        <w:t>către autorități a unor informații despre care a luat la cunoștință.</w:t>
      </w:r>
    </w:p>
    <w:p w:rsidR="00A47DB6" w:rsidRPr="00DC0C7A" w:rsidRDefault="00A47DB6" w:rsidP="0050430E">
      <w:pPr>
        <w:jc w:val="both"/>
        <w:rPr>
          <w:sz w:val="22"/>
          <w:szCs w:val="22"/>
          <w:lang w:val="es-ES"/>
        </w:rPr>
      </w:pPr>
    </w:p>
    <w:p w:rsidR="00835318" w:rsidRPr="00DC0C7A" w:rsidRDefault="00835318" w:rsidP="0050430E">
      <w:pPr>
        <w:jc w:val="both"/>
        <w:rPr>
          <w:sz w:val="22"/>
          <w:szCs w:val="22"/>
          <w:lang w:val="es-ES"/>
        </w:rPr>
      </w:pPr>
      <w:r w:rsidRPr="00DC0C7A">
        <w:rPr>
          <w:sz w:val="22"/>
          <w:szCs w:val="22"/>
          <w:lang w:val="es-ES"/>
        </w:rPr>
        <w:t xml:space="preserve">Legea din 12 ianuarie 2004 </w:t>
      </w:r>
      <w:r w:rsidR="00257694" w:rsidRPr="00DC0C7A">
        <w:rPr>
          <w:sz w:val="22"/>
          <w:szCs w:val="22"/>
          <w:lang w:val="es-ES"/>
        </w:rPr>
        <w:t>le impune Ordinelor să precizeze modalitățile de aplicare a obligațiilor impuse avocaților în materie de identificare a clienților acestora</w:t>
      </w:r>
      <w:r w:rsidRPr="00DC0C7A">
        <w:rPr>
          <w:sz w:val="22"/>
          <w:szCs w:val="22"/>
          <w:lang w:val="es-ES"/>
        </w:rPr>
        <w:t xml:space="preserve"> (articolele </w:t>
      </w:r>
      <w:r w:rsidR="00257694" w:rsidRPr="00DC0C7A">
        <w:rPr>
          <w:sz w:val="22"/>
          <w:szCs w:val="22"/>
          <w:lang w:val="es-ES"/>
        </w:rPr>
        <w:t>4,</w:t>
      </w:r>
      <w:r w:rsidR="00257694" w:rsidRPr="00DC0C7A">
        <w:rPr>
          <w:spacing w:val="2"/>
          <w:sz w:val="22"/>
          <w:szCs w:val="22"/>
          <w:lang w:val="es-ES"/>
        </w:rPr>
        <w:t xml:space="preserve"> </w:t>
      </w:r>
      <w:r w:rsidR="00257694" w:rsidRPr="00DC0C7A">
        <w:rPr>
          <w:sz w:val="22"/>
          <w:szCs w:val="22"/>
          <w:lang w:val="es-ES"/>
        </w:rPr>
        <w:t>§6</w:t>
      </w:r>
      <w:r w:rsidR="00257694" w:rsidRPr="00DC0C7A">
        <w:rPr>
          <w:spacing w:val="7"/>
          <w:sz w:val="22"/>
          <w:szCs w:val="22"/>
          <w:lang w:val="es-ES"/>
        </w:rPr>
        <w:t xml:space="preserve"> </w:t>
      </w:r>
      <w:r w:rsidR="00257694" w:rsidRPr="00DC0C7A">
        <w:rPr>
          <w:sz w:val="22"/>
          <w:szCs w:val="22"/>
          <w:lang w:val="es-ES"/>
        </w:rPr>
        <w:t>;</w:t>
      </w:r>
      <w:r w:rsidR="00257694" w:rsidRPr="00DC0C7A">
        <w:rPr>
          <w:spacing w:val="8"/>
          <w:sz w:val="22"/>
          <w:szCs w:val="22"/>
          <w:lang w:val="es-ES"/>
        </w:rPr>
        <w:t xml:space="preserve"> </w:t>
      </w:r>
      <w:r w:rsidR="00257694" w:rsidRPr="00DC0C7A">
        <w:rPr>
          <w:sz w:val="22"/>
          <w:szCs w:val="22"/>
          <w:lang w:val="es-ES"/>
        </w:rPr>
        <w:t>5,</w:t>
      </w:r>
      <w:r w:rsidR="00257694" w:rsidRPr="00DC0C7A">
        <w:rPr>
          <w:spacing w:val="5"/>
          <w:sz w:val="22"/>
          <w:szCs w:val="22"/>
          <w:lang w:val="es-ES"/>
        </w:rPr>
        <w:t xml:space="preserve"> </w:t>
      </w:r>
      <w:r w:rsidR="00257694" w:rsidRPr="00DC0C7A">
        <w:rPr>
          <w:sz w:val="22"/>
          <w:szCs w:val="22"/>
          <w:lang w:val="es-ES"/>
        </w:rPr>
        <w:t>§2</w:t>
      </w:r>
      <w:r w:rsidR="00257694" w:rsidRPr="00DC0C7A">
        <w:rPr>
          <w:spacing w:val="5"/>
          <w:sz w:val="22"/>
          <w:szCs w:val="22"/>
          <w:lang w:val="es-ES"/>
        </w:rPr>
        <w:t xml:space="preserve"> </w:t>
      </w:r>
      <w:r w:rsidR="00A47DB6" w:rsidRPr="00DC0C7A">
        <w:rPr>
          <w:sz w:val="22"/>
          <w:szCs w:val="22"/>
          <w:lang w:val="es-ES"/>
        </w:rPr>
        <w:t xml:space="preserve">și </w:t>
      </w:r>
      <w:r w:rsidR="00257694" w:rsidRPr="00DC0C7A">
        <w:rPr>
          <w:sz w:val="22"/>
          <w:szCs w:val="22"/>
          <w:lang w:val="es-ES"/>
        </w:rPr>
        <w:t>6</w:t>
      </w:r>
      <w:r w:rsidR="00257694" w:rsidRPr="00DC0C7A">
        <w:rPr>
          <w:spacing w:val="7"/>
          <w:sz w:val="22"/>
          <w:szCs w:val="22"/>
          <w:lang w:val="es-ES"/>
        </w:rPr>
        <w:t xml:space="preserve"> </w:t>
      </w:r>
      <w:r w:rsidR="00257694" w:rsidRPr="00DC0C7A">
        <w:rPr>
          <w:spacing w:val="-2"/>
          <w:sz w:val="22"/>
          <w:szCs w:val="22"/>
          <w:lang w:val="es-ES"/>
        </w:rPr>
        <w:t>b</w:t>
      </w:r>
      <w:r w:rsidR="00257694" w:rsidRPr="00DC0C7A">
        <w:rPr>
          <w:spacing w:val="1"/>
          <w:sz w:val="22"/>
          <w:szCs w:val="22"/>
          <w:lang w:val="es-ES"/>
        </w:rPr>
        <w:t>i</w:t>
      </w:r>
      <w:r w:rsidR="00257694" w:rsidRPr="00DC0C7A">
        <w:rPr>
          <w:sz w:val="22"/>
          <w:szCs w:val="22"/>
          <w:lang w:val="es-ES"/>
        </w:rPr>
        <w:t>s din Lege</w:t>
      </w:r>
      <w:r w:rsidRPr="00DC0C7A">
        <w:rPr>
          <w:sz w:val="22"/>
          <w:szCs w:val="22"/>
          <w:lang w:val="es-ES"/>
        </w:rPr>
        <w:t>):</w:t>
      </w:r>
    </w:p>
    <w:p w:rsidR="00A47DB6" w:rsidRPr="00DC0C7A" w:rsidRDefault="00A47DB6" w:rsidP="0050430E">
      <w:pPr>
        <w:jc w:val="both"/>
        <w:rPr>
          <w:sz w:val="22"/>
          <w:szCs w:val="22"/>
          <w:lang w:val="es-ES"/>
        </w:rPr>
      </w:pPr>
    </w:p>
    <w:p w:rsidR="00835318" w:rsidRPr="00DC0C7A" w:rsidRDefault="00257694" w:rsidP="0050430E">
      <w:pPr>
        <w:pStyle w:val="ListParagraph"/>
        <w:numPr>
          <w:ilvl w:val="0"/>
          <w:numId w:val="3"/>
        </w:numPr>
        <w:jc w:val="both"/>
        <w:rPr>
          <w:sz w:val="22"/>
          <w:szCs w:val="22"/>
          <w:lang w:val="es-ES"/>
        </w:rPr>
      </w:pPr>
      <w:r w:rsidRPr="00DC0C7A">
        <w:rPr>
          <w:sz w:val="22"/>
          <w:szCs w:val="22"/>
          <w:u w:val="single"/>
          <w:lang w:val="es-ES"/>
        </w:rPr>
        <w:t>Cerințele de identificare a clienților</w:t>
      </w:r>
      <w:r w:rsidR="00835318" w:rsidRPr="00DC0C7A">
        <w:rPr>
          <w:sz w:val="22"/>
          <w:szCs w:val="22"/>
          <w:lang w:val="es-ES"/>
        </w:rPr>
        <w:t xml:space="preserve"> (a se vedea tabelul anexat).</w:t>
      </w:r>
    </w:p>
    <w:p w:rsidR="00835318" w:rsidRPr="00DC0C7A" w:rsidRDefault="00835318" w:rsidP="0050430E">
      <w:pPr>
        <w:pStyle w:val="ListParagraph"/>
        <w:jc w:val="both"/>
        <w:rPr>
          <w:sz w:val="22"/>
          <w:szCs w:val="22"/>
          <w:lang w:val="fr-FR"/>
        </w:rPr>
      </w:pPr>
      <w:r w:rsidRPr="00DC0C7A">
        <w:rPr>
          <w:sz w:val="22"/>
          <w:szCs w:val="22"/>
          <w:lang w:val="fr-FR"/>
        </w:rPr>
        <w:t xml:space="preserve">Se recomandă să se informeze clientul în scris, în momentul identificării, </w:t>
      </w:r>
      <w:r w:rsidR="00257694" w:rsidRPr="00DC0C7A">
        <w:rPr>
          <w:sz w:val="22"/>
          <w:szCs w:val="22"/>
          <w:lang w:val="fr-FR"/>
        </w:rPr>
        <w:t xml:space="preserve">cu privire la </w:t>
      </w:r>
      <w:r w:rsidRPr="00DC0C7A">
        <w:rPr>
          <w:sz w:val="22"/>
          <w:szCs w:val="22"/>
          <w:lang w:val="fr-FR"/>
        </w:rPr>
        <w:t xml:space="preserve">obligațiile </w:t>
      </w:r>
      <w:r w:rsidR="00257694" w:rsidRPr="00DC0C7A">
        <w:rPr>
          <w:sz w:val="22"/>
          <w:szCs w:val="22"/>
          <w:lang w:val="fr-FR"/>
        </w:rPr>
        <w:t>pe care le are avocatul și clientul</w:t>
      </w:r>
      <w:r w:rsidRPr="00DC0C7A">
        <w:rPr>
          <w:sz w:val="22"/>
          <w:szCs w:val="22"/>
          <w:lang w:val="fr-FR"/>
        </w:rPr>
        <w:t xml:space="preserve"> în condițiile legii.</w:t>
      </w:r>
    </w:p>
    <w:p w:rsidR="00A47DB6" w:rsidRPr="00DC0C7A" w:rsidRDefault="00A47DB6" w:rsidP="0050430E">
      <w:pPr>
        <w:pStyle w:val="ListParagraph"/>
        <w:jc w:val="both"/>
        <w:rPr>
          <w:sz w:val="22"/>
          <w:szCs w:val="22"/>
          <w:lang w:val="fr-FR"/>
        </w:rPr>
      </w:pPr>
    </w:p>
    <w:p w:rsidR="00835318" w:rsidRPr="00DC0C7A" w:rsidRDefault="00FE248B" w:rsidP="0050430E">
      <w:pPr>
        <w:pStyle w:val="ListParagraph"/>
        <w:numPr>
          <w:ilvl w:val="0"/>
          <w:numId w:val="3"/>
        </w:numPr>
        <w:jc w:val="both"/>
        <w:rPr>
          <w:sz w:val="22"/>
          <w:szCs w:val="22"/>
          <w:u w:val="single"/>
          <w:lang w:val="fr-FR"/>
        </w:rPr>
      </w:pPr>
      <w:r w:rsidRPr="00DC0C7A">
        <w:rPr>
          <w:sz w:val="22"/>
          <w:szCs w:val="22"/>
          <w:u w:val="single"/>
          <w:lang w:val="fr-FR"/>
        </w:rPr>
        <w:t>Extinderea identificării</w:t>
      </w:r>
    </w:p>
    <w:p w:rsidR="00FE248B" w:rsidRPr="00DC0C7A" w:rsidRDefault="00FE248B" w:rsidP="0050430E">
      <w:pPr>
        <w:spacing w:before="77" w:line="240" w:lineRule="exact"/>
        <w:ind w:left="720" w:right="84"/>
        <w:jc w:val="both"/>
        <w:rPr>
          <w:sz w:val="22"/>
          <w:szCs w:val="22"/>
          <w:lang w:val="fr-FR"/>
        </w:rPr>
      </w:pPr>
      <w:r w:rsidRPr="00DC0C7A">
        <w:rPr>
          <w:sz w:val="22"/>
          <w:szCs w:val="22"/>
          <w:lang w:val="fr-FR"/>
        </w:rPr>
        <w:lastRenderedPageBreak/>
        <w:t>Articolul 4, §1</w:t>
      </w:r>
      <w:r w:rsidRPr="00DC0C7A">
        <w:rPr>
          <w:spacing w:val="7"/>
          <w:sz w:val="22"/>
          <w:szCs w:val="22"/>
          <w:lang w:val="fr-FR"/>
        </w:rPr>
        <w:t xml:space="preserve"> </w:t>
      </w:r>
      <w:r w:rsidRPr="00DC0C7A">
        <w:rPr>
          <w:sz w:val="22"/>
          <w:szCs w:val="22"/>
          <w:lang w:val="fr-FR"/>
        </w:rPr>
        <w:t>3° prevede că identificarea nu se referă numai la persoana clientului, ci, de asemenea, la scopul și natura relației de afaceri.</w:t>
      </w:r>
    </w:p>
    <w:p w:rsidR="00FE248B" w:rsidRPr="00DC0C7A" w:rsidRDefault="00FE248B" w:rsidP="0050430E">
      <w:pPr>
        <w:spacing w:before="77" w:line="240" w:lineRule="exact"/>
        <w:ind w:left="659" w:right="84"/>
        <w:jc w:val="both"/>
        <w:rPr>
          <w:sz w:val="22"/>
          <w:szCs w:val="22"/>
          <w:lang w:val="fr-FR"/>
        </w:rPr>
      </w:pPr>
    </w:p>
    <w:p w:rsidR="00FE248B" w:rsidRPr="00DC0C7A" w:rsidRDefault="00FE248B" w:rsidP="0050430E">
      <w:pPr>
        <w:pStyle w:val="ListParagraph"/>
        <w:numPr>
          <w:ilvl w:val="0"/>
          <w:numId w:val="3"/>
        </w:numPr>
        <w:spacing w:before="77" w:line="240" w:lineRule="exact"/>
        <w:ind w:right="84"/>
        <w:jc w:val="both"/>
        <w:rPr>
          <w:sz w:val="22"/>
          <w:szCs w:val="22"/>
          <w:u w:val="single"/>
          <w:lang w:val="fr-FR"/>
        </w:rPr>
      </w:pPr>
      <w:r w:rsidRPr="00DC0C7A">
        <w:rPr>
          <w:sz w:val="22"/>
          <w:szCs w:val="22"/>
          <w:u w:val="single"/>
          <w:lang w:val="fr-FR"/>
        </w:rPr>
        <w:t>Natura obligației de identificare</w:t>
      </w:r>
    </w:p>
    <w:p w:rsidR="00FE248B" w:rsidRPr="00DC0C7A" w:rsidRDefault="00FE248B" w:rsidP="0050430E">
      <w:pPr>
        <w:ind w:left="630" w:firstLine="90"/>
        <w:jc w:val="both"/>
        <w:rPr>
          <w:sz w:val="22"/>
          <w:szCs w:val="22"/>
          <w:lang w:val="es-ES"/>
        </w:rPr>
      </w:pPr>
      <w:r w:rsidRPr="00DC0C7A">
        <w:rPr>
          <w:sz w:val="22"/>
          <w:szCs w:val="22"/>
          <w:lang w:val="es-ES"/>
        </w:rPr>
        <w:t xml:space="preserve">În cazul în care legea prevede necesitatea unor documente specifice, avocatul va face tot ceea ce este necesar pentru a le obține. În caz contrar, acesta nu va putea </w:t>
      </w:r>
      <w:r w:rsidR="00A47DB6" w:rsidRPr="00DC0C7A">
        <w:rPr>
          <w:sz w:val="22"/>
          <w:szCs w:val="22"/>
          <w:lang w:val="es-ES"/>
        </w:rPr>
        <w:t xml:space="preserve">să-și înceapă </w:t>
      </w:r>
      <w:r w:rsidRPr="00DC0C7A">
        <w:rPr>
          <w:sz w:val="22"/>
          <w:szCs w:val="22"/>
          <w:lang w:val="es-ES"/>
        </w:rPr>
        <w:t>misiunea.</w:t>
      </w:r>
    </w:p>
    <w:p w:rsidR="00FE248B" w:rsidRPr="00DC0C7A" w:rsidRDefault="00FE248B" w:rsidP="0050430E">
      <w:pPr>
        <w:jc w:val="both"/>
        <w:rPr>
          <w:sz w:val="22"/>
          <w:szCs w:val="22"/>
          <w:lang w:val="es-ES"/>
        </w:rPr>
      </w:pPr>
    </w:p>
    <w:p w:rsidR="00FE248B" w:rsidRPr="00DC0C7A" w:rsidRDefault="00FE248B" w:rsidP="0050430E">
      <w:pPr>
        <w:ind w:left="630"/>
        <w:jc w:val="both"/>
        <w:rPr>
          <w:sz w:val="22"/>
          <w:szCs w:val="22"/>
          <w:lang w:val="es-ES"/>
        </w:rPr>
      </w:pPr>
      <w:r w:rsidRPr="00DC0C7A">
        <w:rPr>
          <w:sz w:val="22"/>
          <w:szCs w:val="22"/>
          <w:lang w:val="es-ES"/>
        </w:rPr>
        <w:t xml:space="preserve">În cazul în care legea se referă la </w:t>
      </w:r>
      <w:r w:rsidRPr="00DC0C7A">
        <w:rPr>
          <w:i/>
          <w:sz w:val="22"/>
          <w:szCs w:val="22"/>
          <w:lang w:val="es-ES"/>
        </w:rPr>
        <w:t>"măsuri rezonabile"</w:t>
      </w:r>
      <w:r w:rsidRPr="00DC0C7A">
        <w:rPr>
          <w:sz w:val="22"/>
          <w:szCs w:val="22"/>
          <w:lang w:val="es-ES"/>
        </w:rPr>
        <w:t xml:space="preserve"> (cf. art. 5, § 1), sau "</w:t>
      </w:r>
      <w:r w:rsidRPr="00DC0C7A">
        <w:rPr>
          <w:i/>
          <w:sz w:val="22"/>
          <w:szCs w:val="22"/>
          <w:lang w:val="es-ES"/>
        </w:rPr>
        <w:t>dispoziții specifice și adecvate necesare</w:t>
      </w:r>
      <w:r w:rsidR="00090620" w:rsidRPr="00DC0C7A">
        <w:rPr>
          <w:sz w:val="22"/>
          <w:szCs w:val="22"/>
          <w:lang w:val="es-ES"/>
        </w:rPr>
        <w:t>" (art. 6 bis</w:t>
      </w:r>
      <w:r w:rsidRPr="00DC0C7A">
        <w:rPr>
          <w:sz w:val="22"/>
          <w:szCs w:val="22"/>
          <w:lang w:val="es-ES"/>
        </w:rPr>
        <w:t>), acestea trebuie să fie înțele</w:t>
      </w:r>
      <w:r w:rsidR="00090620" w:rsidRPr="00DC0C7A">
        <w:rPr>
          <w:sz w:val="22"/>
          <w:szCs w:val="22"/>
          <w:lang w:val="es-ES"/>
        </w:rPr>
        <w:t>se</w:t>
      </w:r>
      <w:r w:rsidRPr="00DC0C7A">
        <w:rPr>
          <w:sz w:val="22"/>
          <w:szCs w:val="22"/>
          <w:lang w:val="es-ES"/>
        </w:rPr>
        <w:t xml:space="preserve"> ca fiind </w:t>
      </w:r>
      <w:r w:rsidR="00090620" w:rsidRPr="00DC0C7A">
        <w:rPr>
          <w:sz w:val="22"/>
          <w:szCs w:val="22"/>
          <w:lang w:val="es-ES"/>
        </w:rPr>
        <w:t xml:space="preserve">în raport cu </w:t>
      </w:r>
      <w:r w:rsidRPr="00DC0C7A">
        <w:rPr>
          <w:sz w:val="22"/>
          <w:szCs w:val="22"/>
          <w:lang w:val="es-ES"/>
        </w:rPr>
        <w:t xml:space="preserve"> resursele limitate </w:t>
      </w:r>
      <w:r w:rsidR="00090620" w:rsidRPr="00DC0C7A">
        <w:rPr>
          <w:sz w:val="22"/>
          <w:szCs w:val="22"/>
          <w:lang w:val="es-ES"/>
        </w:rPr>
        <w:t xml:space="preserve">pe care </w:t>
      </w:r>
      <w:r w:rsidRPr="00DC0C7A">
        <w:rPr>
          <w:sz w:val="22"/>
          <w:szCs w:val="22"/>
          <w:lang w:val="es-ES"/>
        </w:rPr>
        <w:t xml:space="preserve">avocatul </w:t>
      </w:r>
      <w:r w:rsidR="00090620" w:rsidRPr="00DC0C7A">
        <w:rPr>
          <w:sz w:val="22"/>
          <w:szCs w:val="22"/>
          <w:lang w:val="es-ES"/>
        </w:rPr>
        <w:t xml:space="preserve">le </w:t>
      </w:r>
      <w:r w:rsidRPr="00DC0C7A">
        <w:rPr>
          <w:sz w:val="22"/>
          <w:szCs w:val="22"/>
          <w:lang w:val="es-ES"/>
        </w:rPr>
        <w:t xml:space="preserve">are la dispoziție, printre care nu se </w:t>
      </w:r>
      <w:r w:rsidR="00A47DB6" w:rsidRPr="00DC0C7A">
        <w:rPr>
          <w:sz w:val="22"/>
          <w:szCs w:val="22"/>
          <w:lang w:val="es-ES"/>
        </w:rPr>
        <w:t>re</w:t>
      </w:r>
      <w:r w:rsidRPr="00DC0C7A">
        <w:rPr>
          <w:sz w:val="22"/>
          <w:szCs w:val="22"/>
          <w:lang w:val="es-ES"/>
        </w:rPr>
        <w:t xml:space="preserve">găsește </w:t>
      </w:r>
      <w:r w:rsidR="00A47DB6" w:rsidRPr="00DC0C7A">
        <w:rPr>
          <w:sz w:val="22"/>
          <w:szCs w:val="22"/>
          <w:lang w:val="es-ES"/>
        </w:rPr>
        <w:t>p</w:t>
      </w:r>
      <w:r w:rsidR="00090620" w:rsidRPr="00DC0C7A">
        <w:rPr>
          <w:sz w:val="22"/>
          <w:szCs w:val="22"/>
          <w:lang w:val="es-ES"/>
        </w:rPr>
        <w:t>utere</w:t>
      </w:r>
      <w:r w:rsidR="00A47DB6" w:rsidRPr="00DC0C7A">
        <w:rPr>
          <w:sz w:val="22"/>
          <w:szCs w:val="22"/>
          <w:lang w:val="es-ES"/>
        </w:rPr>
        <w:t>a</w:t>
      </w:r>
      <w:r w:rsidR="00090620" w:rsidRPr="00DC0C7A">
        <w:rPr>
          <w:sz w:val="22"/>
          <w:szCs w:val="22"/>
          <w:lang w:val="es-ES"/>
        </w:rPr>
        <w:t xml:space="preserve"> de cercetare.</w:t>
      </w:r>
    </w:p>
    <w:p w:rsidR="00FE248B" w:rsidRPr="00DC0C7A" w:rsidRDefault="00FE248B" w:rsidP="0050430E">
      <w:pPr>
        <w:jc w:val="both"/>
        <w:rPr>
          <w:sz w:val="22"/>
          <w:szCs w:val="22"/>
          <w:lang w:val="es-ES"/>
        </w:rPr>
      </w:pPr>
    </w:p>
    <w:p w:rsidR="00FE248B" w:rsidRPr="00DC0C7A" w:rsidRDefault="00FE248B" w:rsidP="0050430E">
      <w:pPr>
        <w:ind w:left="630"/>
        <w:jc w:val="both"/>
        <w:rPr>
          <w:sz w:val="22"/>
          <w:szCs w:val="22"/>
          <w:lang w:val="es-ES"/>
        </w:rPr>
      </w:pPr>
      <w:r w:rsidRPr="00DC0C7A">
        <w:rPr>
          <w:sz w:val="22"/>
          <w:szCs w:val="22"/>
          <w:lang w:val="es-ES"/>
        </w:rPr>
        <w:t xml:space="preserve">Avocatul trebuie să păstreze dovada </w:t>
      </w:r>
      <w:r w:rsidR="00A47DB6" w:rsidRPr="00DC0C7A">
        <w:rPr>
          <w:sz w:val="22"/>
          <w:szCs w:val="22"/>
          <w:lang w:val="es-ES"/>
        </w:rPr>
        <w:t>diligențelor</w:t>
      </w:r>
      <w:r w:rsidRPr="00DC0C7A">
        <w:rPr>
          <w:sz w:val="22"/>
          <w:szCs w:val="22"/>
          <w:lang w:val="es-ES"/>
        </w:rPr>
        <w:t xml:space="preserve"> de identificare efectuate în conformitate cu legea.</w:t>
      </w:r>
    </w:p>
    <w:p w:rsidR="00552599" w:rsidRPr="00DC0C7A" w:rsidRDefault="00552599" w:rsidP="0050430E">
      <w:pPr>
        <w:ind w:left="659" w:right="84"/>
        <w:jc w:val="both"/>
        <w:rPr>
          <w:sz w:val="22"/>
          <w:szCs w:val="22"/>
          <w:lang w:val="fr-FR"/>
        </w:rPr>
      </w:pPr>
    </w:p>
    <w:p w:rsidR="00DC6513" w:rsidRPr="00DC0C7A" w:rsidRDefault="00DC6513" w:rsidP="0050430E">
      <w:pPr>
        <w:spacing w:line="240" w:lineRule="exact"/>
        <w:ind w:left="659" w:right="3620"/>
        <w:jc w:val="both"/>
        <w:rPr>
          <w:sz w:val="22"/>
          <w:szCs w:val="22"/>
          <w:lang w:val="fr-FR"/>
        </w:rPr>
      </w:pPr>
    </w:p>
    <w:p w:rsidR="00DC6513" w:rsidRPr="00DC0C7A" w:rsidRDefault="00DC6513" w:rsidP="0050430E">
      <w:pPr>
        <w:pStyle w:val="ListParagraph"/>
        <w:numPr>
          <w:ilvl w:val="0"/>
          <w:numId w:val="3"/>
        </w:numPr>
        <w:spacing w:line="240" w:lineRule="exact"/>
        <w:ind w:right="3620"/>
        <w:jc w:val="both"/>
        <w:rPr>
          <w:sz w:val="22"/>
          <w:szCs w:val="22"/>
          <w:u w:val="single"/>
          <w:lang w:val="fr-FR"/>
        </w:rPr>
      </w:pPr>
      <w:r w:rsidRPr="00DC0C7A">
        <w:rPr>
          <w:sz w:val="22"/>
          <w:szCs w:val="22"/>
          <w:u w:val="single"/>
          <w:lang w:val="fr-FR"/>
        </w:rPr>
        <w:t>Relația cu un client absent</w:t>
      </w:r>
    </w:p>
    <w:p w:rsidR="00DC6513" w:rsidRPr="00DC0C7A" w:rsidRDefault="00DC6513" w:rsidP="0050430E">
      <w:pPr>
        <w:spacing w:before="13" w:line="240" w:lineRule="exact"/>
        <w:ind w:left="720"/>
        <w:jc w:val="both"/>
        <w:rPr>
          <w:sz w:val="22"/>
          <w:szCs w:val="22"/>
          <w:lang w:val="fr-FR"/>
        </w:rPr>
      </w:pPr>
      <w:r w:rsidRPr="00DC0C7A">
        <w:rPr>
          <w:sz w:val="22"/>
          <w:szCs w:val="22"/>
          <w:lang w:val="fr-FR"/>
        </w:rPr>
        <w:t xml:space="preserve">Atunci când relația cu clientul este </w:t>
      </w:r>
      <w:r w:rsidR="00552599" w:rsidRPr="00DC0C7A">
        <w:rPr>
          <w:sz w:val="22"/>
          <w:szCs w:val="22"/>
          <w:lang w:val="fr-FR"/>
        </w:rPr>
        <w:t>stabilită în momentul în care</w:t>
      </w:r>
      <w:r w:rsidRPr="00DC0C7A">
        <w:rPr>
          <w:sz w:val="22"/>
          <w:szCs w:val="22"/>
          <w:lang w:val="fr-FR"/>
        </w:rPr>
        <w:t xml:space="preserve"> acesta nu este prezent fizic (art. 6 bis din lege), avocatului i se reamintește faptul că acesta trebuie să se asigure, încă de la începutul intervenției, </w:t>
      </w:r>
      <w:r w:rsidR="00552599" w:rsidRPr="00DC0C7A">
        <w:rPr>
          <w:sz w:val="22"/>
          <w:szCs w:val="22"/>
          <w:lang w:val="fr-FR"/>
        </w:rPr>
        <w:t xml:space="preserve">de </w:t>
      </w:r>
      <w:r w:rsidRPr="00DC0C7A">
        <w:rPr>
          <w:sz w:val="22"/>
          <w:szCs w:val="22"/>
          <w:lang w:val="fr-FR"/>
        </w:rPr>
        <w:t>identitatea reală a clientului, persoană fizică sau juridică.</w:t>
      </w:r>
    </w:p>
    <w:p w:rsidR="00DC6513" w:rsidRPr="00DC0C7A" w:rsidRDefault="00DC6513" w:rsidP="0050430E">
      <w:pPr>
        <w:jc w:val="both"/>
        <w:rPr>
          <w:sz w:val="22"/>
          <w:szCs w:val="22"/>
          <w:lang w:val="fr-FR"/>
        </w:rPr>
      </w:pPr>
    </w:p>
    <w:p w:rsidR="00DC6513" w:rsidRPr="00DC0C7A" w:rsidRDefault="00DC6513" w:rsidP="0050430E">
      <w:pPr>
        <w:ind w:left="720"/>
        <w:jc w:val="both"/>
        <w:rPr>
          <w:sz w:val="22"/>
          <w:szCs w:val="22"/>
          <w:lang w:val="fr-FR"/>
        </w:rPr>
      </w:pPr>
      <w:r w:rsidRPr="00DC0C7A">
        <w:rPr>
          <w:sz w:val="22"/>
          <w:szCs w:val="22"/>
          <w:lang w:val="fr-FR"/>
        </w:rPr>
        <w:t>Această obligație evidențiază obligația tradițională a avocatului, care trebuie să se asigure de identitatea reală a persoanei fizice sau morale care îl consultă.</w:t>
      </w:r>
    </w:p>
    <w:p w:rsidR="00DC6513" w:rsidRPr="00DC0C7A" w:rsidRDefault="00DC6513" w:rsidP="0050430E">
      <w:pPr>
        <w:jc w:val="both"/>
        <w:rPr>
          <w:sz w:val="22"/>
          <w:szCs w:val="22"/>
          <w:lang w:val="fr-FR"/>
        </w:rPr>
      </w:pPr>
    </w:p>
    <w:p w:rsidR="00DC6513" w:rsidRPr="00DC0C7A" w:rsidRDefault="00DC6513" w:rsidP="0050430E">
      <w:pPr>
        <w:ind w:firstLine="720"/>
        <w:jc w:val="both"/>
        <w:rPr>
          <w:sz w:val="22"/>
          <w:szCs w:val="22"/>
          <w:u w:val="single"/>
          <w:lang w:val="fr-FR"/>
        </w:rPr>
      </w:pPr>
      <w:r w:rsidRPr="00DC0C7A">
        <w:rPr>
          <w:sz w:val="22"/>
          <w:szCs w:val="22"/>
          <w:u w:val="single"/>
          <w:lang w:val="fr-FR"/>
        </w:rPr>
        <w:t>5. Vigilența specială</w:t>
      </w:r>
    </w:p>
    <w:p w:rsidR="00DC6513" w:rsidRPr="00DC0C7A" w:rsidRDefault="00DC6513" w:rsidP="0050430E">
      <w:pPr>
        <w:ind w:firstLine="720"/>
        <w:jc w:val="both"/>
        <w:rPr>
          <w:sz w:val="22"/>
          <w:szCs w:val="22"/>
          <w:lang w:val="fr-FR"/>
        </w:rPr>
      </w:pPr>
      <w:r w:rsidRPr="00DC0C7A">
        <w:rPr>
          <w:sz w:val="22"/>
          <w:szCs w:val="22"/>
          <w:lang w:val="fr-FR"/>
        </w:rPr>
        <w:t>Avocații și trebuie să fie deosebit de atenți la următoarele situații:</w:t>
      </w:r>
    </w:p>
    <w:p w:rsidR="00C5206C" w:rsidRPr="00DC0C7A" w:rsidRDefault="00C5206C" w:rsidP="0050430E">
      <w:pPr>
        <w:ind w:firstLine="720"/>
        <w:jc w:val="both"/>
        <w:rPr>
          <w:sz w:val="22"/>
          <w:szCs w:val="22"/>
          <w:lang w:val="fr-FR"/>
        </w:rPr>
      </w:pPr>
    </w:p>
    <w:p w:rsidR="00C5206C" w:rsidRPr="00DC0C7A" w:rsidRDefault="00C5206C" w:rsidP="0050430E">
      <w:pPr>
        <w:pStyle w:val="ListParagraph"/>
        <w:numPr>
          <w:ilvl w:val="0"/>
          <w:numId w:val="4"/>
        </w:numPr>
        <w:jc w:val="both"/>
        <w:rPr>
          <w:sz w:val="22"/>
          <w:szCs w:val="22"/>
          <w:u w:val="single"/>
          <w:lang w:val="fr-FR"/>
        </w:rPr>
      </w:pPr>
      <w:r w:rsidRPr="00DC0C7A">
        <w:rPr>
          <w:sz w:val="22"/>
          <w:szCs w:val="22"/>
          <w:u w:val="single"/>
          <w:lang w:val="fr-FR"/>
        </w:rPr>
        <w:t>Țara de origine</w:t>
      </w:r>
    </w:p>
    <w:p w:rsidR="00DC6513" w:rsidRPr="00DC0C7A" w:rsidRDefault="00C5206C" w:rsidP="0050430E">
      <w:pPr>
        <w:ind w:left="720"/>
        <w:jc w:val="both"/>
        <w:rPr>
          <w:sz w:val="22"/>
          <w:szCs w:val="22"/>
          <w:lang w:val="fr-FR"/>
        </w:rPr>
      </w:pPr>
      <w:r w:rsidRPr="00DC0C7A">
        <w:rPr>
          <w:sz w:val="22"/>
          <w:szCs w:val="22"/>
          <w:lang w:val="fr-FR"/>
        </w:rPr>
        <w:t xml:space="preserve">- </w:t>
      </w:r>
      <w:r w:rsidR="00DC6513" w:rsidRPr="00DC0C7A">
        <w:rPr>
          <w:sz w:val="22"/>
          <w:szCs w:val="22"/>
          <w:lang w:val="fr-FR"/>
        </w:rPr>
        <w:t xml:space="preserve">Clienții, </w:t>
      </w:r>
      <w:r w:rsidRPr="00DC0C7A">
        <w:rPr>
          <w:sz w:val="22"/>
          <w:szCs w:val="22"/>
          <w:lang w:val="fr-FR"/>
        </w:rPr>
        <w:t>persoane fizice sau juridice,</w:t>
      </w:r>
      <w:r w:rsidR="00DC6513" w:rsidRPr="00DC0C7A">
        <w:rPr>
          <w:sz w:val="22"/>
          <w:szCs w:val="22"/>
          <w:lang w:val="fr-FR"/>
        </w:rPr>
        <w:t xml:space="preserve"> </w:t>
      </w:r>
      <w:r w:rsidR="00420015" w:rsidRPr="00DC0C7A">
        <w:rPr>
          <w:sz w:val="22"/>
          <w:szCs w:val="22"/>
          <w:lang w:val="fr-FR"/>
        </w:rPr>
        <w:t xml:space="preserve">sunt </w:t>
      </w:r>
      <w:r w:rsidR="00DC6513" w:rsidRPr="00DC0C7A">
        <w:rPr>
          <w:sz w:val="22"/>
          <w:szCs w:val="22"/>
          <w:lang w:val="fr-FR"/>
        </w:rPr>
        <w:t xml:space="preserve">cetățeni ai țărilor necooperante </w:t>
      </w:r>
      <w:r w:rsidRPr="00DC0C7A">
        <w:rPr>
          <w:sz w:val="22"/>
          <w:szCs w:val="22"/>
          <w:lang w:val="fr-FR"/>
        </w:rPr>
        <w:t>conform</w:t>
      </w:r>
      <w:r w:rsidR="00DC6513" w:rsidRPr="00DC0C7A">
        <w:rPr>
          <w:sz w:val="22"/>
          <w:szCs w:val="22"/>
          <w:lang w:val="fr-FR"/>
        </w:rPr>
        <w:t xml:space="preserve"> G.A.F.I.</w:t>
      </w:r>
      <w:r w:rsidR="00DC6513" w:rsidRPr="00DC0C7A">
        <w:rPr>
          <w:sz w:val="22"/>
          <w:szCs w:val="22"/>
          <w:vertAlign w:val="superscript"/>
          <w:lang w:val="fr-FR"/>
        </w:rPr>
        <w:t>1</w:t>
      </w:r>
      <w:r w:rsidR="00420015" w:rsidRPr="00DC0C7A">
        <w:rPr>
          <w:rStyle w:val="FootnoteReference"/>
          <w:sz w:val="22"/>
          <w:szCs w:val="22"/>
          <w:lang w:val="fr-FR"/>
        </w:rPr>
        <w:footnoteReference w:id="1"/>
      </w:r>
      <w:r w:rsidR="00DC6513" w:rsidRPr="00DC0C7A">
        <w:rPr>
          <w:sz w:val="22"/>
          <w:szCs w:val="22"/>
          <w:lang w:val="fr-FR"/>
        </w:rPr>
        <w:t>;</w:t>
      </w:r>
    </w:p>
    <w:p w:rsidR="00DC6513" w:rsidRPr="00DC0C7A" w:rsidRDefault="00C5206C" w:rsidP="0050430E">
      <w:pPr>
        <w:ind w:left="720"/>
        <w:jc w:val="both"/>
        <w:rPr>
          <w:sz w:val="22"/>
          <w:szCs w:val="22"/>
          <w:lang w:val="es-ES"/>
        </w:rPr>
      </w:pPr>
      <w:r w:rsidRPr="00DC0C7A">
        <w:rPr>
          <w:sz w:val="22"/>
          <w:szCs w:val="22"/>
          <w:lang w:val="es-ES"/>
        </w:rPr>
        <w:t xml:space="preserve">-  </w:t>
      </w:r>
      <w:r w:rsidR="00DC6513" w:rsidRPr="00DC0C7A">
        <w:rPr>
          <w:sz w:val="22"/>
          <w:szCs w:val="22"/>
          <w:lang w:val="es-ES"/>
        </w:rPr>
        <w:t>Clientul es</w:t>
      </w:r>
      <w:r w:rsidRPr="00DC0C7A">
        <w:rPr>
          <w:sz w:val="22"/>
          <w:szCs w:val="22"/>
          <w:lang w:val="es-ES"/>
        </w:rPr>
        <w:t xml:space="preserve">te </w:t>
      </w:r>
      <w:r w:rsidR="00420015" w:rsidRPr="00DC0C7A">
        <w:rPr>
          <w:sz w:val="22"/>
          <w:szCs w:val="22"/>
          <w:lang w:val="es-ES"/>
        </w:rPr>
        <w:t xml:space="preserve">prezentat de </w:t>
      </w:r>
      <w:r w:rsidRPr="00DC0C7A">
        <w:rPr>
          <w:sz w:val="22"/>
          <w:szCs w:val="22"/>
          <w:lang w:val="es-ES"/>
        </w:rPr>
        <w:t xml:space="preserve">o bancă sau </w:t>
      </w:r>
      <w:r w:rsidR="00DC6513" w:rsidRPr="00DC0C7A">
        <w:rPr>
          <w:sz w:val="22"/>
          <w:szCs w:val="22"/>
          <w:lang w:val="es-ES"/>
        </w:rPr>
        <w:t xml:space="preserve">o terță parte stabilită într-o țară cunoscută pentru strictețea secretului bancar, un climat fiscal favorabil, </w:t>
      </w:r>
      <w:r w:rsidRPr="00DC0C7A">
        <w:rPr>
          <w:sz w:val="22"/>
          <w:szCs w:val="22"/>
          <w:lang w:val="es-ES"/>
        </w:rPr>
        <w:t>producția sau comercializarea de droguri</w:t>
      </w:r>
      <w:r w:rsidR="00DC6513" w:rsidRPr="00DC0C7A">
        <w:rPr>
          <w:sz w:val="22"/>
          <w:szCs w:val="22"/>
          <w:lang w:val="es-ES"/>
        </w:rPr>
        <w:t>.</w:t>
      </w:r>
    </w:p>
    <w:p w:rsidR="00DC6513" w:rsidRPr="00DC0C7A" w:rsidRDefault="00DC6513" w:rsidP="0050430E">
      <w:pPr>
        <w:spacing w:before="13" w:line="240" w:lineRule="exact"/>
        <w:jc w:val="both"/>
        <w:rPr>
          <w:sz w:val="22"/>
          <w:szCs w:val="22"/>
          <w:lang w:val="es-ES"/>
        </w:rPr>
      </w:pPr>
    </w:p>
    <w:p w:rsidR="00DC6513" w:rsidRPr="00DC0C7A" w:rsidRDefault="001F7829" w:rsidP="0050430E">
      <w:pPr>
        <w:pStyle w:val="ListParagraph"/>
        <w:numPr>
          <w:ilvl w:val="0"/>
          <w:numId w:val="4"/>
        </w:numPr>
        <w:spacing w:before="13" w:line="240" w:lineRule="exact"/>
        <w:jc w:val="both"/>
        <w:rPr>
          <w:sz w:val="22"/>
          <w:szCs w:val="22"/>
          <w:u w:val="single"/>
          <w:lang w:val="es-ES"/>
        </w:rPr>
      </w:pPr>
      <w:r w:rsidRPr="00DC0C7A">
        <w:rPr>
          <w:sz w:val="22"/>
          <w:szCs w:val="22"/>
          <w:u w:val="single"/>
          <w:lang w:val="es-ES"/>
        </w:rPr>
        <w:t>Dificultățile de identificare</w:t>
      </w:r>
    </w:p>
    <w:p w:rsidR="001F7829" w:rsidRPr="00DC0C7A" w:rsidRDefault="001F7829" w:rsidP="0050430E">
      <w:pPr>
        <w:pStyle w:val="ListParagraph"/>
        <w:spacing w:before="13" w:line="240" w:lineRule="exact"/>
        <w:ind w:left="1080"/>
        <w:jc w:val="both"/>
        <w:rPr>
          <w:sz w:val="22"/>
          <w:szCs w:val="22"/>
          <w:lang w:val="fr-FR"/>
        </w:rPr>
      </w:pPr>
      <w:r w:rsidRPr="00DC0C7A">
        <w:rPr>
          <w:sz w:val="22"/>
          <w:szCs w:val="22"/>
          <w:lang w:val="fr-FR"/>
        </w:rPr>
        <w:t xml:space="preserve">- Identitatea clientului sau a </w:t>
      </w:r>
      <w:r w:rsidR="00420015" w:rsidRPr="00DC0C7A">
        <w:rPr>
          <w:sz w:val="22"/>
          <w:szCs w:val="22"/>
          <w:lang w:val="fr-FR"/>
        </w:rPr>
        <w:t>beneficiarilor acestuia</w:t>
      </w:r>
      <w:r w:rsidRPr="00DC0C7A">
        <w:rPr>
          <w:sz w:val="22"/>
          <w:szCs w:val="22"/>
          <w:lang w:val="fr-FR"/>
        </w:rPr>
        <w:t xml:space="preserve"> este greu de definit; clientul face apel la serviciile unui reprezentant;</w:t>
      </w:r>
    </w:p>
    <w:p w:rsidR="001F7829" w:rsidRPr="00DC0C7A" w:rsidRDefault="001F7829" w:rsidP="0050430E">
      <w:pPr>
        <w:pStyle w:val="ListParagraph"/>
        <w:spacing w:before="13" w:line="240" w:lineRule="exact"/>
        <w:ind w:left="1080"/>
        <w:jc w:val="both"/>
        <w:rPr>
          <w:sz w:val="22"/>
          <w:szCs w:val="22"/>
          <w:lang w:val="fr-FR"/>
        </w:rPr>
      </w:pPr>
      <w:r w:rsidRPr="00DC0C7A">
        <w:rPr>
          <w:sz w:val="22"/>
          <w:szCs w:val="22"/>
          <w:lang w:val="fr-FR"/>
        </w:rPr>
        <w:t>- Avocatul nu poate să găsească personal un client persoană fizică;</w:t>
      </w:r>
    </w:p>
    <w:p w:rsidR="001F7829" w:rsidRPr="00DC0C7A" w:rsidRDefault="00420015" w:rsidP="0050430E">
      <w:pPr>
        <w:pStyle w:val="ListParagraph"/>
        <w:spacing w:before="13" w:line="240" w:lineRule="exact"/>
        <w:ind w:left="1080"/>
        <w:jc w:val="both"/>
        <w:rPr>
          <w:sz w:val="22"/>
          <w:szCs w:val="22"/>
          <w:lang w:val="es-ES"/>
        </w:rPr>
      </w:pPr>
      <w:r w:rsidRPr="00DC0C7A">
        <w:rPr>
          <w:sz w:val="22"/>
          <w:szCs w:val="22"/>
          <w:lang w:val="es-ES"/>
        </w:rPr>
        <w:t xml:space="preserve">- Clientul nu are </w:t>
      </w:r>
      <w:r w:rsidR="001F7829" w:rsidRPr="00DC0C7A">
        <w:rPr>
          <w:sz w:val="22"/>
          <w:szCs w:val="22"/>
          <w:lang w:val="es-ES"/>
        </w:rPr>
        <w:t xml:space="preserve">adresă sau dorește transmiterea corespondenței la o altă adresă decât </w:t>
      </w:r>
      <w:r w:rsidR="003B3797" w:rsidRPr="00DC0C7A">
        <w:rPr>
          <w:sz w:val="22"/>
          <w:szCs w:val="22"/>
          <w:lang w:val="es-ES"/>
        </w:rPr>
        <w:t>a sa;</w:t>
      </w:r>
    </w:p>
    <w:p w:rsidR="003B3797" w:rsidRPr="00DC0C7A" w:rsidRDefault="003B3797" w:rsidP="0050430E">
      <w:pPr>
        <w:pStyle w:val="ListParagraph"/>
        <w:spacing w:before="13" w:line="240" w:lineRule="exact"/>
        <w:ind w:left="1080"/>
        <w:jc w:val="both"/>
        <w:rPr>
          <w:sz w:val="22"/>
          <w:szCs w:val="22"/>
          <w:lang w:val="es-ES"/>
        </w:rPr>
      </w:pPr>
      <w:r w:rsidRPr="00DC0C7A">
        <w:rPr>
          <w:sz w:val="22"/>
          <w:szCs w:val="22"/>
          <w:lang w:val="es-ES"/>
        </w:rPr>
        <w:t>- Clientul este o societate reprezentată de o persoană care este un director sau administrator de fapt.</w:t>
      </w:r>
    </w:p>
    <w:p w:rsidR="00735C4A" w:rsidRPr="00DC0C7A" w:rsidRDefault="00735C4A" w:rsidP="0050430E">
      <w:pPr>
        <w:jc w:val="both"/>
        <w:rPr>
          <w:sz w:val="22"/>
          <w:szCs w:val="22"/>
          <w:lang w:val="fr-FR"/>
        </w:rPr>
      </w:pPr>
    </w:p>
    <w:p w:rsidR="00735C4A" w:rsidRPr="00DC0C7A" w:rsidRDefault="00F62527" w:rsidP="0050430E">
      <w:pPr>
        <w:ind w:left="659" w:right="2840"/>
        <w:jc w:val="both"/>
        <w:rPr>
          <w:sz w:val="22"/>
          <w:szCs w:val="22"/>
          <w:lang w:val="fr-FR"/>
        </w:rPr>
      </w:pPr>
      <w:r w:rsidRPr="00DC0C7A">
        <w:rPr>
          <w:sz w:val="22"/>
          <w:szCs w:val="22"/>
          <w:lang w:val="fr-FR"/>
        </w:rPr>
        <w:t xml:space="preserve">c.  </w:t>
      </w:r>
      <w:r w:rsidRPr="00DC0C7A">
        <w:rPr>
          <w:spacing w:val="41"/>
          <w:sz w:val="22"/>
          <w:szCs w:val="22"/>
          <w:lang w:val="fr-FR"/>
        </w:rPr>
        <w:t xml:space="preserve"> </w:t>
      </w:r>
      <w:r w:rsidR="005F70BC" w:rsidRPr="00DC0C7A">
        <w:rPr>
          <w:sz w:val="22"/>
          <w:szCs w:val="22"/>
          <w:u w:val="single" w:color="000000"/>
          <w:lang w:val="fr-FR"/>
        </w:rPr>
        <w:t>Relațiile dintre avocat și client</w:t>
      </w:r>
    </w:p>
    <w:p w:rsidR="00420015" w:rsidRPr="00DC0C7A" w:rsidRDefault="005F70BC" w:rsidP="0050430E">
      <w:pPr>
        <w:spacing w:before="1"/>
        <w:ind w:left="1019"/>
        <w:jc w:val="both"/>
        <w:rPr>
          <w:sz w:val="22"/>
          <w:szCs w:val="22"/>
          <w:lang w:val="fr-FR"/>
        </w:rPr>
      </w:pPr>
      <w:r w:rsidRPr="00DC0C7A">
        <w:rPr>
          <w:sz w:val="22"/>
          <w:szCs w:val="22"/>
          <w:lang w:val="fr-FR"/>
        </w:rPr>
        <w:t>Clientul îl împuternicește pe avocat să efectueze una dintre următoarele operațiuni :</w:t>
      </w:r>
    </w:p>
    <w:p w:rsidR="005F70BC" w:rsidRPr="00DC0C7A" w:rsidRDefault="005F70BC" w:rsidP="0050430E">
      <w:pPr>
        <w:spacing w:line="260" w:lineRule="exact"/>
        <w:ind w:left="1019"/>
        <w:jc w:val="both"/>
        <w:rPr>
          <w:position w:val="-1"/>
          <w:sz w:val="22"/>
          <w:szCs w:val="22"/>
          <w:lang w:val="es-ES"/>
        </w:rPr>
      </w:pPr>
      <w:r w:rsidRPr="00DC0C7A">
        <w:rPr>
          <w:position w:val="-1"/>
          <w:sz w:val="22"/>
          <w:szCs w:val="22"/>
          <w:lang w:val="es-ES"/>
        </w:rPr>
        <w:t>- Deschiderea contului/conturilor bancar/e</w:t>
      </w:r>
      <w:r w:rsidR="00420015" w:rsidRPr="00DC0C7A">
        <w:rPr>
          <w:position w:val="-1"/>
          <w:sz w:val="22"/>
          <w:szCs w:val="22"/>
          <w:lang w:val="es-ES"/>
        </w:rPr>
        <w:t>;</w:t>
      </w:r>
    </w:p>
    <w:p w:rsidR="005F70BC" w:rsidRPr="00DC0C7A" w:rsidRDefault="005F70BC" w:rsidP="0050430E">
      <w:pPr>
        <w:spacing w:line="260" w:lineRule="exact"/>
        <w:ind w:left="1019"/>
        <w:jc w:val="both"/>
        <w:rPr>
          <w:position w:val="-1"/>
          <w:sz w:val="22"/>
          <w:szCs w:val="22"/>
          <w:lang w:val="es-ES"/>
        </w:rPr>
      </w:pPr>
      <w:r w:rsidRPr="00DC0C7A">
        <w:rPr>
          <w:position w:val="-1"/>
          <w:sz w:val="22"/>
          <w:szCs w:val="22"/>
          <w:lang w:val="es-ES"/>
        </w:rPr>
        <w:t>- Primirea corespondenței în locul și la adresa clientului</w:t>
      </w:r>
      <w:r w:rsidR="00420015" w:rsidRPr="00DC0C7A">
        <w:rPr>
          <w:position w:val="-1"/>
          <w:sz w:val="22"/>
          <w:szCs w:val="22"/>
          <w:lang w:val="es-ES"/>
        </w:rPr>
        <w:t>;</w:t>
      </w:r>
    </w:p>
    <w:p w:rsidR="005F70BC" w:rsidRPr="00DC0C7A" w:rsidRDefault="005F70BC" w:rsidP="0050430E">
      <w:pPr>
        <w:spacing w:line="260" w:lineRule="exact"/>
        <w:ind w:left="1019"/>
        <w:jc w:val="both"/>
        <w:rPr>
          <w:position w:val="-1"/>
          <w:sz w:val="22"/>
          <w:szCs w:val="22"/>
          <w:lang w:val="es-ES"/>
        </w:rPr>
      </w:pPr>
      <w:r w:rsidRPr="00DC0C7A">
        <w:rPr>
          <w:position w:val="-1"/>
          <w:sz w:val="22"/>
          <w:szCs w:val="22"/>
          <w:lang w:val="es-ES"/>
        </w:rPr>
        <w:t>- Executarea tranzacțiilor financiare în afara celor operate în mod regulat prin contul C.A.R.P.A.</w:t>
      </w:r>
      <w:r w:rsidR="00420015" w:rsidRPr="00DC0C7A">
        <w:rPr>
          <w:position w:val="-1"/>
          <w:sz w:val="22"/>
          <w:szCs w:val="22"/>
          <w:lang w:val="es-ES"/>
        </w:rPr>
        <w:t>;</w:t>
      </w:r>
    </w:p>
    <w:p w:rsidR="005F70BC" w:rsidRPr="00DC0C7A" w:rsidRDefault="005F70BC" w:rsidP="0050430E">
      <w:pPr>
        <w:spacing w:line="260" w:lineRule="exact"/>
        <w:ind w:left="1019"/>
        <w:jc w:val="both"/>
        <w:rPr>
          <w:sz w:val="22"/>
          <w:szCs w:val="22"/>
          <w:lang w:val="es-ES"/>
        </w:rPr>
      </w:pPr>
      <w:r w:rsidRPr="00DC0C7A">
        <w:rPr>
          <w:position w:val="-1"/>
          <w:sz w:val="22"/>
          <w:szCs w:val="22"/>
          <w:lang w:val="es-ES"/>
        </w:rPr>
        <w:t>- Domicilierea societăților la cabinetul avocatului</w:t>
      </w:r>
    </w:p>
    <w:p w:rsidR="005F70BC" w:rsidRPr="00DC0C7A" w:rsidRDefault="005F70BC" w:rsidP="0050430E">
      <w:pPr>
        <w:spacing w:before="74"/>
        <w:jc w:val="both"/>
        <w:rPr>
          <w:sz w:val="22"/>
          <w:szCs w:val="22"/>
          <w:lang w:val="fr-FR"/>
        </w:rPr>
      </w:pPr>
    </w:p>
    <w:p w:rsidR="00735C4A" w:rsidRPr="00DC0C7A" w:rsidRDefault="00F62527" w:rsidP="0050430E">
      <w:pPr>
        <w:spacing w:before="74"/>
        <w:ind w:left="659"/>
        <w:jc w:val="both"/>
        <w:rPr>
          <w:sz w:val="22"/>
          <w:szCs w:val="22"/>
          <w:lang w:val="fr-FR"/>
        </w:rPr>
      </w:pPr>
      <w:r w:rsidRPr="00DC0C7A">
        <w:rPr>
          <w:sz w:val="22"/>
          <w:szCs w:val="22"/>
          <w:lang w:val="fr-FR"/>
        </w:rPr>
        <w:t xml:space="preserve">d.  </w:t>
      </w:r>
      <w:r w:rsidRPr="00DC0C7A">
        <w:rPr>
          <w:spacing w:val="29"/>
          <w:sz w:val="22"/>
          <w:szCs w:val="22"/>
          <w:lang w:val="fr-FR"/>
        </w:rPr>
        <w:t xml:space="preserve"> </w:t>
      </w:r>
      <w:r w:rsidRPr="00DC0C7A">
        <w:rPr>
          <w:spacing w:val="-1"/>
          <w:sz w:val="22"/>
          <w:szCs w:val="22"/>
          <w:u w:val="single" w:color="000000"/>
          <w:lang w:val="fr-FR"/>
        </w:rPr>
        <w:t>N</w:t>
      </w:r>
      <w:r w:rsidRPr="00DC0C7A">
        <w:rPr>
          <w:sz w:val="22"/>
          <w:szCs w:val="22"/>
          <w:u w:val="single" w:color="000000"/>
          <w:lang w:val="fr-FR"/>
        </w:rPr>
        <w:t>a</w:t>
      </w:r>
      <w:r w:rsidRPr="00DC0C7A">
        <w:rPr>
          <w:spacing w:val="1"/>
          <w:sz w:val="22"/>
          <w:szCs w:val="22"/>
          <w:u w:val="single" w:color="000000"/>
          <w:lang w:val="fr-FR"/>
        </w:rPr>
        <w:t>t</w:t>
      </w:r>
      <w:r w:rsidRPr="00DC0C7A">
        <w:rPr>
          <w:sz w:val="22"/>
          <w:szCs w:val="22"/>
          <w:u w:val="single" w:color="000000"/>
          <w:lang w:val="fr-FR"/>
        </w:rPr>
        <w:t>u</w:t>
      </w:r>
      <w:r w:rsidRPr="00DC0C7A">
        <w:rPr>
          <w:spacing w:val="-2"/>
          <w:sz w:val="22"/>
          <w:szCs w:val="22"/>
          <w:u w:val="single" w:color="000000"/>
          <w:lang w:val="fr-FR"/>
        </w:rPr>
        <w:t>r</w:t>
      </w:r>
      <w:r w:rsidR="005F70BC" w:rsidRPr="00DC0C7A">
        <w:rPr>
          <w:sz w:val="22"/>
          <w:szCs w:val="22"/>
          <w:u w:val="single" w:color="000000"/>
          <w:lang w:val="fr-FR"/>
        </w:rPr>
        <w:t>a operațiunilor</w:t>
      </w:r>
    </w:p>
    <w:p w:rsidR="005F70BC" w:rsidRPr="00DC0C7A" w:rsidRDefault="005F70BC" w:rsidP="0050430E">
      <w:pPr>
        <w:ind w:left="1019"/>
        <w:jc w:val="both"/>
        <w:rPr>
          <w:sz w:val="22"/>
          <w:szCs w:val="22"/>
          <w:lang w:val="es-ES"/>
        </w:rPr>
      </w:pPr>
      <w:r w:rsidRPr="00DC0C7A">
        <w:rPr>
          <w:sz w:val="22"/>
          <w:szCs w:val="22"/>
          <w:lang w:val="es-ES"/>
        </w:rPr>
        <w:t xml:space="preserve">- </w:t>
      </w:r>
      <w:r w:rsidRPr="00DC0C7A">
        <w:rPr>
          <w:sz w:val="22"/>
          <w:szCs w:val="22"/>
          <w:lang w:val="es-ES"/>
        </w:rPr>
        <w:tab/>
        <w:t xml:space="preserve"> Clientul este implicat în tranzacții care nu intră sub incidența activităților uzuale</w:t>
      </w:r>
      <w:r w:rsidR="00980CE7" w:rsidRPr="00DC0C7A">
        <w:rPr>
          <w:sz w:val="22"/>
          <w:szCs w:val="22"/>
          <w:lang w:val="es-ES"/>
        </w:rPr>
        <w:t>;</w:t>
      </w:r>
    </w:p>
    <w:p w:rsidR="005F70BC" w:rsidRPr="00DC0C7A" w:rsidRDefault="005F70BC" w:rsidP="0050430E">
      <w:pPr>
        <w:ind w:left="1019"/>
        <w:jc w:val="both"/>
        <w:rPr>
          <w:sz w:val="22"/>
          <w:szCs w:val="22"/>
          <w:lang w:val="es-ES"/>
        </w:rPr>
      </w:pPr>
      <w:r w:rsidRPr="00DC0C7A">
        <w:rPr>
          <w:sz w:val="22"/>
          <w:szCs w:val="22"/>
          <w:lang w:val="es-ES"/>
        </w:rPr>
        <w:t xml:space="preserve">- </w:t>
      </w:r>
      <w:r w:rsidRPr="00DC0C7A">
        <w:rPr>
          <w:sz w:val="22"/>
          <w:szCs w:val="22"/>
          <w:lang w:val="es-ES"/>
        </w:rPr>
        <w:tab/>
        <w:t xml:space="preserve"> Tranzacțiile în sine, prin natura sau frecvența lor</w:t>
      </w:r>
      <w:r w:rsidR="00980CE7" w:rsidRPr="00DC0C7A">
        <w:rPr>
          <w:sz w:val="22"/>
          <w:szCs w:val="22"/>
          <w:lang w:val="es-ES"/>
        </w:rPr>
        <w:t>,</w:t>
      </w:r>
      <w:r w:rsidRPr="00DC0C7A">
        <w:rPr>
          <w:sz w:val="22"/>
          <w:szCs w:val="22"/>
          <w:lang w:val="es-ES"/>
        </w:rPr>
        <w:t xml:space="preserve"> sunt neobișnuite</w:t>
      </w:r>
      <w:r w:rsidR="00980CE7" w:rsidRPr="00DC0C7A">
        <w:rPr>
          <w:sz w:val="22"/>
          <w:szCs w:val="22"/>
          <w:lang w:val="es-ES"/>
        </w:rPr>
        <w:t>;</w:t>
      </w:r>
    </w:p>
    <w:p w:rsidR="005F70BC" w:rsidRPr="00DC0C7A" w:rsidRDefault="005F70BC" w:rsidP="0050430E">
      <w:pPr>
        <w:ind w:left="1019"/>
        <w:jc w:val="both"/>
        <w:rPr>
          <w:sz w:val="22"/>
          <w:szCs w:val="22"/>
          <w:lang w:val="es-ES"/>
        </w:rPr>
      </w:pPr>
      <w:r w:rsidRPr="00DC0C7A">
        <w:rPr>
          <w:sz w:val="22"/>
          <w:szCs w:val="22"/>
          <w:lang w:val="es-ES"/>
        </w:rPr>
        <w:t xml:space="preserve">- </w:t>
      </w:r>
      <w:r w:rsidRPr="00DC0C7A">
        <w:rPr>
          <w:sz w:val="22"/>
          <w:szCs w:val="22"/>
          <w:lang w:val="es-ES"/>
        </w:rPr>
        <w:tab/>
        <w:t xml:space="preserve"> Clientul răspunde cu dificultate la întrebările legale de originea fondurilor</w:t>
      </w:r>
      <w:r w:rsidR="00980CE7" w:rsidRPr="00DC0C7A">
        <w:rPr>
          <w:sz w:val="22"/>
          <w:szCs w:val="22"/>
          <w:lang w:val="es-ES"/>
        </w:rPr>
        <w:t>;</w:t>
      </w:r>
    </w:p>
    <w:p w:rsidR="005F70BC" w:rsidRPr="00DC0C7A" w:rsidRDefault="005F70BC" w:rsidP="0050430E">
      <w:pPr>
        <w:ind w:left="1019"/>
        <w:jc w:val="both"/>
        <w:rPr>
          <w:sz w:val="22"/>
          <w:szCs w:val="22"/>
          <w:lang w:val="es-ES"/>
        </w:rPr>
      </w:pPr>
      <w:r w:rsidRPr="00DC0C7A">
        <w:rPr>
          <w:sz w:val="22"/>
          <w:szCs w:val="22"/>
          <w:lang w:val="es-ES"/>
        </w:rPr>
        <w:t xml:space="preserve">-      </w:t>
      </w:r>
      <w:r w:rsidRPr="00DC0C7A">
        <w:rPr>
          <w:sz w:val="22"/>
          <w:szCs w:val="22"/>
          <w:lang w:val="es-ES"/>
        </w:rPr>
        <w:tab/>
        <w:t xml:space="preserve"> Un bun imobiliar face obiectul mai multor tranzacții pe o perioadă scurtă de timp</w:t>
      </w:r>
      <w:r w:rsidR="00980CE7" w:rsidRPr="00DC0C7A">
        <w:rPr>
          <w:sz w:val="22"/>
          <w:szCs w:val="22"/>
          <w:lang w:val="es-ES"/>
        </w:rPr>
        <w:t>;</w:t>
      </w:r>
    </w:p>
    <w:p w:rsidR="005F70BC" w:rsidRPr="00DC0C7A" w:rsidRDefault="005F70BC" w:rsidP="0050430E">
      <w:pPr>
        <w:ind w:left="1019"/>
        <w:jc w:val="both"/>
        <w:rPr>
          <w:sz w:val="22"/>
          <w:szCs w:val="22"/>
          <w:lang w:val="es-ES"/>
        </w:rPr>
      </w:pPr>
      <w:r w:rsidRPr="00DC0C7A">
        <w:rPr>
          <w:sz w:val="22"/>
          <w:szCs w:val="22"/>
          <w:lang w:val="es-ES"/>
        </w:rPr>
        <w:lastRenderedPageBreak/>
        <w:t>-        Numerarul intervine în mod neuzual în tranzacții</w:t>
      </w:r>
      <w:r w:rsidR="00980CE7" w:rsidRPr="00DC0C7A">
        <w:rPr>
          <w:sz w:val="22"/>
          <w:szCs w:val="22"/>
          <w:lang w:val="es-ES"/>
        </w:rPr>
        <w:t>;</w:t>
      </w:r>
    </w:p>
    <w:p w:rsidR="005F70BC" w:rsidRPr="00DC0C7A" w:rsidRDefault="005F70BC" w:rsidP="0050430E">
      <w:pPr>
        <w:ind w:left="1019"/>
        <w:jc w:val="both"/>
        <w:rPr>
          <w:sz w:val="22"/>
          <w:szCs w:val="22"/>
          <w:lang w:val="fr-FR"/>
        </w:rPr>
      </w:pPr>
      <w:r w:rsidRPr="00DC0C7A">
        <w:rPr>
          <w:sz w:val="22"/>
          <w:szCs w:val="22"/>
          <w:lang w:val="fr-FR"/>
        </w:rPr>
        <w:t xml:space="preserve">- </w:t>
      </w:r>
      <w:r w:rsidRPr="00DC0C7A">
        <w:rPr>
          <w:sz w:val="22"/>
          <w:szCs w:val="22"/>
          <w:lang w:val="fr-FR"/>
        </w:rPr>
        <w:tab/>
        <w:t xml:space="preserve"> Clientul îi solicită avocatului ca terții să fie plătiți prin intermediul său.</w:t>
      </w:r>
    </w:p>
    <w:p w:rsidR="00980CE7" w:rsidRPr="00DC0C7A" w:rsidRDefault="00980CE7" w:rsidP="0050430E">
      <w:pPr>
        <w:spacing w:before="16" w:line="240" w:lineRule="exact"/>
        <w:jc w:val="both"/>
        <w:rPr>
          <w:sz w:val="22"/>
          <w:szCs w:val="22"/>
          <w:lang w:val="fr-FR"/>
        </w:rPr>
      </w:pPr>
    </w:p>
    <w:p w:rsidR="00980CE7" w:rsidRPr="00DC0C7A" w:rsidRDefault="00980CE7" w:rsidP="0050430E">
      <w:pPr>
        <w:spacing w:before="16" w:line="240" w:lineRule="exact"/>
        <w:jc w:val="both"/>
        <w:rPr>
          <w:sz w:val="22"/>
          <w:szCs w:val="22"/>
          <w:lang w:val="fr-FR"/>
        </w:rPr>
      </w:pPr>
    </w:p>
    <w:p w:rsidR="00735C4A" w:rsidRPr="00DC0C7A" w:rsidRDefault="00F62527" w:rsidP="0050430E">
      <w:pPr>
        <w:ind w:left="659"/>
        <w:jc w:val="both"/>
        <w:rPr>
          <w:sz w:val="22"/>
          <w:szCs w:val="22"/>
          <w:lang w:val="fr-FR"/>
        </w:rPr>
      </w:pPr>
      <w:r w:rsidRPr="00DC0C7A">
        <w:rPr>
          <w:sz w:val="22"/>
          <w:szCs w:val="22"/>
          <w:lang w:val="fr-FR"/>
        </w:rPr>
        <w:t xml:space="preserve">e.   </w:t>
      </w:r>
      <w:r w:rsidRPr="00DC0C7A">
        <w:rPr>
          <w:spacing w:val="-14"/>
          <w:sz w:val="22"/>
          <w:szCs w:val="22"/>
          <w:lang w:val="fr-FR"/>
        </w:rPr>
        <w:t xml:space="preserve"> </w:t>
      </w:r>
      <w:r w:rsidR="0091422E" w:rsidRPr="00DC0C7A">
        <w:rPr>
          <w:spacing w:val="-1"/>
          <w:sz w:val="22"/>
          <w:szCs w:val="22"/>
          <w:u w:val="single" w:color="000000"/>
          <w:lang w:val="fr-FR"/>
        </w:rPr>
        <w:t>Obligația de denunțare</w:t>
      </w:r>
      <w:r w:rsidRPr="00DC0C7A">
        <w:rPr>
          <w:spacing w:val="1"/>
          <w:sz w:val="22"/>
          <w:szCs w:val="22"/>
          <w:u w:val="single" w:color="000000"/>
          <w:lang w:val="fr-FR"/>
        </w:rPr>
        <w:t xml:space="preserve"> </w:t>
      </w:r>
    </w:p>
    <w:p w:rsidR="0091422E" w:rsidRPr="00DC0C7A" w:rsidRDefault="0091422E" w:rsidP="0050430E">
      <w:pPr>
        <w:spacing w:before="5" w:line="240" w:lineRule="exact"/>
        <w:ind w:left="1019" w:right="83"/>
        <w:jc w:val="both"/>
        <w:rPr>
          <w:sz w:val="22"/>
          <w:szCs w:val="22"/>
          <w:lang w:val="fr-FR"/>
        </w:rPr>
      </w:pPr>
      <w:r w:rsidRPr="00DC0C7A">
        <w:rPr>
          <w:sz w:val="22"/>
          <w:szCs w:val="22"/>
          <w:lang w:val="fr-FR"/>
        </w:rPr>
        <w:t>Legea îi obligă pe avocații care acționează în exercitarea activităților enumerate la articolul 2 b să-l informeze imediat pe președ</w:t>
      </w:r>
      <w:r w:rsidR="001C4976" w:rsidRPr="00DC0C7A">
        <w:rPr>
          <w:sz w:val="22"/>
          <w:szCs w:val="22"/>
          <w:lang w:val="fr-FR"/>
        </w:rPr>
        <w:t>intele baroului de care aparțin</w:t>
      </w:r>
      <w:r w:rsidRPr="00DC0C7A">
        <w:rPr>
          <w:sz w:val="22"/>
          <w:szCs w:val="22"/>
          <w:lang w:val="fr-FR"/>
        </w:rPr>
        <w:t xml:space="preserve"> în cazul în care constată exist</w:t>
      </w:r>
      <w:r w:rsidR="001C4976" w:rsidRPr="00DC0C7A">
        <w:rPr>
          <w:sz w:val="22"/>
          <w:szCs w:val="22"/>
          <w:lang w:val="fr-FR"/>
        </w:rPr>
        <w:t>ența unor fapte despre care știu sau bănuiesc</w:t>
      </w:r>
      <w:r w:rsidRPr="00DC0C7A">
        <w:rPr>
          <w:sz w:val="22"/>
          <w:szCs w:val="22"/>
          <w:lang w:val="fr-FR"/>
        </w:rPr>
        <w:t xml:space="preserve"> că au legătură cu spălarea banilor sau finanțarea terorismului.</w:t>
      </w:r>
    </w:p>
    <w:p w:rsidR="0091422E" w:rsidRPr="00DC0C7A" w:rsidRDefault="0091422E" w:rsidP="0050430E">
      <w:pPr>
        <w:spacing w:before="5" w:line="240" w:lineRule="exact"/>
        <w:ind w:left="1019" w:right="83"/>
        <w:jc w:val="both"/>
        <w:rPr>
          <w:sz w:val="22"/>
          <w:szCs w:val="22"/>
          <w:lang w:val="es-ES"/>
        </w:rPr>
      </w:pPr>
      <w:r w:rsidRPr="00DC0C7A">
        <w:rPr>
          <w:sz w:val="22"/>
          <w:szCs w:val="22"/>
          <w:lang w:val="fr-FR"/>
        </w:rPr>
        <w:t xml:space="preserve">Aceste informații nu sunt transmise în cazul în care au fost primite de la unul din clienții lor sau obținute de la unul din clienții lor </w:t>
      </w:r>
      <w:r w:rsidRPr="00DC0C7A">
        <w:rPr>
          <w:i/>
          <w:sz w:val="22"/>
          <w:szCs w:val="22"/>
          <w:u w:val="single"/>
          <w:lang w:val="fr-FR"/>
        </w:rPr>
        <w:t>«cu ocazia evaluării situației juridice a acestui client sau în exercitarea misiunii lor de apărare sau de reprezentare a acestui client într-o procedură judiciară sau cu privire la o asemenea procedură judiciară sau cu privire la o asemenea procedură, inclusiv în cadrul consultanței privind modalitatea de a se angaja în sau a de a evita o procedură, indiferent dacă aceste informații sunt primite sau obținute în tim</w:t>
      </w:r>
      <w:r w:rsidR="001B3FB6" w:rsidRPr="00DC0C7A">
        <w:rPr>
          <w:i/>
          <w:sz w:val="22"/>
          <w:szCs w:val="22"/>
          <w:u w:val="single"/>
          <w:lang w:val="fr-FR"/>
        </w:rPr>
        <w:t>pul sau după această procedură.</w:t>
      </w:r>
      <w:r w:rsidRPr="00DC0C7A">
        <w:rPr>
          <w:i/>
          <w:sz w:val="22"/>
          <w:szCs w:val="22"/>
          <w:u w:val="single"/>
          <w:lang w:val="fr-FR"/>
        </w:rPr>
        <w:t>»</w:t>
      </w:r>
      <w:r w:rsidRPr="00DC0C7A">
        <w:rPr>
          <w:i/>
          <w:sz w:val="22"/>
          <w:szCs w:val="22"/>
          <w:lang w:val="fr-FR"/>
        </w:rPr>
        <w:t xml:space="preserve">  </w:t>
      </w:r>
      <w:r w:rsidRPr="00DC0C7A">
        <w:rPr>
          <w:spacing w:val="1"/>
          <w:sz w:val="22"/>
          <w:szCs w:val="22"/>
          <w:lang w:val="es-ES"/>
        </w:rPr>
        <w:t>(</w:t>
      </w:r>
      <w:r w:rsidRPr="00DC0C7A">
        <w:rPr>
          <w:spacing w:val="-2"/>
          <w:sz w:val="22"/>
          <w:szCs w:val="22"/>
          <w:lang w:val="es-ES"/>
        </w:rPr>
        <w:t>a</w:t>
      </w:r>
      <w:r w:rsidRPr="00DC0C7A">
        <w:rPr>
          <w:spacing w:val="1"/>
          <w:sz w:val="22"/>
          <w:szCs w:val="22"/>
          <w:lang w:val="es-ES"/>
        </w:rPr>
        <w:t>rt</w:t>
      </w:r>
      <w:r w:rsidRPr="00DC0C7A">
        <w:rPr>
          <w:sz w:val="22"/>
          <w:szCs w:val="22"/>
          <w:lang w:val="es-ES"/>
        </w:rPr>
        <w:t>.</w:t>
      </w:r>
      <w:r w:rsidRPr="00DC0C7A">
        <w:rPr>
          <w:spacing w:val="-2"/>
          <w:sz w:val="22"/>
          <w:szCs w:val="22"/>
          <w:lang w:val="es-ES"/>
        </w:rPr>
        <w:t xml:space="preserve"> </w:t>
      </w:r>
      <w:r w:rsidRPr="00DC0C7A">
        <w:rPr>
          <w:sz w:val="22"/>
          <w:szCs w:val="22"/>
          <w:lang w:val="es-ES"/>
        </w:rPr>
        <w:t>14</w:t>
      </w:r>
      <w:r w:rsidRPr="00DC0C7A">
        <w:rPr>
          <w:spacing w:val="-2"/>
          <w:sz w:val="22"/>
          <w:szCs w:val="22"/>
          <w:lang w:val="es-ES"/>
        </w:rPr>
        <w:t>b</w:t>
      </w:r>
      <w:r w:rsidRPr="00DC0C7A">
        <w:rPr>
          <w:spacing w:val="1"/>
          <w:sz w:val="22"/>
          <w:szCs w:val="22"/>
          <w:lang w:val="es-ES"/>
        </w:rPr>
        <w:t>i</w:t>
      </w:r>
      <w:r w:rsidRPr="00DC0C7A">
        <w:rPr>
          <w:sz w:val="22"/>
          <w:szCs w:val="22"/>
          <w:lang w:val="es-ES"/>
        </w:rPr>
        <w:t xml:space="preserve">s, § </w:t>
      </w:r>
      <w:r w:rsidRPr="00DC0C7A">
        <w:rPr>
          <w:spacing w:val="-2"/>
          <w:sz w:val="22"/>
          <w:szCs w:val="22"/>
          <w:lang w:val="es-ES"/>
        </w:rPr>
        <w:t>3</w:t>
      </w:r>
      <w:r w:rsidRPr="00DC0C7A">
        <w:rPr>
          <w:sz w:val="22"/>
          <w:szCs w:val="22"/>
          <w:lang w:val="es-ES"/>
        </w:rPr>
        <w:t>,</w:t>
      </w:r>
      <w:r w:rsidRPr="00DC0C7A">
        <w:rPr>
          <w:spacing w:val="-2"/>
          <w:sz w:val="22"/>
          <w:szCs w:val="22"/>
          <w:lang w:val="es-ES"/>
        </w:rPr>
        <w:t xml:space="preserve"> </w:t>
      </w:r>
      <w:r w:rsidRPr="00DC0C7A">
        <w:rPr>
          <w:sz w:val="22"/>
          <w:szCs w:val="22"/>
          <w:lang w:val="es-ES"/>
        </w:rPr>
        <w:t>a</w:t>
      </w:r>
      <w:r w:rsidRPr="00DC0C7A">
        <w:rPr>
          <w:spacing w:val="1"/>
          <w:sz w:val="22"/>
          <w:szCs w:val="22"/>
          <w:lang w:val="es-ES"/>
        </w:rPr>
        <w:t>l</w:t>
      </w:r>
      <w:r w:rsidRPr="00DC0C7A">
        <w:rPr>
          <w:sz w:val="22"/>
          <w:szCs w:val="22"/>
          <w:lang w:val="es-ES"/>
        </w:rPr>
        <w:t>.</w:t>
      </w:r>
      <w:r w:rsidRPr="00DC0C7A">
        <w:rPr>
          <w:spacing w:val="-2"/>
          <w:sz w:val="22"/>
          <w:szCs w:val="22"/>
          <w:lang w:val="es-ES"/>
        </w:rPr>
        <w:t>2</w:t>
      </w:r>
      <w:r w:rsidRPr="00DC0C7A">
        <w:rPr>
          <w:spacing w:val="1"/>
          <w:sz w:val="22"/>
          <w:szCs w:val="22"/>
          <w:lang w:val="es-ES"/>
        </w:rPr>
        <w:t>)</w:t>
      </w:r>
      <w:r w:rsidRPr="00DC0C7A">
        <w:rPr>
          <w:sz w:val="22"/>
          <w:szCs w:val="22"/>
          <w:lang w:val="es-ES"/>
        </w:rPr>
        <w:t>.</w:t>
      </w:r>
    </w:p>
    <w:p w:rsidR="0091422E" w:rsidRPr="00DC0C7A" w:rsidRDefault="0091422E" w:rsidP="0050430E">
      <w:pPr>
        <w:spacing w:before="5" w:line="240" w:lineRule="exact"/>
        <w:ind w:left="1019" w:right="83"/>
        <w:jc w:val="both"/>
        <w:rPr>
          <w:sz w:val="22"/>
          <w:szCs w:val="22"/>
          <w:lang w:val="es-ES"/>
        </w:rPr>
      </w:pPr>
    </w:p>
    <w:p w:rsidR="0091422E" w:rsidRPr="00DC0C7A" w:rsidRDefault="0091422E" w:rsidP="0050430E">
      <w:pPr>
        <w:spacing w:before="5" w:line="240" w:lineRule="exact"/>
        <w:ind w:left="1019" w:right="83"/>
        <w:jc w:val="both"/>
        <w:rPr>
          <w:sz w:val="22"/>
          <w:szCs w:val="22"/>
          <w:lang w:val="es-ES"/>
        </w:rPr>
      </w:pPr>
    </w:p>
    <w:p w:rsidR="001C1EE1" w:rsidRPr="00DC0C7A" w:rsidRDefault="001C1EE1" w:rsidP="0050430E">
      <w:pPr>
        <w:ind w:left="1019"/>
        <w:jc w:val="both"/>
        <w:rPr>
          <w:sz w:val="22"/>
          <w:szCs w:val="22"/>
          <w:lang w:val="es-ES"/>
        </w:rPr>
      </w:pPr>
      <w:r w:rsidRPr="00DC0C7A">
        <w:rPr>
          <w:sz w:val="22"/>
          <w:szCs w:val="22"/>
          <w:lang w:val="es-ES"/>
        </w:rPr>
        <w:t xml:space="preserve">Printr-o hotărâre din 23 ianuarie 2008, Curtea Constituțională a considerat că, prin "evaluarea legală" a clientului, </w:t>
      </w:r>
      <w:r w:rsidR="00262B0F" w:rsidRPr="00DC0C7A">
        <w:rPr>
          <w:sz w:val="22"/>
          <w:szCs w:val="22"/>
          <w:lang w:val="es-ES"/>
        </w:rPr>
        <w:t>se înțelege</w:t>
      </w:r>
      <w:r w:rsidRPr="00DC0C7A">
        <w:rPr>
          <w:sz w:val="22"/>
          <w:szCs w:val="22"/>
          <w:lang w:val="es-ES"/>
        </w:rPr>
        <w:t xml:space="preserve"> "consultanță juridică", în general.</w:t>
      </w:r>
    </w:p>
    <w:p w:rsidR="001C1EE1" w:rsidRPr="00DC0C7A" w:rsidRDefault="005A062E" w:rsidP="0050430E">
      <w:pPr>
        <w:ind w:left="299" w:firstLine="720"/>
        <w:jc w:val="both"/>
        <w:rPr>
          <w:sz w:val="22"/>
          <w:szCs w:val="22"/>
          <w:lang w:val="es-ES"/>
        </w:rPr>
      </w:pPr>
      <w:r w:rsidRPr="00DC0C7A">
        <w:rPr>
          <w:sz w:val="22"/>
          <w:szCs w:val="22"/>
          <w:lang w:val="es-ES"/>
        </w:rPr>
        <w:t xml:space="preserve">Dacă există </w:t>
      </w:r>
      <w:r w:rsidR="001C1EE1" w:rsidRPr="00DC0C7A">
        <w:rPr>
          <w:sz w:val="22"/>
          <w:szCs w:val="22"/>
          <w:lang w:val="es-ES"/>
        </w:rPr>
        <w:t xml:space="preserve">dubii, este necesară consultarea </w:t>
      </w:r>
      <w:r w:rsidR="00262B0F" w:rsidRPr="00DC0C7A">
        <w:rPr>
          <w:sz w:val="22"/>
          <w:szCs w:val="22"/>
          <w:lang w:val="es-ES"/>
        </w:rPr>
        <w:t>președintelui baroului</w:t>
      </w:r>
      <w:r w:rsidR="001C1EE1" w:rsidRPr="00DC0C7A">
        <w:rPr>
          <w:sz w:val="22"/>
          <w:szCs w:val="22"/>
          <w:lang w:val="es-ES"/>
        </w:rPr>
        <w:t>.</w:t>
      </w:r>
    </w:p>
    <w:p w:rsidR="001C1EE1" w:rsidRPr="00DC0C7A" w:rsidRDefault="001C1EE1" w:rsidP="0050430E">
      <w:pPr>
        <w:ind w:left="1019"/>
        <w:jc w:val="both"/>
        <w:rPr>
          <w:sz w:val="22"/>
          <w:szCs w:val="22"/>
          <w:lang w:val="es-ES"/>
        </w:rPr>
      </w:pPr>
      <w:r w:rsidRPr="00DC0C7A">
        <w:rPr>
          <w:sz w:val="22"/>
          <w:szCs w:val="22"/>
          <w:lang w:val="es-ES"/>
        </w:rPr>
        <w:t xml:space="preserve">Din momentul în care raportarea suspiciunilor </w:t>
      </w:r>
      <w:r w:rsidR="00262B0F" w:rsidRPr="00DC0C7A">
        <w:rPr>
          <w:sz w:val="22"/>
          <w:szCs w:val="22"/>
          <w:lang w:val="es-ES"/>
        </w:rPr>
        <w:t>către</w:t>
      </w:r>
      <w:r w:rsidRPr="00DC0C7A">
        <w:rPr>
          <w:sz w:val="22"/>
          <w:szCs w:val="22"/>
          <w:lang w:val="es-ES"/>
        </w:rPr>
        <w:t xml:space="preserve"> C.T.I.F.</w:t>
      </w:r>
      <w:r w:rsidR="00262B0F" w:rsidRPr="00DC0C7A">
        <w:rPr>
          <w:sz w:val="22"/>
          <w:szCs w:val="22"/>
          <w:lang w:val="es-ES"/>
        </w:rPr>
        <w:t xml:space="preserve"> a fost efectuată</w:t>
      </w:r>
      <w:r w:rsidRPr="00DC0C7A">
        <w:rPr>
          <w:sz w:val="22"/>
          <w:szCs w:val="22"/>
          <w:lang w:val="es-ES"/>
        </w:rPr>
        <w:t xml:space="preserve"> prin președintele Baroului, avocatul va trebui </w:t>
      </w:r>
      <w:r w:rsidR="00262B0F" w:rsidRPr="00DC0C7A">
        <w:rPr>
          <w:sz w:val="22"/>
          <w:szCs w:val="22"/>
          <w:lang w:val="es-ES"/>
        </w:rPr>
        <w:t>să-și încheie intervenția</w:t>
      </w:r>
      <w:r w:rsidRPr="00DC0C7A">
        <w:rPr>
          <w:sz w:val="22"/>
          <w:szCs w:val="22"/>
          <w:lang w:val="es-ES"/>
        </w:rPr>
        <w:t>.</w:t>
      </w:r>
    </w:p>
    <w:p w:rsidR="00262B0F" w:rsidRPr="00DC0C7A" w:rsidRDefault="00262B0F" w:rsidP="0050430E">
      <w:pPr>
        <w:ind w:left="1019"/>
        <w:jc w:val="both"/>
        <w:rPr>
          <w:sz w:val="22"/>
          <w:szCs w:val="22"/>
          <w:lang w:val="es-ES"/>
        </w:rPr>
      </w:pPr>
      <w:r w:rsidRPr="00DC0C7A">
        <w:rPr>
          <w:sz w:val="22"/>
          <w:szCs w:val="22"/>
          <w:lang w:val="es-ES"/>
        </w:rPr>
        <w:t>Dimpotrivă, în cazul în care avocatul constată că și-a convins clientul să renunțe la executarea unei operațiuni ilegale sau să participe la aceasta, nu există niciun motiv</w:t>
      </w:r>
      <w:r w:rsidR="001B3FB6" w:rsidRPr="00DC0C7A">
        <w:rPr>
          <w:sz w:val="22"/>
          <w:szCs w:val="22"/>
          <w:lang w:val="es-ES"/>
        </w:rPr>
        <w:t xml:space="preserve"> să se opună</w:t>
      </w:r>
      <w:r w:rsidRPr="00DC0C7A">
        <w:rPr>
          <w:sz w:val="22"/>
          <w:szCs w:val="22"/>
          <w:lang w:val="es-ES"/>
        </w:rPr>
        <w:t xml:space="preserve"> </w:t>
      </w:r>
      <w:r w:rsidR="005A062E" w:rsidRPr="00DC0C7A">
        <w:rPr>
          <w:sz w:val="22"/>
          <w:szCs w:val="22"/>
          <w:lang w:val="es-ES"/>
        </w:rPr>
        <w:t>menținerii</w:t>
      </w:r>
      <w:r w:rsidRPr="00DC0C7A">
        <w:rPr>
          <w:sz w:val="22"/>
          <w:szCs w:val="22"/>
          <w:lang w:val="es-ES"/>
        </w:rPr>
        <w:t xml:space="preserve"> relației de încredere dintre avocat și clientul său, pentru că, în acest caz, nu este necesar să se furnizeze informații în această privință către C.T.I.F.</w:t>
      </w:r>
    </w:p>
    <w:p w:rsidR="00262B0F" w:rsidRPr="00DC0C7A" w:rsidRDefault="00262B0F" w:rsidP="0050430E">
      <w:pPr>
        <w:ind w:left="1019"/>
        <w:jc w:val="both"/>
        <w:rPr>
          <w:sz w:val="22"/>
          <w:szCs w:val="22"/>
          <w:lang w:val="es-ES"/>
        </w:rPr>
      </w:pPr>
    </w:p>
    <w:p w:rsidR="001C1EE1" w:rsidRPr="00DC0C7A" w:rsidRDefault="00041F9E" w:rsidP="0050430E">
      <w:pPr>
        <w:spacing w:before="5" w:line="240" w:lineRule="exact"/>
        <w:ind w:right="78" w:firstLine="659"/>
        <w:jc w:val="both"/>
        <w:rPr>
          <w:sz w:val="22"/>
          <w:szCs w:val="22"/>
          <w:lang w:val="es-ES"/>
        </w:rPr>
      </w:pPr>
      <w:r w:rsidRPr="00DC0C7A">
        <w:rPr>
          <w:sz w:val="22"/>
          <w:szCs w:val="22"/>
          <w:lang w:val="es-ES"/>
        </w:rPr>
        <w:t xml:space="preserve">f.    </w:t>
      </w:r>
      <w:r w:rsidRPr="00DC0C7A">
        <w:rPr>
          <w:sz w:val="22"/>
          <w:szCs w:val="22"/>
          <w:u w:val="single"/>
          <w:lang w:val="es-ES"/>
        </w:rPr>
        <w:t>Obligația de colaborare</w:t>
      </w:r>
    </w:p>
    <w:p w:rsidR="00041F9E" w:rsidRPr="00DC0C7A" w:rsidRDefault="00041F9E" w:rsidP="0050430E">
      <w:pPr>
        <w:jc w:val="both"/>
        <w:rPr>
          <w:sz w:val="22"/>
          <w:szCs w:val="22"/>
          <w:lang w:val="fr-FR"/>
        </w:rPr>
      </w:pPr>
    </w:p>
    <w:p w:rsidR="00041F9E" w:rsidRPr="00DC0C7A" w:rsidRDefault="00041F9E" w:rsidP="0050430E">
      <w:pPr>
        <w:ind w:left="1019"/>
        <w:jc w:val="both"/>
        <w:rPr>
          <w:sz w:val="22"/>
          <w:szCs w:val="22"/>
          <w:lang w:val="fr-FR"/>
        </w:rPr>
      </w:pPr>
      <w:r w:rsidRPr="00DC0C7A">
        <w:rPr>
          <w:sz w:val="22"/>
          <w:szCs w:val="22"/>
          <w:lang w:val="fr-FR"/>
        </w:rPr>
        <w:t xml:space="preserve">Legea permite C.T.I.F. să comunice prin avocații care au furnizat informații referitoare la o suspiciune de spălare a banilor sau de finanțare a terorismului, orice informații suplimentare pe care le consideră necesare pentru îndeplinirea misiunii sale. În acest caz, C.T.I.F. și avocații săi își comunică astfel de informații prin intermediul președintelui baroului, cu condiția ca acesta să verifice dacă sunt îndeplinite condițiile de aplicare a cerinței de </w:t>
      </w:r>
      <w:r w:rsidR="0029445B" w:rsidRPr="00DC0C7A">
        <w:rPr>
          <w:sz w:val="22"/>
          <w:szCs w:val="22"/>
          <w:lang w:val="fr-FR"/>
        </w:rPr>
        <w:t>informare.</w:t>
      </w:r>
    </w:p>
    <w:p w:rsidR="00041F9E" w:rsidRPr="00DC0C7A" w:rsidRDefault="00041F9E" w:rsidP="0050430E">
      <w:pPr>
        <w:jc w:val="both"/>
        <w:rPr>
          <w:sz w:val="22"/>
          <w:szCs w:val="22"/>
          <w:lang w:val="fr-FR"/>
        </w:rPr>
      </w:pPr>
    </w:p>
    <w:p w:rsidR="00041F9E" w:rsidRPr="00DC0C7A" w:rsidRDefault="00041F9E" w:rsidP="0050430E">
      <w:pPr>
        <w:ind w:left="720" w:hanging="720"/>
        <w:jc w:val="both"/>
        <w:rPr>
          <w:sz w:val="22"/>
          <w:szCs w:val="22"/>
          <w:lang w:val="fr-FR"/>
        </w:rPr>
      </w:pPr>
      <w:r w:rsidRPr="00DC0C7A">
        <w:rPr>
          <w:sz w:val="22"/>
          <w:szCs w:val="22"/>
          <w:lang w:val="fr-FR"/>
        </w:rPr>
        <w:t xml:space="preserve">6. </w:t>
      </w:r>
      <w:r w:rsidR="00840E6C" w:rsidRPr="00DC0C7A">
        <w:rPr>
          <w:sz w:val="22"/>
          <w:szCs w:val="22"/>
          <w:lang w:val="fr-FR"/>
        </w:rPr>
        <w:tab/>
      </w:r>
      <w:r w:rsidRPr="00DC0C7A">
        <w:rPr>
          <w:sz w:val="22"/>
          <w:szCs w:val="22"/>
          <w:lang w:val="fr-FR"/>
        </w:rPr>
        <w:t xml:space="preserve">Se recomandă ca structurile care cuprind mai mult de un avocat </w:t>
      </w:r>
      <w:r w:rsidR="0029445B" w:rsidRPr="00DC0C7A">
        <w:rPr>
          <w:sz w:val="22"/>
          <w:szCs w:val="22"/>
          <w:lang w:val="fr-FR"/>
        </w:rPr>
        <w:t>să stabilească</w:t>
      </w:r>
      <w:r w:rsidRPr="00DC0C7A">
        <w:rPr>
          <w:sz w:val="22"/>
          <w:szCs w:val="22"/>
          <w:lang w:val="fr-FR"/>
        </w:rPr>
        <w:t xml:space="preserve"> o procedură scrisă privind obligațiile impuse prin lege, </w:t>
      </w:r>
      <w:r w:rsidR="0029445B" w:rsidRPr="00DC0C7A">
        <w:rPr>
          <w:sz w:val="22"/>
          <w:szCs w:val="22"/>
          <w:lang w:val="fr-FR"/>
        </w:rPr>
        <w:t>să informeze toți membrii c</w:t>
      </w:r>
      <w:r w:rsidRPr="00DC0C7A">
        <w:rPr>
          <w:sz w:val="22"/>
          <w:szCs w:val="22"/>
          <w:lang w:val="fr-FR"/>
        </w:rPr>
        <w:t xml:space="preserve">abinetului </w:t>
      </w:r>
      <w:r w:rsidR="0029445B" w:rsidRPr="00DC0C7A">
        <w:rPr>
          <w:sz w:val="22"/>
          <w:szCs w:val="22"/>
          <w:lang w:val="fr-FR"/>
        </w:rPr>
        <w:t xml:space="preserve">privind </w:t>
      </w:r>
      <w:r w:rsidRPr="00DC0C7A">
        <w:rPr>
          <w:sz w:val="22"/>
          <w:szCs w:val="22"/>
          <w:lang w:val="fr-FR"/>
        </w:rPr>
        <w:t>proceduril</w:t>
      </w:r>
      <w:r w:rsidR="0029445B" w:rsidRPr="00DC0C7A">
        <w:rPr>
          <w:sz w:val="22"/>
          <w:szCs w:val="22"/>
          <w:lang w:val="fr-FR"/>
        </w:rPr>
        <w:t>e</w:t>
      </w:r>
      <w:r w:rsidRPr="00DC0C7A">
        <w:rPr>
          <w:sz w:val="22"/>
          <w:szCs w:val="22"/>
          <w:lang w:val="fr-FR"/>
        </w:rPr>
        <w:t xml:space="preserve"> planificate, și să desemneze </w:t>
      </w:r>
      <w:r w:rsidR="0029445B" w:rsidRPr="00DC0C7A">
        <w:rPr>
          <w:sz w:val="22"/>
          <w:szCs w:val="22"/>
          <w:lang w:val="fr-FR"/>
        </w:rPr>
        <w:t xml:space="preserve">în cadrul </w:t>
      </w:r>
      <w:r w:rsidR="001B3FB6" w:rsidRPr="00DC0C7A">
        <w:rPr>
          <w:sz w:val="22"/>
          <w:szCs w:val="22"/>
          <w:lang w:val="fr-FR"/>
        </w:rPr>
        <w:t>cabinetului</w:t>
      </w:r>
      <w:r w:rsidRPr="00DC0C7A">
        <w:rPr>
          <w:sz w:val="22"/>
          <w:szCs w:val="22"/>
          <w:lang w:val="fr-FR"/>
        </w:rPr>
        <w:t xml:space="preserve"> o persoană responsabil</w:t>
      </w:r>
      <w:r w:rsidR="0029445B" w:rsidRPr="00DC0C7A">
        <w:rPr>
          <w:sz w:val="22"/>
          <w:szCs w:val="22"/>
          <w:lang w:val="fr-FR"/>
        </w:rPr>
        <w:t>ă</w:t>
      </w:r>
      <w:r w:rsidRPr="00DC0C7A">
        <w:rPr>
          <w:sz w:val="22"/>
          <w:szCs w:val="22"/>
          <w:lang w:val="fr-FR"/>
        </w:rPr>
        <w:t xml:space="preserve"> pentru </w:t>
      </w:r>
      <w:r w:rsidR="00A22D3B" w:rsidRPr="00DC0C7A">
        <w:rPr>
          <w:sz w:val="22"/>
          <w:szCs w:val="22"/>
          <w:lang w:val="fr-FR"/>
        </w:rPr>
        <w:t xml:space="preserve">controlul </w:t>
      </w:r>
      <w:r w:rsidRPr="00DC0C7A">
        <w:rPr>
          <w:sz w:val="22"/>
          <w:szCs w:val="22"/>
          <w:lang w:val="fr-FR"/>
        </w:rPr>
        <w:t xml:space="preserve">și punerea în aplicare a obligațiilor </w:t>
      </w:r>
      <w:r w:rsidR="0029445B" w:rsidRPr="00DC0C7A">
        <w:rPr>
          <w:sz w:val="22"/>
          <w:szCs w:val="22"/>
          <w:lang w:val="fr-FR"/>
        </w:rPr>
        <w:t>care decurg din</w:t>
      </w:r>
      <w:r w:rsidRPr="00DC0C7A">
        <w:rPr>
          <w:sz w:val="22"/>
          <w:szCs w:val="22"/>
          <w:lang w:val="fr-FR"/>
        </w:rPr>
        <w:t xml:space="preserve"> legea din 12 ianuarie 2004.</w:t>
      </w:r>
    </w:p>
    <w:p w:rsidR="00840E6C" w:rsidRPr="00DC0C7A" w:rsidRDefault="00840E6C" w:rsidP="0050430E">
      <w:pPr>
        <w:jc w:val="both"/>
        <w:rPr>
          <w:sz w:val="22"/>
          <w:szCs w:val="22"/>
          <w:lang w:val="fr-FR"/>
        </w:rPr>
      </w:pPr>
    </w:p>
    <w:p w:rsidR="00041F9E" w:rsidRPr="00DC0C7A" w:rsidRDefault="00041F9E" w:rsidP="0050430E">
      <w:pPr>
        <w:ind w:left="659" w:hanging="540"/>
        <w:jc w:val="both"/>
        <w:rPr>
          <w:sz w:val="22"/>
          <w:szCs w:val="22"/>
          <w:lang w:val="fr-FR"/>
        </w:rPr>
      </w:pPr>
      <w:r w:rsidRPr="00DC0C7A">
        <w:rPr>
          <w:sz w:val="22"/>
          <w:szCs w:val="22"/>
          <w:lang w:val="fr-FR"/>
        </w:rPr>
        <w:t>7.</w:t>
      </w:r>
      <w:r w:rsidR="00840E6C" w:rsidRPr="00DC0C7A">
        <w:rPr>
          <w:sz w:val="22"/>
          <w:szCs w:val="22"/>
          <w:lang w:val="fr-FR"/>
        </w:rPr>
        <w:tab/>
      </w:r>
      <w:r w:rsidRPr="00DC0C7A">
        <w:rPr>
          <w:sz w:val="22"/>
          <w:szCs w:val="22"/>
          <w:lang w:val="fr-FR"/>
        </w:rPr>
        <w:t xml:space="preserve"> </w:t>
      </w:r>
      <w:r w:rsidR="00840E6C" w:rsidRPr="00DC0C7A">
        <w:rPr>
          <w:sz w:val="22"/>
          <w:szCs w:val="22"/>
          <w:lang w:val="fr-FR"/>
        </w:rPr>
        <w:t xml:space="preserve">Avocaților li se reamintește faptul că, dincolo </w:t>
      </w:r>
      <w:r w:rsidRPr="00DC0C7A">
        <w:rPr>
          <w:sz w:val="22"/>
          <w:szCs w:val="22"/>
          <w:lang w:val="fr-FR"/>
        </w:rPr>
        <w:t xml:space="preserve">de măsurile de precauție prevăzute de </w:t>
      </w:r>
      <w:r w:rsidR="00840E6C" w:rsidRPr="00DC0C7A">
        <w:rPr>
          <w:sz w:val="22"/>
          <w:szCs w:val="22"/>
          <w:lang w:val="fr-FR"/>
        </w:rPr>
        <w:t xml:space="preserve"> </w:t>
      </w:r>
      <w:r w:rsidRPr="00DC0C7A">
        <w:rPr>
          <w:sz w:val="22"/>
          <w:szCs w:val="22"/>
          <w:lang w:val="fr-FR"/>
        </w:rPr>
        <w:t xml:space="preserve">lege, </w:t>
      </w:r>
      <w:r w:rsidR="00A22D3B" w:rsidRPr="00DC0C7A">
        <w:rPr>
          <w:sz w:val="22"/>
          <w:szCs w:val="22"/>
          <w:lang w:val="fr-FR"/>
        </w:rPr>
        <w:t>aceștia se încadrează tot în</w:t>
      </w:r>
      <w:r w:rsidRPr="00DC0C7A">
        <w:rPr>
          <w:sz w:val="22"/>
          <w:szCs w:val="22"/>
          <w:lang w:val="fr-FR"/>
        </w:rPr>
        <w:t xml:space="preserve"> domeniul de aplicare al articolelor 140, 141 și 505 din Codul penal (finanțarea terorismului și </w:t>
      </w:r>
      <w:r w:rsidR="00840E6C" w:rsidRPr="00DC0C7A">
        <w:rPr>
          <w:sz w:val="22"/>
          <w:szCs w:val="22"/>
          <w:lang w:val="fr-FR"/>
        </w:rPr>
        <w:t>spălarea</w:t>
      </w:r>
      <w:r w:rsidRPr="00DC0C7A">
        <w:rPr>
          <w:sz w:val="22"/>
          <w:szCs w:val="22"/>
          <w:lang w:val="fr-FR"/>
        </w:rPr>
        <w:t xml:space="preserve"> banilor).</w:t>
      </w:r>
    </w:p>
    <w:p w:rsidR="00A22D3B" w:rsidRPr="00DC0C7A" w:rsidRDefault="00A22D3B" w:rsidP="0050430E">
      <w:pPr>
        <w:ind w:left="119" w:right="77"/>
        <w:jc w:val="both"/>
        <w:rPr>
          <w:sz w:val="22"/>
          <w:szCs w:val="22"/>
          <w:lang w:val="fr-FR"/>
        </w:rPr>
      </w:pPr>
    </w:p>
    <w:p w:rsidR="00840E6C" w:rsidRPr="00DC0C7A" w:rsidRDefault="00840E6C" w:rsidP="0050430E">
      <w:pPr>
        <w:ind w:left="119" w:right="77"/>
        <w:jc w:val="both"/>
        <w:rPr>
          <w:sz w:val="22"/>
          <w:szCs w:val="22"/>
          <w:lang w:val="fr-FR"/>
        </w:rPr>
      </w:pPr>
      <w:r w:rsidRPr="00DC0C7A">
        <w:rPr>
          <w:sz w:val="22"/>
          <w:szCs w:val="22"/>
          <w:lang w:val="fr-FR"/>
        </w:rPr>
        <w:t xml:space="preserve">Prezenta recomandare o înlocuiește pe cea care a fost adoptată la data de 12 martie 2007 de către Adunarea Generală a O.B.F.G. </w:t>
      </w:r>
      <w:r w:rsidR="00E21A7D" w:rsidRPr="00DC0C7A">
        <w:rPr>
          <w:sz w:val="22"/>
          <w:szCs w:val="22"/>
          <w:lang w:val="fr-FR"/>
        </w:rPr>
        <w:t xml:space="preserve">Nu au apărut modificări în anexa referitoare la cerințele </w:t>
      </w:r>
      <w:r w:rsidRPr="00DC0C7A">
        <w:rPr>
          <w:sz w:val="22"/>
          <w:szCs w:val="22"/>
          <w:lang w:val="fr-FR"/>
        </w:rPr>
        <w:t>de identificare a clientului.</w:t>
      </w:r>
    </w:p>
    <w:p w:rsidR="00840E6C" w:rsidRPr="00DC0C7A" w:rsidRDefault="00840E6C" w:rsidP="0050430E">
      <w:pPr>
        <w:ind w:left="119" w:right="77"/>
        <w:jc w:val="both"/>
        <w:rPr>
          <w:sz w:val="22"/>
          <w:szCs w:val="22"/>
          <w:lang w:val="fr-FR"/>
        </w:rPr>
      </w:pPr>
    </w:p>
    <w:p w:rsidR="00840E6C" w:rsidRPr="00DC0C7A" w:rsidRDefault="00840E6C" w:rsidP="0050430E">
      <w:pPr>
        <w:ind w:left="119" w:right="77"/>
        <w:jc w:val="both"/>
        <w:rPr>
          <w:sz w:val="22"/>
          <w:szCs w:val="22"/>
          <w:lang w:val="fr-FR"/>
        </w:rPr>
      </w:pPr>
    </w:p>
    <w:p w:rsidR="00840E6C" w:rsidRPr="00DC0C7A" w:rsidRDefault="00840E6C" w:rsidP="0050430E">
      <w:pPr>
        <w:ind w:left="119" w:right="77"/>
        <w:jc w:val="both"/>
        <w:rPr>
          <w:sz w:val="22"/>
          <w:szCs w:val="22"/>
          <w:lang w:val="fr-FR"/>
        </w:rPr>
        <w:sectPr w:rsidR="00840E6C" w:rsidRPr="00DC0C7A">
          <w:pgSz w:w="11920" w:h="16840"/>
          <w:pgMar w:top="1320" w:right="1300" w:bottom="280" w:left="1300" w:header="0" w:footer="1698" w:gutter="0"/>
          <w:cols w:space="720"/>
        </w:sectPr>
      </w:pPr>
    </w:p>
    <w:p w:rsidR="00735C4A" w:rsidRPr="00DC0C7A" w:rsidRDefault="00F62527" w:rsidP="0050430E">
      <w:pPr>
        <w:spacing w:before="91"/>
        <w:ind w:left="219"/>
        <w:jc w:val="both"/>
        <w:rPr>
          <w:sz w:val="22"/>
          <w:szCs w:val="22"/>
          <w:lang w:val="es-ES"/>
        </w:rPr>
      </w:pPr>
      <w:r w:rsidRPr="00DC0C7A">
        <w:rPr>
          <w:b/>
          <w:spacing w:val="-1"/>
          <w:sz w:val="22"/>
          <w:szCs w:val="22"/>
          <w:lang w:val="es-ES"/>
        </w:rPr>
        <w:lastRenderedPageBreak/>
        <w:t>A</w:t>
      </w:r>
      <w:r w:rsidRPr="00DC0C7A">
        <w:rPr>
          <w:b/>
          <w:sz w:val="22"/>
          <w:szCs w:val="22"/>
          <w:lang w:val="es-ES"/>
        </w:rPr>
        <w:t>n</w:t>
      </w:r>
      <w:r w:rsidR="00E21A7D" w:rsidRPr="00DC0C7A">
        <w:rPr>
          <w:b/>
          <w:spacing w:val="-1"/>
          <w:sz w:val="22"/>
          <w:szCs w:val="22"/>
          <w:lang w:val="es-ES"/>
        </w:rPr>
        <w:t>exă</w:t>
      </w:r>
      <w:r w:rsidRPr="00DC0C7A">
        <w:rPr>
          <w:b/>
          <w:sz w:val="22"/>
          <w:szCs w:val="22"/>
          <w:lang w:val="es-ES"/>
        </w:rPr>
        <w:t xml:space="preserve"> :</w:t>
      </w:r>
      <w:r w:rsidRPr="00DC0C7A">
        <w:rPr>
          <w:b/>
          <w:spacing w:val="1"/>
          <w:sz w:val="22"/>
          <w:szCs w:val="22"/>
          <w:lang w:val="es-ES"/>
        </w:rPr>
        <w:t xml:space="preserve"> </w:t>
      </w:r>
      <w:r w:rsidR="00E21A7D" w:rsidRPr="00DC0C7A">
        <w:rPr>
          <w:b/>
          <w:spacing w:val="-1"/>
          <w:sz w:val="22"/>
          <w:szCs w:val="22"/>
          <w:lang w:val="es-ES"/>
        </w:rPr>
        <w:t>Cerințele de identificare a clienților</w:t>
      </w:r>
    </w:p>
    <w:p w:rsidR="00735C4A" w:rsidRPr="00DC0C7A" w:rsidRDefault="00735C4A" w:rsidP="0050430E">
      <w:pPr>
        <w:spacing w:before="15" w:line="280" w:lineRule="exact"/>
        <w:jc w:val="both"/>
        <w:rPr>
          <w:sz w:val="22"/>
          <w:szCs w:val="22"/>
          <w:lang w:val="es-ES"/>
        </w:rPr>
      </w:pPr>
    </w:p>
    <w:tbl>
      <w:tblPr>
        <w:tblW w:w="0" w:type="auto"/>
        <w:tblInd w:w="104" w:type="dxa"/>
        <w:tblLayout w:type="fixed"/>
        <w:tblCellMar>
          <w:left w:w="0" w:type="dxa"/>
          <w:right w:w="0" w:type="dxa"/>
        </w:tblCellMar>
        <w:tblLook w:val="01E0" w:firstRow="1" w:lastRow="1" w:firstColumn="1" w:lastColumn="1" w:noHBand="0" w:noVBand="0"/>
      </w:tblPr>
      <w:tblGrid>
        <w:gridCol w:w="2881"/>
        <w:gridCol w:w="4500"/>
        <w:gridCol w:w="1981"/>
      </w:tblGrid>
      <w:tr w:rsidR="00735C4A" w:rsidRPr="00DC0C7A">
        <w:trPr>
          <w:trHeight w:hRule="exact" w:val="262"/>
        </w:trPr>
        <w:tc>
          <w:tcPr>
            <w:tcW w:w="2881" w:type="dxa"/>
            <w:tcBorders>
              <w:top w:val="single" w:sz="5" w:space="0" w:color="000000"/>
              <w:left w:val="single" w:sz="5" w:space="0" w:color="000000"/>
              <w:bottom w:val="single" w:sz="5" w:space="0" w:color="000000"/>
              <w:right w:val="single" w:sz="5" w:space="0" w:color="000000"/>
            </w:tcBorders>
          </w:tcPr>
          <w:p w:rsidR="00735C4A" w:rsidRPr="00DC0C7A" w:rsidRDefault="00E21A7D" w:rsidP="0050430E">
            <w:pPr>
              <w:spacing w:line="240" w:lineRule="exact"/>
              <w:ind w:left="103"/>
              <w:jc w:val="both"/>
              <w:rPr>
                <w:sz w:val="22"/>
                <w:szCs w:val="22"/>
              </w:rPr>
            </w:pPr>
            <w:r w:rsidRPr="00DC0C7A">
              <w:rPr>
                <w:b/>
                <w:spacing w:val="-1"/>
                <w:sz w:val="22"/>
                <w:szCs w:val="22"/>
              </w:rPr>
              <w:t>Tipul de clienți</w:t>
            </w:r>
          </w:p>
        </w:tc>
        <w:tc>
          <w:tcPr>
            <w:tcW w:w="4500" w:type="dxa"/>
            <w:tcBorders>
              <w:top w:val="single" w:sz="5" w:space="0" w:color="000000"/>
              <w:left w:val="single" w:sz="5" w:space="0" w:color="000000"/>
              <w:bottom w:val="single" w:sz="5" w:space="0" w:color="000000"/>
              <w:right w:val="single" w:sz="5" w:space="0" w:color="000000"/>
            </w:tcBorders>
          </w:tcPr>
          <w:p w:rsidR="00735C4A" w:rsidRPr="00DC0C7A" w:rsidRDefault="00E21A7D" w:rsidP="0050430E">
            <w:pPr>
              <w:spacing w:line="240" w:lineRule="exact"/>
              <w:ind w:left="102"/>
              <w:jc w:val="both"/>
              <w:rPr>
                <w:sz w:val="22"/>
                <w:szCs w:val="22"/>
              </w:rPr>
            </w:pPr>
            <w:r w:rsidRPr="00DC0C7A">
              <w:rPr>
                <w:b/>
                <w:spacing w:val="-1"/>
                <w:sz w:val="22"/>
                <w:szCs w:val="22"/>
              </w:rPr>
              <w:t>Cerințele de identificare</w:t>
            </w:r>
          </w:p>
        </w:tc>
        <w:tc>
          <w:tcPr>
            <w:tcW w:w="1981" w:type="dxa"/>
            <w:tcBorders>
              <w:top w:val="single" w:sz="5" w:space="0" w:color="000000"/>
              <w:left w:val="single" w:sz="5" w:space="0" w:color="000000"/>
              <w:bottom w:val="single" w:sz="5" w:space="0" w:color="000000"/>
              <w:right w:val="single" w:sz="5" w:space="0" w:color="000000"/>
            </w:tcBorders>
          </w:tcPr>
          <w:p w:rsidR="00735C4A" w:rsidRPr="00DC0C7A" w:rsidRDefault="00E21A7D" w:rsidP="0050430E">
            <w:pPr>
              <w:spacing w:line="240" w:lineRule="exact"/>
              <w:ind w:left="102"/>
              <w:jc w:val="both"/>
              <w:rPr>
                <w:sz w:val="22"/>
                <w:szCs w:val="22"/>
              </w:rPr>
            </w:pPr>
            <w:r w:rsidRPr="00DC0C7A">
              <w:rPr>
                <w:b/>
                <w:spacing w:val="2"/>
                <w:sz w:val="22"/>
                <w:szCs w:val="22"/>
              </w:rPr>
              <w:t xml:space="preserve">Baza </w:t>
            </w:r>
          </w:p>
        </w:tc>
      </w:tr>
      <w:tr w:rsidR="00735C4A" w:rsidRPr="00DC0C7A" w:rsidTr="00E21A7D">
        <w:trPr>
          <w:trHeight w:hRule="exact" w:val="999"/>
        </w:trPr>
        <w:tc>
          <w:tcPr>
            <w:tcW w:w="2881" w:type="dxa"/>
            <w:tcBorders>
              <w:top w:val="single" w:sz="5" w:space="0" w:color="000000"/>
              <w:left w:val="single" w:sz="5" w:space="0" w:color="000000"/>
              <w:bottom w:val="single" w:sz="5" w:space="0" w:color="000000"/>
              <w:right w:val="single" w:sz="5" w:space="0" w:color="000000"/>
            </w:tcBorders>
          </w:tcPr>
          <w:p w:rsidR="00E21A7D" w:rsidRPr="00DC0C7A" w:rsidRDefault="00E21A7D" w:rsidP="0050430E">
            <w:pPr>
              <w:spacing w:before="4" w:line="240" w:lineRule="exact"/>
              <w:ind w:left="103" w:right="63"/>
              <w:jc w:val="both"/>
              <w:rPr>
                <w:sz w:val="22"/>
                <w:szCs w:val="22"/>
                <w:lang w:val="fr-FR"/>
              </w:rPr>
            </w:pPr>
            <w:r w:rsidRPr="00DC0C7A">
              <w:rPr>
                <w:b/>
                <w:sz w:val="22"/>
                <w:szCs w:val="22"/>
                <w:lang w:val="fr-FR"/>
              </w:rPr>
              <w:t>Instituțiile de credit, instituții</w:t>
            </w:r>
            <w:r w:rsidR="00657033" w:rsidRPr="00DC0C7A">
              <w:rPr>
                <w:b/>
                <w:sz w:val="22"/>
                <w:szCs w:val="22"/>
                <w:lang w:val="fr-FR"/>
              </w:rPr>
              <w:t xml:space="preserve">le financiare și societățile de </w:t>
            </w:r>
            <w:r w:rsidRPr="00DC0C7A">
              <w:rPr>
                <w:b/>
                <w:sz w:val="22"/>
                <w:szCs w:val="22"/>
                <w:lang w:val="fr-FR"/>
              </w:rPr>
              <w:t>asigurare de viață</w:t>
            </w:r>
          </w:p>
        </w:tc>
        <w:tc>
          <w:tcPr>
            <w:tcW w:w="4500"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lang w:val="fr-FR"/>
              </w:rPr>
            </w:pPr>
          </w:p>
        </w:tc>
        <w:tc>
          <w:tcPr>
            <w:tcW w:w="1981"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lang w:val="fr-FR"/>
              </w:rPr>
            </w:pPr>
          </w:p>
        </w:tc>
      </w:tr>
      <w:tr w:rsidR="00735C4A" w:rsidRPr="00DC0C7A" w:rsidTr="00E21A7D">
        <w:trPr>
          <w:trHeight w:hRule="exact" w:val="2610"/>
        </w:trPr>
        <w:tc>
          <w:tcPr>
            <w:tcW w:w="2881" w:type="dxa"/>
            <w:tcBorders>
              <w:top w:val="single" w:sz="5" w:space="0" w:color="000000"/>
              <w:left w:val="single" w:sz="5" w:space="0" w:color="000000"/>
              <w:bottom w:val="single" w:sz="5" w:space="0" w:color="000000"/>
              <w:right w:val="single" w:sz="5" w:space="0" w:color="000000"/>
            </w:tcBorders>
          </w:tcPr>
          <w:p w:rsidR="00E21A7D" w:rsidRPr="00DC0C7A" w:rsidRDefault="00E21A7D" w:rsidP="0050430E">
            <w:pPr>
              <w:spacing w:before="1"/>
              <w:ind w:left="103" w:right="63"/>
              <w:jc w:val="both"/>
              <w:rPr>
                <w:sz w:val="22"/>
                <w:szCs w:val="22"/>
              </w:rPr>
            </w:pPr>
            <w:r w:rsidRPr="00DC0C7A">
              <w:rPr>
                <w:sz w:val="22"/>
                <w:szCs w:val="22"/>
              </w:rPr>
              <w:t>Instituțiile de credit, instituțiile financiare și societățile de asigurare de</w:t>
            </w:r>
            <w:r w:rsidRPr="00DC0C7A">
              <w:rPr>
                <w:b/>
                <w:sz w:val="22"/>
                <w:szCs w:val="22"/>
              </w:rPr>
              <w:t xml:space="preserve"> </w:t>
            </w:r>
            <w:r w:rsidRPr="00DC0C7A">
              <w:rPr>
                <w:sz w:val="22"/>
                <w:szCs w:val="22"/>
              </w:rPr>
              <w:t>viață stabilite într-o țară membră a Grupului de Acțiune Financiară (G.A.F.I.) sau a Comunității Europene (C.E.).</w:t>
            </w:r>
          </w:p>
          <w:p w:rsidR="00E21A7D" w:rsidRPr="00DC0C7A" w:rsidRDefault="00E21A7D" w:rsidP="0050430E">
            <w:pPr>
              <w:spacing w:before="1"/>
              <w:ind w:left="103" w:right="63"/>
              <w:jc w:val="both"/>
              <w:rPr>
                <w:sz w:val="22"/>
                <w:szCs w:val="22"/>
              </w:rPr>
            </w:pPr>
          </w:p>
        </w:tc>
        <w:tc>
          <w:tcPr>
            <w:tcW w:w="4500" w:type="dxa"/>
            <w:tcBorders>
              <w:top w:val="single" w:sz="5" w:space="0" w:color="000000"/>
              <w:left w:val="single" w:sz="5" w:space="0" w:color="000000"/>
              <w:bottom w:val="single" w:sz="5" w:space="0" w:color="000000"/>
              <w:right w:val="single" w:sz="5" w:space="0" w:color="000000"/>
            </w:tcBorders>
          </w:tcPr>
          <w:p w:rsidR="00E21A7D" w:rsidRPr="00DC0C7A" w:rsidRDefault="00E21A7D" w:rsidP="0050430E">
            <w:pPr>
              <w:ind w:left="102" w:right="500"/>
              <w:jc w:val="both"/>
              <w:rPr>
                <w:sz w:val="22"/>
                <w:szCs w:val="22"/>
              </w:rPr>
            </w:pPr>
            <w:r w:rsidRPr="00DC0C7A">
              <w:rPr>
                <w:sz w:val="22"/>
                <w:szCs w:val="22"/>
              </w:rPr>
              <w:t xml:space="preserve">Confirmare externă a denumirii sociale și a sediului social de </w:t>
            </w:r>
            <w:r w:rsidR="003D65CC" w:rsidRPr="00DC0C7A">
              <w:rPr>
                <w:sz w:val="22"/>
                <w:szCs w:val="22"/>
              </w:rPr>
              <w:t xml:space="preserve">la </w:t>
            </w:r>
            <w:r w:rsidRPr="00DC0C7A">
              <w:rPr>
                <w:sz w:val="22"/>
                <w:szCs w:val="22"/>
              </w:rPr>
              <w:t>o</w:t>
            </w:r>
            <w:r w:rsidR="003D65CC" w:rsidRPr="00DC0C7A">
              <w:rPr>
                <w:sz w:val="22"/>
                <w:szCs w:val="22"/>
              </w:rPr>
              <w:t>rice sursă de informații fiabilă și externă</w:t>
            </w:r>
            <w:r w:rsidRPr="00DC0C7A">
              <w:rPr>
                <w:sz w:val="22"/>
                <w:szCs w:val="22"/>
              </w:rPr>
              <w:t xml:space="preserve"> clientului;</w:t>
            </w:r>
          </w:p>
          <w:p w:rsidR="00E21A7D" w:rsidRPr="00DC0C7A" w:rsidRDefault="00E21A7D" w:rsidP="0050430E">
            <w:pPr>
              <w:ind w:left="102" w:right="500"/>
              <w:jc w:val="both"/>
              <w:rPr>
                <w:sz w:val="22"/>
                <w:szCs w:val="22"/>
              </w:rPr>
            </w:pPr>
          </w:p>
          <w:p w:rsidR="00735C4A" w:rsidRPr="00DC0C7A" w:rsidRDefault="00E21A7D" w:rsidP="0050430E">
            <w:pPr>
              <w:spacing w:before="1" w:line="480" w:lineRule="auto"/>
              <w:ind w:left="102" w:right="500"/>
              <w:jc w:val="both"/>
              <w:rPr>
                <w:sz w:val="22"/>
                <w:szCs w:val="22"/>
              </w:rPr>
            </w:pPr>
            <w:r w:rsidRPr="00DC0C7A">
              <w:rPr>
                <w:spacing w:val="-1"/>
                <w:sz w:val="22"/>
                <w:szCs w:val="22"/>
              </w:rPr>
              <w:t>ȘI</w:t>
            </w:r>
          </w:p>
          <w:p w:rsidR="00E21A7D" w:rsidRPr="00DC0C7A" w:rsidRDefault="00E21A7D" w:rsidP="0050430E">
            <w:pPr>
              <w:spacing w:before="1"/>
              <w:ind w:left="103" w:right="63"/>
              <w:jc w:val="both"/>
              <w:rPr>
                <w:sz w:val="22"/>
                <w:szCs w:val="22"/>
              </w:rPr>
            </w:pPr>
            <w:r w:rsidRPr="00DC0C7A">
              <w:rPr>
                <w:sz w:val="22"/>
                <w:szCs w:val="22"/>
              </w:rPr>
              <w:t>Confirmare externă a faptului că clientul este o instituție de credit, o instituție financiară sau o societate de asigurare de</w:t>
            </w:r>
            <w:r w:rsidRPr="00DC0C7A">
              <w:rPr>
                <w:b/>
                <w:sz w:val="22"/>
                <w:szCs w:val="22"/>
              </w:rPr>
              <w:t xml:space="preserve"> </w:t>
            </w:r>
            <w:r w:rsidRPr="00DC0C7A">
              <w:rPr>
                <w:sz w:val="22"/>
                <w:szCs w:val="22"/>
              </w:rPr>
              <w:t>viață reglementată într-o țară membră a G.A.F.I. sau C.E.</w:t>
            </w:r>
          </w:p>
          <w:p w:rsidR="00E21A7D" w:rsidRPr="00DC0C7A" w:rsidRDefault="00E21A7D" w:rsidP="0050430E">
            <w:pPr>
              <w:spacing w:before="7"/>
              <w:ind w:left="102" w:right="63"/>
              <w:jc w:val="both"/>
              <w:rPr>
                <w:sz w:val="22"/>
                <w:szCs w:val="22"/>
              </w:rPr>
            </w:pPr>
          </w:p>
        </w:tc>
        <w:tc>
          <w:tcPr>
            <w:tcW w:w="1981" w:type="dxa"/>
            <w:tcBorders>
              <w:top w:val="single" w:sz="5" w:space="0" w:color="000000"/>
              <w:left w:val="single" w:sz="5" w:space="0" w:color="000000"/>
              <w:bottom w:val="single" w:sz="5" w:space="0" w:color="000000"/>
              <w:right w:val="single" w:sz="5" w:space="0" w:color="000000"/>
            </w:tcBorders>
          </w:tcPr>
          <w:p w:rsidR="00735C4A" w:rsidRPr="00DC0C7A" w:rsidRDefault="00F62527" w:rsidP="0050430E">
            <w:pPr>
              <w:spacing w:line="240" w:lineRule="exact"/>
              <w:ind w:left="102"/>
              <w:jc w:val="both"/>
              <w:rPr>
                <w:sz w:val="22"/>
                <w:szCs w:val="22"/>
                <w:lang w:val="fr-FR"/>
              </w:rPr>
            </w:pPr>
            <w:r w:rsidRPr="00DC0C7A">
              <w:rPr>
                <w:spacing w:val="-1"/>
                <w:sz w:val="22"/>
                <w:szCs w:val="22"/>
                <w:lang w:val="fr-FR"/>
              </w:rPr>
              <w:t>A</w:t>
            </w:r>
            <w:r w:rsidRPr="00DC0C7A">
              <w:rPr>
                <w:spacing w:val="1"/>
                <w:sz w:val="22"/>
                <w:szCs w:val="22"/>
                <w:lang w:val="fr-FR"/>
              </w:rPr>
              <w:t>rt</w:t>
            </w:r>
            <w:r w:rsidRPr="00DC0C7A">
              <w:rPr>
                <w:spacing w:val="-1"/>
                <w:sz w:val="22"/>
                <w:szCs w:val="22"/>
                <w:lang w:val="fr-FR"/>
              </w:rPr>
              <w:t>i</w:t>
            </w:r>
            <w:r w:rsidRPr="00DC0C7A">
              <w:rPr>
                <w:sz w:val="22"/>
                <w:szCs w:val="22"/>
                <w:lang w:val="fr-FR"/>
              </w:rPr>
              <w:t>c</w:t>
            </w:r>
            <w:r w:rsidR="00E21A7D" w:rsidRPr="00DC0C7A">
              <w:rPr>
                <w:spacing w:val="1"/>
                <w:sz w:val="22"/>
                <w:szCs w:val="22"/>
                <w:lang w:val="fr-FR"/>
              </w:rPr>
              <w:t>olul</w:t>
            </w:r>
            <w:r w:rsidRPr="00DC0C7A">
              <w:rPr>
                <w:sz w:val="22"/>
                <w:szCs w:val="22"/>
                <w:lang w:val="fr-FR"/>
              </w:rPr>
              <w:t xml:space="preserve"> </w:t>
            </w:r>
            <w:r w:rsidRPr="00DC0C7A">
              <w:rPr>
                <w:spacing w:val="5"/>
                <w:sz w:val="22"/>
                <w:szCs w:val="22"/>
                <w:lang w:val="fr-FR"/>
              </w:rPr>
              <w:t xml:space="preserve"> </w:t>
            </w:r>
            <w:r w:rsidRPr="00DC0C7A">
              <w:rPr>
                <w:sz w:val="22"/>
                <w:szCs w:val="22"/>
                <w:lang w:val="fr-FR"/>
              </w:rPr>
              <w:t xml:space="preserve">6, </w:t>
            </w:r>
            <w:r w:rsidRPr="00DC0C7A">
              <w:rPr>
                <w:spacing w:val="7"/>
                <w:sz w:val="22"/>
                <w:szCs w:val="22"/>
                <w:lang w:val="fr-FR"/>
              </w:rPr>
              <w:t xml:space="preserve"> </w:t>
            </w:r>
            <w:r w:rsidR="00E21A7D" w:rsidRPr="00DC0C7A">
              <w:rPr>
                <w:sz w:val="22"/>
                <w:szCs w:val="22"/>
                <w:lang w:val="fr-FR"/>
              </w:rPr>
              <w:t>alineatul 1 din Lege.</w:t>
            </w:r>
          </w:p>
        </w:tc>
      </w:tr>
      <w:tr w:rsidR="00735C4A" w:rsidRPr="00DC0C7A" w:rsidTr="003D65CC">
        <w:trPr>
          <w:trHeight w:hRule="exact" w:val="1449"/>
        </w:trPr>
        <w:tc>
          <w:tcPr>
            <w:tcW w:w="2881" w:type="dxa"/>
            <w:tcBorders>
              <w:top w:val="single" w:sz="5" w:space="0" w:color="000000"/>
              <w:left w:val="single" w:sz="5" w:space="0" w:color="000000"/>
              <w:bottom w:val="single" w:sz="5" w:space="0" w:color="000000"/>
              <w:right w:val="single" w:sz="5" w:space="0" w:color="000000"/>
            </w:tcBorders>
          </w:tcPr>
          <w:p w:rsidR="00E21A7D" w:rsidRPr="00DC0C7A" w:rsidRDefault="00E21A7D" w:rsidP="0050430E">
            <w:pPr>
              <w:spacing w:line="240" w:lineRule="exact"/>
              <w:ind w:left="103"/>
              <w:jc w:val="both"/>
              <w:rPr>
                <w:sz w:val="22"/>
                <w:szCs w:val="22"/>
                <w:lang w:val="fr-FR"/>
              </w:rPr>
            </w:pPr>
            <w:r w:rsidRPr="00DC0C7A">
              <w:rPr>
                <w:sz w:val="22"/>
                <w:szCs w:val="22"/>
                <w:lang w:val="fr-FR"/>
              </w:rPr>
              <w:t>Sucursale ale unei întreprinderi  menționate mai sus</w:t>
            </w:r>
          </w:p>
        </w:tc>
        <w:tc>
          <w:tcPr>
            <w:tcW w:w="4500" w:type="dxa"/>
            <w:tcBorders>
              <w:top w:val="single" w:sz="5" w:space="0" w:color="000000"/>
              <w:left w:val="single" w:sz="5" w:space="0" w:color="000000"/>
              <w:bottom w:val="single" w:sz="5" w:space="0" w:color="000000"/>
              <w:right w:val="single" w:sz="5" w:space="0" w:color="000000"/>
            </w:tcBorders>
          </w:tcPr>
          <w:p w:rsidR="00657033" w:rsidRPr="00DC0C7A" w:rsidRDefault="00657033" w:rsidP="0050430E">
            <w:pPr>
              <w:spacing w:line="240" w:lineRule="exact"/>
              <w:ind w:left="102"/>
              <w:jc w:val="both"/>
              <w:rPr>
                <w:sz w:val="22"/>
                <w:szCs w:val="22"/>
                <w:lang w:val="fr-FR"/>
              </w:rPr>
            </w:pPr>
            <w:r w:rsidRPr="00DC0C7A">
              <w:rPr>
                <w:sz w:val="22"/>
                <w:szCs w:val="22"/>
                <w:lang w:val="fr-FR"/>
              </w:rPr>
              <w:t xml:space="preserve">A se vedea cerințele impuse </w:t>
            </w:r>
            <w:r w:rsidR="003D65CC" w:rsidRPr="00DC0C7A">
              <w:rPr>
                <w:sz w:val="22"/>
                <w:szCs w:val="22"/>
                <w:lang w:val="fr-FR"/>
              </w:rPr>
              <w:t>pentru</w:t>
            </w:r>
            <w:r w:rsidRPr="00DC0C7A">
              <w:rPr>
                <w:sz w:val="22"/>
                <w:szCs w:val="22"/>
                <w:lang w:val="fr-FR"/>
              </w:rPr>
              <w:t xml:space="preserve"> instituțiile financiare de mai jos în cazul în care sucursala este reglementată </w:t>
            </w:r>
            <w:r w:rsidR="003D65CC" w:rsidRPr="00DC0C7A">
              <w:rPr>
                <w:sz w:val="22"/>
                <w:szCs w:val="22"/>
                <w:lang w:val="fr-FR"/>
              </w:rPr>
              <w:t>sau cerințele impuse pentru</w:t>
            </w:r>
            <w:r w:rsidRPr="00DC0C7A">
              <w:rPr>
                <w:sz w:val="22"/>
                <w:szCs w:val="22"/>
                <w:lang w:val="fr-FR"/>
              </w:rPr>
              <w:t xml:space="preserve"> societățile d</w:t>
            </w:r>
            <w:r w:rsidR="003D65CC" w:rsidRPr="00DC0C7A">
              <w:rPr>
                <w:sz w:val="22"/>
                <w:szCs w:val="22"/>
                <w:lang w:val="fr-FR"/>
              </w:rPr>
              <w:t>e drept privat necotate la bursă</w:t>
            </w:r>
            <w:r w:rsidRPr="00DC0C7A">
              <w:rPr>
                <w:sz w:val="22"/>
                <w:szCs w:val="22"/>
                <w:lang w:val="fr-FR"/>
              </w:rPr>
              <w:t xml:space="preserve"> de mai jos în cazul în care sucursala nu este reglementată.</w:t>
            </w:r>
          </w:p>
        </w:tc>
        <w:tc>
          <w:tcPr>
            <w:tcW w:w="1981" w:type="dxa"/>
            <w:tcBorders>
              <w:top w:val="single" w:sz="5" w:space="0" w:color="000000"/>
              <w:left w:val="single" w:sz="5" w:space="0" w:color="000000"/>
              <w:bottom w:val="single" w:sz="5" w:space="0" w:color="000000"/>
              <w:right w:val="single" w:sz="5" w:space="0" w:color="000000"/>
            </w:tcBorders>
          </w:tcPr>
          <w:p w:rsidR="00657033" w:rsidRPr="00DC0C7A" w:rsidRDefault="00657033" w:rsidP="0050430E">
            <w:pPr>
              <w:spacing w:before="3" w:line="240" w:lineRule="exact"/>
              <w:ind w:left="102" w:right="64"/>
              <w:jc w:val="both"/>
              <w:rPr>
                <w:sz w:val="22"/>
                <w:szCs w:val="22"/>
                <w:lang w:val="fr-FR"/>
              </w:rPr>
            </w:pPr>
            <w:r w:rsidRPr="00DC0C7A">
              <w:rPr>
                <w:spacing w:val="-1"/>
                <w:sz w:val="22"/>
                <w:szCs w:val="22"/>
                <w:lang w:val="fr-FR"/>
              </w:rPr>
              <w:t>A</w:t>
            </w:r>
            <w:r w:rsidRPr="00DC0C7A">
              <w:rPr>
                <w:spacing w:val="1"/>
                <w:sz w:val="22"/>
                <w:szCs w:val="22"/>
                <w:lang w:val="fr-FR"/>
              </w:rPr>
              <w:t>rt</w:t>
            </w:r>
            <w:r w:rsidRPr="00DC0C7A">
              <w:rPr>
                <w:spacing w:val="-1"/>
                <w:sz w:val="22"/>
                <w:szCs w:val="22"/>
                <w:lang w:val="fr-FR"/>
              </w:rPr>
              <w:t>i</w:t>
            </w:r>
            <w:r w:rsidRPr="00DC0C7A">
              <w:rPr>
                <w:sz w:val="22"/>
                <w:szCs w:val="22"/>
                <w:lang w:val="fr-FR"/>
              </w:rPr>
              <w:t>c</w:t>
            </w:r>
            <w:r w:rsidRPr="00DC0C7A">
              <w:rPr>
                <w:spacing w:val="1"/>
                <w:sz w:val="22"/>
                <w:szCs w:val="22"/>
                <w:lang w:val="fr-FR"/>
              </w:rPr>
              <w:t>olul</w:t>
            </w:r>
            <w:r w:rsidRPr="00DC0C7A">
              <w:rPr>
                <w:sz w:val="22"/>
                <w:szCs w:val="22"/>
                <w:lang w:val="fr-FR"/>
              </w:rPr>
              <w:t xml:space="preserve"> </w:t>
            </w:r>
            <w:r w:rsidRPr="00DC0C7A">
              <w:rPr>
                <w:spacing w:val="5"/>
                <w:sz w:val="22"/>
                <w:szCs w:val="22"/>
                <w:lang w:val="fr-FR"/>
              </w:rPr>
              <w:t xml:space="preserve"> </w:t>
            </w:r>
            <w:r w:rsidRPr="00DC0C7A">
              <w:rPr>
                <w:sz w:val="22"/>
                <w:szCs w:val="22"/>
                <w:lang w:val="fr-FR"/>
              </w:rPr>
              <w:t xml:space="preserve">6, </w:t>
            </w:r>
            <w:r w:rsidRPr="00DC0C7A">
              <w:rPr>
                <w:spacing w:val="7"/>
                <w:sz w:val="22"/>
                <w:szCs w:val="22"/>
                <w:lang w:val="fr-FR"/>
              </w:rPr>
              <w:t xml:space="preserve"> </w:t>
            </w:r>
            <w:r w:rsidRPr="00DC0C7A">
              <w:rPr>
                <w:sz w:val="22"/>
                <w:szCs w:val="22"/>
                <w:lang w:val="fr-FR"/>
              </w:rPr>
              <w:t>alineatul 1 sau articolele 4 și 5 din Lege.</w:t>
            </w:r>
          </w:p>
          <w:p w:rsidR="00657033" w:rsidRPr="00DC0C7A" w:rsidRDefault="00657033" w:rsidP="0050430E">
            <w:pPr>
              <w:spacing w:before="3" w:line="240" w:lineRule="exact"/>
              <w:ind w:left="102" w:right="64"/>
              <w:jc w:val="both"/>
              <w:rPr>
                <w:sz w:val="22"/>
                <w:szCs w:val="22"/>
                <w:lang w:val="fr-FR"/>
              </w:rPr>
            </w:pPr>
          </w:p>
        </w:tc>
      </w:tr>
      <w:tr w:rsidR="00735C4A" w:rsidRPr="00DC0C7A" w:rsidTr="00657033">
        <w:trPr>
          <w:trHeight w:hRule="exact" w:val="1251"/>
        </w:trPr>
        <w:tc>
          <w:tcPr>
            <w:tcW w:w="2881" w:type="dxa"/>
            <w:tcBorders>
              <w:top w:val="single" w:sz="5" w:space="0" w:color="000000"/>
              <w:left w:val="single" w:sz="5" w:space="0" w:color="000000"/>
              <w:bottom w:val="single" w:sz="5" w:space="0" w:color="000000"/>
              <w:right w:val="single" w:sz="5" w:space="0" w:color="000000"/>
            </w:tcBorders>
          </w:tcPr>
          <w:p w:rsidR="00E21A7D" w:rsidRPr="00DC0C7A" w:rsidRDefault="00E21A7D" w:rsidP="0050430E">
            <w:pPr>
              <w:spacing w:before="1"/>
              <w:jc w:val="both"/>
              <w:rPr>
                <w:sz w:val="22"/>
                <w:szCs w:val="22"/>
              </w:rPr>
            </w:pPr>
            <w:r w:rsidRPr="00DC0C7A">
              <w:rPr>
                <w:sz w:val="22"/>
                <w:szCs w:val="22"/>
              </w:rPr>
              <w:t>Alte instituții de credit, instituții financiare și societăți de asigurări de viață.</w:t>
            </w:r>
          </w:p>
        </w:tc>
        <w:tc>
          <w:tcPr>
            <w:tcW w:w="4500" w:type="dxa"/>
            <w:tcBorders>
              <w:top w:val="single" w:sz="5" w:space="0" w:color="000000"/>
              <w:left w:val="single" w:sz="5" w:space="0" w:color="000000"/>
              <w:bottom w:val="single" w:sz="5" w:space="0" w:color="000000"/>
              <w:right w:val="single" w:sz="5" w:space="0" w:color="000000"/>
            </w:tcBorders>
          </w:tcPr>
          <w:p w:rsidR="00657033" w:rsidRPr="00DC0C7A" w:rsidRDefault="00657033" w:rsidP="0050430E">
            <w:pPr>
              <w:spacing w:line="240" w:lineRule="exact"/>
              <w:ind w:left="102"/>
              <w:jc w:val="both"/>
              <w:rPr>
                <w:sz w:val="22"/>
                <w:szCs w:val="22"/>
                <w:lang w:val="fr-FR"/>
              </w:rPr>
            </w:pPr>
            <w:r w:rsidRPr="00DC0C7A">
              <w:rPr>
                <w:sz w:val="22"/>
                <w:szCs w:val="22"/>
                <w:lang w:val="fr-FR"/>
              </w:rPr>
              <w:t xml:space="preserve">A se vedea cerințele impuse </w:t>
            </w:r>
            <w:r w:rsidR="003D65CC" w:rsidRPr="00DC0C7A">
              <w:rPr>
                <w:sz w:val="22"/>
                <w:szCs w:val="22"/>
                <w:lang w:val="fr-FR"/>
              </w:rPr>
              <w:t>pentru</w:t>
            </w:r>
            <w:r w:rsidRPr="00DC0C7A">
              <w:rPr>
                <w:sz w:val="22"/>
                <w:szCs w:val="22"/>
                <w:lang w:val="fr-FR"/>
              </w:rPr>
              <w:t xml:space="preserve"> societățile d</w:t>
            </w:r>
            <w:r w:rsidR="003D65CC" w:rsidRPr="00DC0C7A">
              <w:rPr>
                <w:sz w:val="22"/>
                <w:szCs w:val="22"/>
                <w:lang w:val="fr-FR"/>
              </w:rPr>
              <w:t>e drept privat necotate la bursă</w:t>
            </w:r>
            <w:r w:rsidRPr="00DC0C7A">
              <w:rPr>
                <w:sz w:val="22"/>
                <w:szCs w:val="22"/>
                <w:lang w:val="fr-FR"/>
              </w:rPr>
              <w:t xml:space="preserve"> de mai jos </w:t>
            </w:r>
          </w:p>
        </w:tc>
        <w:tc>
          <w:tcPr>
            <w:tcW w:w="1981" w:type="dxa"/>
            <w:tcBorders>
              <w:top w:val="single" w:sz="5" w:space="0" w:color="000000"/>
              <w:left w:val="single" w:sz="5" w:space="0" w:color="000000"/>
              <w:bottom w:val="single" w:sz="5" w:space="0" w:color="000000"/>
              <w:right w:val="single" w:sz="5" w:space="0" w:color="000000"/>
            </w:tcBorders>
          </w:tcPr>
          <w:p w:rsidR="00657033" w:rsidRPr="00DC0C7A" w:rsidRDefault="00657033"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657033" w:rsidRPr="00DC0C7A" w:rsidRDefault="00657033" w:rsidP="0050430E">
            <w:pPr>
              <w:spacing w:line="240" w:lineRule="exact"/>
              <w:ind w:left="102"/>
              <w:jc w:val="both"/>
              <w:rPr>
                <w:sz w:val="22"/>
                <w:szCs w:val="22"/>
              </w:rPr>
            </w:pPr>
            <w:r w:rsidRPr="00DC0C7A">
              <w:rPr>
                <w:sz w:val="22"/>
                <w:szCs w:val="22"/>
              </w:rPr>
              <w:t>alineatul 2 și articolul 5</w:t>
            </w:r>
            <w:r w:rsidRPr="00DC0C7A">
              <w:rPr>
                <w:spacing w:val="50"/>
                <w:sz w:val="22"/>
                <w:szCs w:val="22"/>
              </w:rPr>
              <w:t xml:space="preserve"> </w:t>
            </w:r>
            <w:r w:rsidRPr="00DC0C7A">
              <w:rPr>
                <w:sz w:val="22"/>
                <w:szCs w:val="22"/>
              </w:rPr>
              <w:t>§1,</w:t>
            </w:r>
            <w:r w:rsidRPr="00DC0C7A">
              <w:rPr>
                <w:spacing w:val="50"/>
                <w:sz w:val="22"/>
                <w:szCs w:val="22"/>
              </w:rPr>
              <w:t xml:space="preserve"> </w:t>
            </w:r>
            <w:r w:rsidRPr="00DC0C7A">
              <w:rPr>
                <w:sz w:val="22"/>
                <w:szCs w:val="22"/>
              </w:rPr>
              <w:t>2°</w:t>
            </w:r>
          </w:p>
          <w:p w:rsidR="00657033" w:rsidRPr="00DC0C7A" w:rsidRDefault="00657033" w:rsidP="0050430E">
            <w:pPr>
              <w:spacing w:line="240" w:lineRule="exact"/>
              <w:ind w:left="102"/>
              <w:jc w:val="both"/>
              <w:rPr>
                <w:sz w:val="22"/>
                <w:szCs w:val="22"/>
              </w:rPr>
            </w:pPr>
            <w:r w:rsidRPr="00DC0C7A">
              <w:rPr>
                <w:sz w:val="22"/>
                <w:szCs w:val="22"/>
              </w:rPr>
              <w:t>din Lege.</w:t>
            </w:r>
          </w:p>
        </w:tc>
      </w:tr>
    </w:tbl>
    <w:p w:rsidR="00E21A7D" w:rsidRPr="00DC0C7A" w:rsidRDefault="00E21A7D" w:rsidP="0050430E">
      <w:pPr>
        <w:jc w:val="both"/>
        <w:rPr>
          <w:sz w:val="22"/>
          <w:szCs w:val="22"/>
        </w:rPr>
      </w:pPr>
    </w:p>
    <w:p w:rsidR="00735C4A" w:rsidRPr="00DC0C7A" w:rsidRDefault="00735C4A" w:rsidP="0050430E">
      <w:pPr>
        <w:jc w:val="both"/>
        <w:rPr>
          <w:sz w:val="22"/>
          <w:szCs w:val="22"/>
        </w:rPr>
        <w:sectPr w:rsidR="00735C4A" w:rsidRPr="00DC0C7A">
          <w:footerReference w:type="default" r:id="rId13"/>
          <w:pgSz w:w="11920" w:h="16840"/>
          <w:pgMar w:top="1560" w:right="1120" w:bottom="280" w:left="1200" w:header="0" w:footer="1278" w:gutter="0"/>
          <w:cols w:space="720"/>
        </w:sectPr>
      </w:pPr>
    </w:p>
    <w:p w:rsidR="00735C4A" w:rsidRPr="00DC0C7A" w:rsidRDefault="00735C4A" w:rsidP="0050430E">
      <w:pPr>
        <w:spacing w:before="7" w:line="12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tbl>
      <w:tblPr>
        <w:tblW w:w="0" w:type="auto"/>
        <w:tblInd w:w="104" w:type="dxa"/>
        <w:tblLayout w:type="fixed"/>
        <w:tblCellMar>
          <w:left w:w="0" w:type="dxa"/>
          <w:right w:w="0" w:type="dxa"/>
        </w:tblCellMar>
        <w:tblLook w:val="01E0" w:firstRow="1" w:lastRow="1" w:firstColumn="1" w:lastColumn="1" w:noHBand="0" w:noVBand="0"/>
      </w:tblPr>
      <w:tblGrid>
        <w:gridCol w:w="2881"/>
        <w:gridCol w:w="4500"/>
        <w:gridCol w:w="1981"/>
      </w:tblGrid>
      <w:tr w:rsidR="005E442A" w:rsidRPr="00DC0C7A" w:rsidTr="004E720E">
        <w:trPr>
          <w:trHeight w:hRule="exact" w:val="262"/>
        </w:trPr>
        <w:tc>
          <w:tcPr>
            <w:tcW w:w="2881" w:type="dxa"/>
            <w:tcBorders>
              <w:top w:val="single" w:sz="5" w:space="0" w:color="000000"/>
              <w:left w:val="single" w:sz="5" w:space="0" w:color="000000"/>
              <w:bottom w:val="single" w:sz="5" w:space="0" w:color="000000"/>
              <w:right w:val="single" w:sz="5" w:space="0" w:color="000000"/>
            </w:tcBorders>
          </w:tcPr>
          <w:p w:rsidR="005E442A" w:rsidRPr="00DC0C7A" w:rsidRDefault="005E442A" w:rsidP="0050430E">
            <w:pPr>
              <w:spacing w:line="240" w:lineRule="exact"/>
              <w:ind w:left="103"/>
              <w:jc w:val="both"/>
              <w:rPr>
                <w:sz w:val="22"/>
                <w:szCs w:val="22"/>
              </w:rPr>
            </w:pPr>
            <w:r w:rsidRPr="00DC0C7A">
              <w:rPr>
                <w:b/>
                <w:spacing w:val="-1"/>
                <w:sz w:val="22"/>
                <w:szCs w:val="22"/>
              </w:rPr>
              <w:t>Tipul de clienți</w:t>
            </w:r>
          </w:p>
        </w:tc>
        <w:tc>
          <w:tcPr>
            <w:tcW w:w="4500" w:type="dxa"/>
            <w:tcBorders>
              <w:top w:val="single" w:sz="5" w:space="0" w:color="000000"/>
              <w:left w:val="single" w:sz="5" w:space="0" w:color="000000"/>
              <w:bottom w:val="single" w:sz="5" w:space="0" w:color="000000"/>
              <w:right w:val="single" w:sz="5" w:space="0" w:color="000000"/>
            </w:tcBorders>
          </w:tcPr>
          <w:p w:rsidR="005E442A" w:rsidRPr="00DC0C7A" w:rsidRDefault="005E442A" w:rsidP="0050430E">
            <w:pPr>
              <w:spacing w:line="240" w:lineRule="exact"/>
              <w:ind w:left="102"/>
              <w:jc w:val="both"/>
              <w:rPr>
                <w:sz w:val="22"/>
                <w:szCs w:val="22"/>
              </w:rPr>
            </w:pPr>
            <w:r w:rsidRPr="00DC0C7A">
              <w:rPr>
                <w:b/>
                <w:spacing w:val="-1"/>
                <w:sz w:val="22"/>
                <w:szCs w:val="22"/>
              </w:rPr>
              <w:t>Cerințele de identificare</w:t>
            </w:r>
          </w:p>
        </w:tc>
        <w:tc>
          <w:tcPr>
            <w:tcW w:w="1981" w:type="dxa"/>
            <w:tcBorders>
              <w:top w:val="single" w:sz="5" w:space="0" w:color="000000"/>
              <w:left w:val="single" w:sz="5" w:space="0" w:color="000000"/>
              <w:bottom w:val="single" w:sz="5" w:space="0" w:color="000000"/>
              <w:right w:val="single" w:sz="5" w:space="0" w:color="000000"/>
            </w:tcBorders>
          </w:tcPr>
          <w:p w:rsidR="005E442A" w:rsidRPr="00DC0C7A" w:rsidRDefault="005E442A" w:rsidP="0050430E">
            <w:pPr>
              <w:spacing w:line="240" w:lineRule="exact"/>
              <w:ind w:left="102"/>
              <w:jc w:val="both"/>
              <w:rPr>
                <w:sz w:val="22"/>
                <w:szCs w:val="22"/>
              </w:rPr>
            </w:pPr>
            <w:r w:rsidRPr="00DC0C7A">
              <w:rPr>
                <w:b/>
                <w:spacing w:val="2"/>
                <w:sz w:val="22"/>
                <w:szCs w:val="22"/>
              </w:rPr>
              <w:t xml:space="preserve">Baza </w:t>
            </w:r>
          </w:p>
        </w:tc>
      </w:tr>
      <w:tr w:rsidR="00735C4A" w:rsidRPr="00DC0C7A">
        <w:trPr>
          <w:trHeight w:hRule="exact" w:val="264"/>
        </w:trPr>
        <w:tc>
          <w:tcPr>
            <w:tcW w:w="2881" w:type="dxa"/>
            <w:tcBorders>
              <w:top w:val="single" w:sz="5" w:space="0" w:color="000000"/>
              <w:left w:val="single" w:sz="5" w:space="0" w:color="000000"/>
              <w:bottom w:val="single" w:sz="5" w:space="0" w:color="000000"/>
              <w:right w:val="single" w:sz="5" w:space="0" w:color="000000"/>
            </w:tcBorders>
          </w:tcPr>
          <w:p w:rsidR="00735C4A" w:rsidRPr="00DC0C7A" w:rsidRDefault="005E442A" w:rsidP="0050430E">
            <w:pPr>
              <w:spacing w:line="240" w:lineRule="exact"/>
              <w:ind w:left="103"/>
              <w:jc w:val="both"/>
              <w:rPr>
                <w:sz w:val="22"/>
                <w:szCs w:val="22"/>
              </w:rPr>
            </w:pPr>
            <w:r w:rsidRPr="00DC0C7A">
              <w:rPr>
                <w:b/>
                <w:sz w:val="22"/>
                <w:szCs w:val="22"/>
              </w:rPr>
              <w:t>Societățile de drept privat</w:t>
            </w:r>
          </w:p>
        </w:tc>
        <w:tc>
          <w:tcPr>
            <w:tcW w:w="4500"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c>
          <w:tcPr>
            <w:tcW w:w="1981"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r>
      <w:tr w:rsidR="00735C4A" w:rsidRPr="00DC0C7A" w:rsidTr="00922DFE">
        <w:trPr>
          <w:trHeight w:hRule="exact" w:val="5328"/>
        </w:trPr>
        <w:tc>
          <w:tcPr>
            <w:tcW w:w="2881" w:type="dxa"/>
            <w:tcBorders>
              <w:top w:val="single" w:sz="5" w:space="0" w:color="000000"/>
              <w:left w:val="single" w:sz="5" w:space="0" w:color="000000"/>
              <w:bottom w:val="single" w:sz="5" w:space="0" w:color="000000"/>
              <w:right w:val="single" w:sz="5" w:space="0" w:color="000000"/>
            </w:tcBorders>
          </w:tcPr>
          <w:p w:rsidR="005E442A" w:rsidRPr="00DC0C7A" w:rsidRDefault="005E442A" w:rsidP="0050430E">
            <w:pPr>
              <w:spacing w:line="240" w:lineRule="exact"/>
              <w:ind w:left="103"/>
              <w:jc w:val="both"/>
              <w:rPr>
                <w:sz w:val="22"/>
                <w:szCs w:val="22"/>
              </w:rPr>
            </w:pPr>
            <w:r w:rsidRPr="00DC0C7A">
              <w:rPr>
                <w:sz w:val="22"/>
                <w:szCs w:val="22"/>
              </w:rPr>
              <w:t>Societățile cotate la bursă și sucursalele acestora (în temeiul articolului 6 din Codul Societăților)</w:t>
            </w:r>
          </w:p>
          <w:p w:rsidR="005E442A" w:rsidRPr="00DC0C7A" w:rsidRDefault="005E442A" w:rsidP="0050430E">
            <w:pPr>
              <w:spacing w:line="240" w:lineRule="exact"/>
              <w:ind w:left="103"/>
              <w:jc w:val="both"/>
              <w:rPr>
                <w:sz w:val="22"/>
                <w:szCs w:val="22"/>
              </w:rPr>
            </w:pPr>
          </w:p>
          <w:p w:rsidR="005E442A" w:rsidRPr="00DC0C7A" w:rsidRDefault="005E442A" w:rsidP="0050430E">
            <w:pPr>
              <w:spacing w:line="240" w:lineRule="exact"/>
              <w:ind w:left="103"/>
              <w:jc w:val="both"/>
              <w:rPr>
                <w:sz w:val="22"/>
                <w:szCs w:val="22"/>
              </w:rPr>
            </w:pPr>
            <w:r w:rsidRPr="00DC0C7A">
              <w:rPr>
                <w:sz w:val="22"/>
                <w:szCs w:val="22"/>
              </w:rPr>
              <w:t>de drept privat necotate la bursa de mai jos în cazul în care sucursala nu este reglementată.</w:t>
            </w:r>
          </w:p>
          <w:p w:rsidR="005E442A" w:rsidRPr="00DC0C7A" w:rsidRDefault="005E442A" w:rsidP="0050430E">
            <w:pPr>
              <w:spacing w:line="240" w:lineRule="exact"/>
              <w:ind w:left="103"/>
              <w:jc w:val="both"/>
              <w:rPr>
                <w:sz w:val="22"/>
                <w:szCs w:val="22"/>
              </w:rPr>
            </w:pPr>
          </w:p>
          <w:p w:rsidR="005E442A" w:rsidRPr="00DC0C7A" w:rsidRDefault="005E442A" w:rsidP="0050430E">
            <w:pPr>
              <w:spacing w:line="240" w:lineRule="exact"/>
              <w:ind w:left="103"/>
              <w:jc w:val="both"/>
              <w:rPr>
                <w:sz w:val="22"/>
                <w:szCs w:val="22"/>
              </w:rPr>
            </w:pPr>
          </w:p>
        </w:tc>
        <w:tc>
          <w:tcPr>
            <w:tcW w:w="4500" w:type="dxa"/>
            <w:tcBorders>
              <w:top w:val="single" w:sz="5" w:space="0" w:color="000000"/>
              <w:left w:val="single" w:sz="5" w:space="0" w:color="000000"/>
              <w:bottom w:val="single" w:sz="5" w:space="0" w:color="000000"/>
              <w:right w:val="single" w:sz="5" w:space="0" w:color="000000"/>
            </w:tcBorders>
          </w:tcPr>
          <w:p w:rsidR="005E442A" w:rsidRPr="00DC0C7A" w:rsidRDefault="005E442A" w:rsidP="0050430E">
            <w:pPr>
              <w:tabs>
                <w:tab w:val="left" w:pos="4500"/>
              </w:tabs>
              <w:spacing w:line="240" w:lineRule="exact"/>
              <w:ind w:left="102" w:right="-1881"/>
              <w:jc w:val="both"/>
              <w:rPr>
                <w:sz w:val="22"/>
                <w:szCs w:val="22"/>
                <w:lang w:val="es-ES"/>
              </w:rPr>
            </w:pPr>
            <w:r w:rsidRPr="00DC0C7A">
              <w:rPr>
                <w:sz w:val="22"/>
                <w:szCs w:val="22"/>
                <w:lang w:val="es-ES"/>
              </w:rPr>
              <w:t xml:space="preserve">Confimare externă a faptului că societatea este </w:t>
            </w:r>
          </w:p>
          <w:p w:rsidR="005E442A" w:rsidRPr="00DC0C7A" w:rsidRDefault="005E442A" w:rsidP="0050430E">
            <w:pPr>
              <w:tabs>
                <w:tab w:val="left" w:pos="4500"/>
              </w:tabs>
              <w:spacing w:line="240" w:lineRule="exact"/>
              <w:ind w:left="102" w:right="-1881"/>
              <w:jc w:val="both"/>
              <w:rPr>
                <w:sz w:val="22"/>
                <w:szCs w:val="22"/>
                <w:lang w:val="es-ES"/>
              </w:rPr>
            </w:pPr>
            <w:r w:rsidRPr="00DC0C7A">
              <w:rPr>
                <w:sz w:val="22"/>
                <w:szCs w:val="22"/>
                <w:lang w:val="es-ES"/>
              </w:rPr>
              <w:t>cotată la bursă :</w:t>
            </w:r>
          </w:p>
          <w:p w:rsidR="00735C4A" w:rsidRPr="00DC0C7A" w:rsidRDefault="00735C4A" w:rsidP="0050430E">
            <w:pPr>
              <w:spacing w:before="13" w:line="240" w:lineRule="exact"/>
              <w:jc w:val="both"/>
              <w:rPr>
                <w:sz w:val="22"/>
                <w:szCs w:val="22"/>
                <w:lang w:val="es-ES"/>
              </w:rPr>
            </w:pPr>
          </w:p>
          <w:p w:rsidR="00735C4A" w:rsidRPr="00DC0C7A" w:rsidRDefault="00B176B2" w:rsidP="0050430E">
            <w:pPr>
              <w:ind w:left="102" w:right="4085"/>
              <w:jc w:val="both"/>
              <w:rPr>
                <w:sz w:val="22"/>
                <w:szCs w:val="22"/>
                <w:lang w:val="es-ES"/>
              </w:rPr>
            </w:pPr>
            <w:r w:rsidRPr="00DC0C7A">
              <w:rPr>
                <w:spacing w:val="-1"/>
                <w:sz w:val="22"/>
                <w:szCs w:val="22"/>
                <w:lang w:val="es-ES"/>
              </w:rPr>
              <w:t>ȘI</w:t>
            </w:r>
          </w:p>
          <w:p w:rsidR="00735C4A" w:rsidRPr="00DC0C7A" w:rsidRDefault="00735C4A" w:rsidP="0050430E">
            <w:pPr>
              <w:spacing w:before="17" w:line="240" w:lineRule="exact"/>
              <w:jc w:val="both"/>
              <w:rPr>
                <w:sz w:val="22"/>
                <w:szCs w:val="22"/>
                <w:lang w:val="es-ES"/>
              </w:rPr>
            </w:pPr>
          </w:p>
          <w:p w:rsidR="00B176B2" w:rsidRPr="00DC0C7A" w:rsidRDefault="00B176B2" w:rsidP="0050430E">
            <w:pPr>
              <w:spacing w:line="240" w:lineRule="exact"/>
              <w:ind w:left="102" w:right="67"/>
              <w:jc w:val="both"/>
              <w:rPr>
                <w:sz w:val="22"/>
                <w:szCs w:val="22"/>
                <w:lang w:val="es-ES"/>
              </w:rPr>
            </w:pPr>
            <w:r w:rsidRPr="00DC0C7A">
              <w:rPr>
                <w:sz w:val="22"/>
                <w:szCs w:val="22"/>
                <w:lang w:val="es-ES"/>
              </w:rPr>
              <w:t>In cazul în care este aplicabilă, identificarea faptului că clientul este o sucursală a societății cotate la bursă :</w:t>
            </w:r>
          </w:p>
          <w:p w:rsidR="00735C4A" w:rsidRPr="00DC0C7A" w:rsidRDefault="00735C4A" w:rsidP="0050430E">
            <w:pPr>
              <w:spacing w:before="11" w:line="240" w:lineRule="exact"/>
              <w:jc w:val="both"/>
              <w:rPr>
                <w:sz w:val="22"/>
                <w:szCs w:val="22"/>
                <w:lang w:val="es-ES"/>
              </w:rPr>
            </w:pPr>
          </w:p>
          <w:p w:rsidR="00735C4A" w:rsidRPr="00DC0C7A" w:rsidRDefault="00B176B2" w:rsidP="0050430E">
            <w:pPr>
              <w:ind w:left="102" w:right="4084"/>
              <w:jc w:val="both"/>
              <w:rPr>
                <w:sz w:val="22"/>
                <w:szCs w:val="22"/>
                <w:lang w:val="es-ES"/>
              </w:rPr>
            </w:pPr>
            <w:r w:rsidRPr="00DC0C7A">
              <w:rPr>
                <w:spacing w:val="-1"/>
                <w:sz w:val="22"/>
                <w:szCs w:val="22"/>
                <w:lang w:val="es-ES"/>
              </w:rPr>
              <w:t>ȘI</w:t>
            </w:r>
          </w:p>
          <w:p w:rsidR="00735C4A" w:rsidRPr="00DC0C7A" w:rsidRDefault="00735C4A" w:rsidP="0050430E">
            <w:pPr>
              <w:spacing w:before="14" w:line="240" w:lineRule="exact"/>
              <w:jc w:val="both"/>
              <w:rPr>
                <w:sz w:val="22"/>
                <w:szCs w:val="22"/>
                <w:lang w:val="es-ES"/>
              </w:rPr>
            </w:pPr>
          </w:p>
          <w:p w:rsidR="00FF242E" w:rsidRPr="00DC0C7A" w:rsidRDefault="003E3211" w:rsidP="0050430E">
            <w:pPr>
              <w:ind w:left="102" w:right="65"/>
              <w:jc w:val="both"/>
              <w:rPr>
                <w:sz w:val="22"/>
                <w:szCs w:val="22"/>
                <w:lang w:val="es-ES"/>
              </w:rPr>
            </w:pPr>
            <w:r w:rsidRPr="00DC0C7A">
              <w:rPr>
                <w:sz w:val="22"/>
                <w:szCs w:val="22"/>
                <w:lang w:val="es-ES"/>
              </w:rPr>
              <w:t>Ultimul</w:t>
            </w:r>
            <w:r w:rsidR="00FF242E" w:rsidRPr="00DC0C7A">
              <w:rPr>
                <w:sz w:val="22"/>
                <w:szCs w:val="22"/>
                <w:lang w:val="es-ES"/>
              </w:rPr>
              <w:t xml:space="preserve"> </w:t>
            </w:r>
            <w:r w:rsidRPr="00DC0C7A">
              <w:rPr>
                <w:sz w:val="22"/>
                <w:szCs w:val="22"/>
                <w:lang w:val="es-ES"/>
              </w:rPr>
              <w:t>text coordonat</w:t>
            </w:r>
            <w:r w:rsidR="00FF242E" w:rsidRPr="00DC0C7A">
              <w:rPr>
                <w:sz w:val="22"/>
                <w:szCs w:val="22"/>
                <w:lang w:val="es-ES"/>
              </w:rPr>
              <w:t>, incluzând puterile de reprezentare a societății cliente (pub</w:t>
            </w:r>
            <w:r w:rsidRPr="00DC0C7A">
              <w:rPr>
                <w:sz w:val="22"/>
                <w:szCs w:val="22"/>
                <w:lang w:val="es-ES"/>
              </w:rPr>
              <w:t>licat</w:t>
            </w:r>
            <w:r w:rsidR="00FF242E" w:rsidRPr="00DC0C7A">
              <w:rPr>
                <w:sz w:val="22"/>
                <w:szCs w:val="22"/>
                <w:lang w:val="es-ES"/>
              </w:rPr>
              <w:t xml:space="preserve"> în</w:t>
            </w:r>
            <w:r w:rsidR="00843785" w:rsidRPr="00DC0C7A">
              <w:rPr>
                <w:sz w:val="22"/>
                <w:szCs w:val="22"/>
                <w:lang w:val="es-ES"/>
              </w:rPr>
              <w:t xml:space="preserve"> Monitorul belgian sau provenit</w:t>
            </w:r>
            <w:r w:rsidR="00FF242E" w:rsidRPr="00DC0C7A">
              <w:rPr>
                <w:sz w:val="22"/>
                <w:szCs w:val="22"/>
                <w:lang w:val="es-ES"/>
              </w:rPr>
              <w:t xml:space="preserve"> de la orice altă sursă oficială);</w:t>
            </w:r>
          </w:p>
          <w:p w:rsidR="00735C4A" w:rsidRPr="00DC0C7A" w:rsidRDefault="00735C4A" w:rsidP="0050430E">
            <w:pPr>
              <w:spacing w:before="13" w:line="240" w:lineRule="exact"/>
              <w:jc w:val="both"/>
              <w:rPr>
                <w:sz w:val="22"/>
                <w:szCs w:val="22"/>
                <w:lang w:val="es-ES"/>
              </w:rPr>
            </w:pPr>
          </w:p>
          <w:p w:rsidR="00735C4A" w:rsidRPr="00DC0C7A" w:rsidRDefault="00B176B2" w:rsidP="0050430E">
            <w:pPr>
              <w:ind w:left="102" w:right="4084"/>
              <w:jc w:val="both"/>
              <w:rPr>
                <w:sz w:val="22"/>
                <w:szCs w:val="22"/>
                <w:lang w:val="es-ES"/>
              </w:rPr>
            </w:pPr>
            <w:r w:rsidRPr="00DC0C7A">
              <w:rPr>
                <w:sz w:val="22"/>
                <w:szCs w:val="22"/>
                <w:lang w:val="es-ES"/>
              </w:rPr>
              <w:t>ȘI</w:t>
            </w:r>
          </w:p>
          <w:p w:rsidR="00735C4A" w:rsidRPr="00DC0C7A" w:rsidRDefault="00735C4A" w:rsidP="0050430E">
            <w:pPr>
              <w:spacing w:before="13" w:line="240" w:lineRule="exact"/>
              <w:jc w:val="both"/>
              <w:rPr>
                <w:sz w:val="22"/>
                <w:szCs w:val="22"/>
                <w:lang w:val="es-ES"/>
              </w:rPr>
            </w:pPr>
          </w:p>
          <w:p w:rsidR="00B176B2" w:rsidRPr="00DC0C7A" w:rsidRDefault="00B176B2" w:rsidP="0050430E">
            <w:pPr>
              <w:ind w:left="102" w:right="63"/>
              <w:jc w:val="both"/>
              <w:rPr>
                <w:sz w:val="22"/>
                <w:szCs w:val="22"/>
                <w:lang w:val="es-ES"/>
              </w:rPr>
            </w:pPr>
            <w:r w:rsidRPr="00DC0C7A">
              <w:rPr>
                <w:sz w:val="22"/>
                <w:szCs w:val="22"/>
                <w:lang w:val="es-ES"/>
              </w:rPr>
              <w:t>Lista administratorilor (publicată în Monitorul belgian, de Banca Națională a Belgiei sau provenită de la orice altă sursă oficială).</w:t>
            </w:r>
          </w:p>
        </w:tc>
        <w:tc>
          <w:tcPr>
            <w:tcW w:w="1981" w:type="dxa"/>
            <w:tcBorders>
              <w:top w:val="single" w:sz="5" w:space="0" w:color="000000"/>
              <w:left w:val="single" w:sz="5" w:space="0" w:color="000000"/>
              <w:bottom w:val="single" w:sz="5" w:space="0" w:color="000000"/>
              <w:right w:val="single" w:sz="5" w:space="0" w:color="000000"/>
            </w:tcBorders>
          </w:tcPr>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5     </w:t>
            </w:r>
            <w:r w:rsidRPr="00DC0C7A">
              <w:rPr>
                <w:spacing w:val="54"/>
                <w:sz w:val="22"/>
                <w:szCs w:val="22"/>
              </w:rPr>
              <w:t xml:space="preserve"> </w:t>
            </w:r>
            <w:r w:rsidRPr="00DC0C7A">
              <w:rPr>
                <w:sz w:val="22"/>
                <w:szCs w:val="22"/>
              </w:rPr>
              <w:t>§1,</w:t>
            </w:r>
          </w:p>
          <w:p w:rsidR="00735C4A" w:rsidRPr="00DC0C7A" w:rsidRDefault="00A21BBD" w:rsidP="0050430E">
            <w:pPr>
              <w:spacing w:line="240" w:lineRule="exact"/>
              <w:ind w:left="102"/>
              <w:jc w:val="both"/>
              <w:rPr>
                <w:sz w:val="22"/>
                <w:szCs w:val="22"/>
              </w:rPr>
            </w:pPr>
            <w:r w:rsidRPr="00DC0C7A">
              <w:rPr>
                <w:sz w:val="22"/>
                <w:szCs w:val="22"/>
              </w:rPr>
              <w:t>alineatul 2 din Lege.</w:t>
            </w:r>
          </w:p>
          <w:p w:rsidR="00735C4A" w:rsidRPr="00DC0C7A" w:rsidRDefault="00735C4A" w:rsidP="0050430E">
            <w:pPr>
              <w:spacing w:line="200" w:lineRule="exact"/>
              <w:jc w:val="both"/>
              <w:rPr>
                <w:sz w:val="22"/>
                <w:szCs w:val="22"/>
              </w:rPr>
            </w:pPr>
          </w:p>
          <w:p w:rsidR="00735C4A" w:rsidRPr="00DC0C7A" w:rsidRDefault="00735C4A" w:rsidP="0050430E">
            <w:pPr>
              <w:spacing w:before="6" w:line="100" w:lineRule="exact"/>
              <w:jc w:val="both"/>
              <w:rPr>
                <w:sz w:val="22"/>
                <w:szCs w:val="22"/>
              </w:rPr>
            </w:pPr>
          </w:p>
          <w:p w:rsidR="00A21BBD" w:rsidRPr="00DC0C7A" w:rsidRDefault="00A21BBD" w:rsidP="0050430E">
            <w:pPr>
              <w:spacing w:line="240" w:lineRule="exact"/>
              <w:ind w:left="102"/>
              <w:jc w:val="both"/>
              <w:rPr>
                <w:spacing w:val="-1"/>
                <w:sz w:val="22"/>
                <w:szCs w:val="22"/>
              </w:rPr>
            </w:pPr>
          </w:p>
          <w:p w:rsidR="00A21BBD" w:rsidRPr="00DC0C7A" w:rsidRDefault="00A21BBD" w:rsidP="0050430E">
            <w:pPr>
              <w:spacing w:line="240" w:lineRule="exact"/>
              <w:ind w:left="102"/>
              <w:jc w:val="both"/>
              <w:rPr>
                <w:spacing w:val="-1"/>
                <w:sz w:val="22"/>
                <w:szCs w:val="22"/>
              </w:rPr>
            </w:pPr>
          </w:p>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5     </w:t>
            </w:r>
            <w:r w:rsidRPr="00DC0C7A">
              <w:rPr>
                <w:spacing w:val="54"/>
                <w:sz w:val="22"/>
                <w:szCs w:val="22"/>
              </w:rPr>
              <w:t xml:space="preserve"> </w:t>
            </w:r>
            <w:r w:rsidRPr="00DC0C7A">
              <w:rPr>
                <w:sz w:val="22"/>
                <w:szCs w:val="22"/>
              </w:rPr>
              <w:t>§1,</w:t>
            </w:r>
          </w:p>
          <w:p w:rsidR="00735C4A" w:rsidRPr="00DC0C7A" w:rsidRDefault="00A21BBD"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line="200" w:lineRule="exact"/>
              <w:jc w:val="both"/>
              <w:rPr>
                <w:sz w:val="22"/>
                <w:szCs w:val="22"/>
              </w:rPr>
            </w:pPr>
          </w:p>
          <w:p w:rsidR="00A21BBD" w:rsidRPr="00DC0C7A" w:rsidRDefault="00A21BBD" w:rsidP="0050430E">
            <w:pPr>
              <w:spacing w:line="200" w:lineRule="exact"/>
              <w:jc w:val="both"/>
              <w:rPr>
                <w:sz w:val="22"/>
                <w:szCs w:val="22"/>
              </w:rPr>
            </w:pPr>
          </w:p>
          <w:p w:rsidR="00A21BBD" w:rsidRPr="00DC0C7A" w:rsidRDefault="00A21BBD" w:rsidP="0050430E">
            <w:pPr>
              <w:spacing w:line="200" w:lineRule="exact"/>
              <w:jc w:val="both"/>
              <w:rPr>
                <w:sz w:val="22"/>
                <w:szCs w:val="22"/>
              </w:rPr>
            </w:pPr>
          </w:p>
          <w:p w:rsidR="00A21BBD" w:rsidRPr="00DC0C7A" w:rsidRDefault="00A21BBD" w:rsidP="0050430E">
            <w:pPr>
              <w:spacing w:line="200" w:lineRule="exact"/>
              <w:jc w:val="both"/>
              <w:rPr>
                <w:sz w:val="22"/>
                <w:szCs w:val="22"/>
              </w:rPr>
            </w:pPr>
          </w:p>
          <w:p w:rsidR="00A21BBD" w:rsidRPr="00DC0C7A" w:rsidRDefault="00A21BBD" w:rsidP="0050430E">
            <w:pPr>
              <w:spacing w:line="200" w:lineRule="exact"/>
              <w:jc w:val="both"/>
              <w:rPr>
                <w:sz w:val="22"/>
                <w:szCs w:val="22"/>
              </w:rPr>
            </w:pPr>
          </w:p>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735C4A" w:rsidRPr="00DC0C7A" w:rsidRDefault="00A21BBD"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A21BBD" w:rsidRPr="00DC0C7A" w:rsidRDefault="00A21BBD" w:rsidP="0050430E">
            <w:pPr>
              <w:spacing w:line="200" w:lineRule="exact"/>
              <w:jc w:val="both"/>
              <w:rPr>
                <w:sz w:val="22"/>
                <w:szCs w:val="22"/>
              </w:rPr>
            </w:pPr>
          </w:p>
          <w:p w:rsidR="00A21BBD" w:rsidRPr="00DC0C7A" w:rsidRDefault="00A21BBD" w:rsidP="0050430E">
            <w:pPr>
              <w:spacing w:line="200" w:lineRule="exact"/>
              <w:jc w:val="both"/>
              <w:rPr>
                <w:sz w:val="22"/>
                <w:szCs w:val="22"/>
              </w:rPr>
            </w:pPr>
          </w:p>
          <w:p w:rsidR="00A21BBD" w:rsidRPr="00DC0C7A" w:rsidRDefault="00A21BBD" w:rsidP="0050430E">
            <w:pPr>
              <w:spacing w:line="200" w:lineRule="exact"/>
              <w:jc w:val="both"/>
              <w:rPr>
                <w:sz w:val="22"/>
                <w:szCs w:val="22"/>
              </w:rPr>
            </w:pPr>
          </w:p>
          <w:p w:rsidR="00A21BBD" w:rsidRPr="00DC0C7A" w:rsidRDefault="00A21BBD" w:rsidP="0050430E">
            <w:pPr>
              <w:spacing w:line="200" w:lineRule="exact"/>
              <w:jc w:val="both"/>
              <w:rPr>
                <w:sz w:val="22"/>
                <w:szCs w:val="22"/>
              </w:rPr>
            </w:pPr>
          </w:p>
          <w:p w:rsidR="00A21BBD" w:rsidRPr="00DC0C7A" w:rsidRDefault="00A21BBD" w:rsidP="0050430E">
            <w:pPr>
              <w:spacing w:line="200" w:lineRule="exact"/>
              <w:jc w:val="both"/>
              <w:rPr>
                <w:sz w:val="22"/>
                <w:szCs w:val="22"/>
              </w:rPr>
            </w:pPr>
          </w:p>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A21BBD" w:rsidRPr="00DC0C7A" w:rsidRDefault="00A21BBD" w:rsidP="0050430E">
            <w:pPr>
              <w:spacing w:line="200" w:lineRule="exact"/>
              <w:jc w:val="both"/>
              <w:rPr>
                <w:sz w:val="22"/>
                <w:szCs w:val="22"/>
              </w:rPr>
            </w:pPr>
            <w:r w:rsidRPr="00DC0C7A">
              <w:rPr>
                <w:sz w:val="22"/>
                <w:szCs w:val="22"/>
              </w:rPr>
              <w:t xml:space="preserve">  alineatul 2 din Lege.</w:t>
            </w:r>
          </w:p>
          <w:p w:rsidR="00A21BBD" w:rsidRPr="00DC0C7A" w:rsidRDefault="00A21BBD" w:rsidP="0050430E">
            <w:pPr>
              <w:ind w:left="102" w:right="64"/>
              <w:jc w:val="both"/>
              <w:rPr>
                <w:sz w:val="22"/>
                <w:szCs w:val="22"/>
              </w:rPr>
            </w:pPr>
          </w:p>
        </w:tc>
      </w:tr>
      <w:tr w:rsidR="00735C4A" w:rsidRPr="00DC0C7A" w:rsidTr="00A21BBD">
        <w:trPr>
          <w:trHeight w:hRule="exact" w:val="4680"/>
        </w:trPr>
        <w:tc>
          <w:tcPr>
            <w:tcW w:w="2881" w:type="dxa"/>
            <w:tcBorders>
              <w:top w:val="single" w:sz="5" w:space="0" w:color="000000"/>
              <w:left w:val="single" w:sz="5" w:space="0" w:color="000000"/>
              <w:bottom w:val="single" w:sz="5" w:space="0" w:color="000000"/>
              <w:right w:val="single" w:sz="5" w:space="0" w:color="000000"/>
            </w:tcBorders>
          </w:tcPr>
          <w:p w:rsidR="00735C4A" w:rsidRPr="00DC0C7A" w:rsidRDefault="00922DFE" w:rsidP="0050430E">
            <w:pPr>
              <w:spacing w:line="240" w:lineRule="exact"/>
              <w:ind w:left="103"/>
              <w:jc w:val="both"/>
              <w:rPr>
                <w:sz w:val="22"/>
                <w:szCs w:val="22"/>
                <w:lang w:val="fr-FR"/>
              </w:rPr>
            </w:pPr>
            <w:r w:rsidRPr="00DC0C7A">
              <w:rPr>
                <w:sz w:val="22"/>
                <w:szCs w:val="22"/>
                <w:lang w:val="fr-FR"/>
              </w:rPr>
              <w:t>Societățile necotate la bursă</w:t>
            </w:r>
          </w:p>
        </w:tc>
        <w:tc>
          <w:tcPr>
            <w:tcW w:w="4500" w:type="dxa"/>
            <w:tcBorders>
              <w:top w:val="single" w:sz="5" w:space="0" w:color="000000"/>
              <w:left w:val="single" w:sz="5" w:space="0" w:color="000000"/>
              <w:bottom w:val="single" w:sz="5" w:space="0" w:color="000000"/>
              <w:right w:val="single" w:sz="5" w:space="0" w:color="000000"/>
            </w:tcBorders>
          </w:tcPr>
          <w:p w:rsidR="00FF242E" w:rsidRPr="00DC0C7A" w:rsidRDefault="003E3211" w:rsidP="0050430E">
            <w:pPr>
              <w:ind w:left="102" w:right="65"/>
              <w:jc w:val="both"/>
              <w:rPr>
                <w:sz w:val="22"/>
                <w:szCs w:val="22"/>
                <w:lang w:val="fr-FR"/>
              </w:rPr>
            </w:pPr>
            <w:r w:rsidRPr="00DC0C7A">
              <w:rPr>
                <w:sz w:val="22"/>
                <w:szCs w:val="22"/>
                <w:lang w:val="fr-FR"/>
              </w:rPr>
              <w:t>Ultimul text coordonat</w:t>
            </w:r>
            <w:r w:rsidR="00FF242E" w:rsidRPr="00DC0C7A">
              <w:rPr>
                <w:sz w:val="22"/>
                <w:szCs w:val="22"/>
                <w:lang w:val="fr-FR"/>
              </w:rPr>
              <w:t xml:space="preserve">, incluzând puterile de reprezentare </w:t>
            </w:r>
            <w:r w:rsidRPr="00DC0C7A">
              <w:rPr>
                <w:sz w:val="22"/>
                <w:szCs w:val="22"/>
                <w:lang w:val="fr-FR"/>
              </w:rPr>
              <w:t>a societății cliente (publicat</w:t>
            </w:r>
            <w:r w:rsidR="00FF242E" w:rsidRPr="00DC0C7A">
              <w:rPr>
                <w:sz w:val="22"/>
                <w:szCs w:val="22"/>
                <w:lang w:val="fr-FR"/>
              </w:rPr>
              <w:t xml:space="preserve"> în</w:t>
            </w:r>
            <w:r w:rsidR="00843785" w:rsidRPr="00DC0C7A">
              <w:rPr>
                <w:sz w:val="22"/>
                <w:szCs w:val="22"/>
                <w:lang w:val="fr-FR"/>
              </w:rPr>
              <w:t xml:space="preserve"> Monitorul belgian sau provenit</w:t>
            </w:r>
            <w:r w:rsidR="00FF242E" w:rsidRPr="00DC0C7A">
              <w:rPr>
                <w:sz w:val="22"/>
                <w:szCs w:val="22"/>
                <w:lang w:val="fr-FR"/>
              </w:rPr>
              <w:t xml:space="preserve"> de la orice altă sursă oficială);</w:t>
            </w:r>
          </w:p>
          <w:p w:rsidR="00FF242E" w:rsidRPr="00DC0C7A" w:rsidRDefault="00FF242E" w:rsidP="0050430E">
            <w:pPr>
              <w:spacing w:before="5" w:line="240" w:lineRule="exact"/>
              <w:ind w:left="102" w:right="66"/>
              <w:jc w:val="both"/>
              <w:rPr>
                <w:sz w:val="22"/>
                <w:szCs w:val="22"/>
                <w:lang w:val="fr-FR"/>
              </w:rPr>
            </w:pPr>
          </w:p>
          <w:p w:rsidR="00735C4A" w:rsidRPr="00DC0C7A" w:rsidRDefault="00735C4A" w:rsidP="0050430E">
            <w:pPr>
              <w:spacing w:before="11" w:line="240" w:lineRule="exact"/>
              <w:jc w:val="both"/>
              <w:rPr>
                <w:sz w:val="22"/>
                <w:szCs w:val="22"/>
                <w:lang w:val="fr-FR"/>
              </w:rPr>
            </w:pPr>
          </w:p>
          <w:p w:rsidR="00922DFE" w:rsidRPr="00DC0C7A" w:rsidRDefault="00922DFE" w:rsidP="0050430E">
            <w:pPr>
              <w:ind w:left="102" w:right="4084"/>
              <w:jc w:val="both"/>
              <w:rPr>
                <w:sz w:val="22"/>
                <w:szCs w:val="22"/>
                <w:lang w:val="fr-FR"/>
              </w:rPr>
            </w:pPr>
            <w:r w:rsidRPr="00DC0C7A">
              <w:rPr>
                <w:sz w:val="22"/>
                <w:szCs w:val="22"/>
                <w:lang w:val="fr-FR"/>
              </w:rPr>
              <w:t>ȘI</w:t>
            </w:r>
          </w:p>
          <w:p w:rsidR="00922DFE" w:rsidRPr="00DC0C7A" w:rsidRDefault="00922DFE" w:rsidP="0050430E">
            <w:pPr>
              <w:spacing w:before="13" w:line="240" w:lineRule="exact"/>
              <w:jc w:val="both"/>
              <w:rPr>
                <w:sz w:val="22"/>
                <w:szCs w:val="22"/>
                <w:lang w:val="fr-FR"/>
              </w:rPr>
            </w:pPr>
          </w:p>
          <w:p w:rsidR="00922DFE" w:rsidRPr="00DC0C7A" w:rsidRDefault="00922DFE" w:rsidP="0050430E">
            <w:pPr>
              <w:ind w:left="102" w:right="62"/>
              <w:jc w:val="both"/>
              <w:rPr>
                <w:sz w:val="22"/>
                <w:szCs w:val="22"/>
                <w:lang w:val="fr-FR"/>
              </w:rPr>
            </w:pPr>
            <w:r w:rsidRPr="00DC0C7A">
              <w:rPr>
                <w:sz w:val="22"/>
                <w:szCs w:val="22"/>
                <w:lang w:val="fr-FR"/>
              </w:rPr>
              <w:t>Lista administratorilor (publicată în Monitorul belgian, de Banca Națională a Belgiei sau provenită de la orice altă sursă oficială).</w:t>
            </w:r>
          </w:p>
          <w:p w:rsidR="00735C4A" w:rsidRPr="00DC0C7A" w:rsidRDefault="00735C4A" w:rsidP="0050430E">
            <w:pPr>
              <w:spacing w:before="11" w:line="240" w:lineRule="exact"/>
              <w:jc w:val="both"/>
              <w:rPr>
                <w:sz w:val="22"/>
                <w:szCs w:val="22"/>
                <w:lang w:val="fr-FR"/>
              </w:rPr>
            </w:pPr>
          </w:p>
          <w:p w:rsidR="00735C4A" w:rsidRPr="00DC0C7A" w:rsidRDefault="00922DFE" w:rsidP="0050430E">
            <w:pPr>
              <w:ind w:left="102" w:right="4084"/>
              <w:jc w:val="both"/>
              <w:rPr>
                <w:sz w:val="22"/>
                <w:szCs w:val="22"/>
                <w:lang w:val="fr-FR"/>
              </w:rPr>
            </w:pPr>
            <w:r w:rsidRPr="00DC0C7A">
              <w:rPr>
                <w:sz w:val="22"/>
                <w:szCs w:val="22"/>
                <w:lang w:val="fr-FR"/>
              </w:rPr>
              <w:t>ȘI</w:t>
            </w:r>
          </w:p>
          <w:p w:rsidR="00735C4A" w:rsidRPr="00DC0C7A" w:rsidRDefault="00735C4A" w:rsidP="0050430E">
            <w:pPr>
              <w:spacing w:before="14" w:line="240" w:lineRule="exact"/>
              <w:jc w:val="both"/>
              <w:rPr>
                <w:sz w:val="22"/>
                <w:szCs w:val="22"/>
                <w:lang w:val="fr-FR"/>
              </w:rPr>
            </w:pPr>
          </w:p>
          <w:p w:rsidR="00922DFE" w:rsidRPr="00DC0C7A" w:rsidRDefault="00922DFE" w:rsidP="0050430E">
            <w:pPr>
              <w:ind w:left="102" w:right="65"/>
              <w:jc w:val="both"/>
              <w:rPr>
                <w:sz w:val="22"/>
                <w:szCs w:val="22"/>
                <w:lang w:val="fr-FR"/>
              </w:rPr>
            </w:pPr>
            <w:r w:rsidRPr="00DC0C7A">
              <w:rPr>
                <w:sz w:val="22"/>
                <w:szCs w:val="22"/>
                <w:lang w:val="fr-FR"/>
              </w:rPr>
              <w:t>Declarație care conține iden</w:t>
            </w:r>
            <w:r w:rsidR="00A21BBD" w:rsidRPr="00DC0C7A">
              <w:rPr>
                <w:sz w:val="22"/>
                <w:szCs w:val="22"/>
                <w:lang w:val="fr-FR"/>
              </w:rPr>
              <w:t>titatea beneficiarilor economici</w:t>
            </w:r>
            <w:r w:rsidRPr="00DC0C7A">
              <w:rPr>
                <w:sz w:val="22"/>
                <w:szCs w:val="22"/>
                <w:lang w:val="fr-FR"/>
              </w:rPr>
              <w:t xml:space="preserve">. Aceștia din urmă sunt </w:t>
            </w:r>
            <w:r w:rsidR="00A21BBD" w:rsidRPr="00DC0C7A">
              <w:rPr>
                <w:sz w:val="22"/>
                <w:szCs w:val="22"/>
                <w:lang w:val="fr-FR"/>
              </w:rPr>
              <w:t>persoane fizice care controlează societatea în temeiul articolului 5 din Codul Societăților.</w:t>
            </w:r>
          </w:p>
        </w:tc>
        <w:tc>
          <w:tcPr>
            <w:tcW w:w="1981" w:type="dxa"/>
            <w:tcBorders>
              <w:top w:val="single" w:sz="5" w:space="0" w:color="000000"/>
              <w:left w:val="single" w:sz="5" w:space="0" w:color="000000"/>
              <w:bottom w:val="single" w:sz="5" w:space="0" w:color="000000"/>
              <w:right w:val="single" w:sz="5" w:space="0" w:color="000000"/>
            </w:tcBorders>
          </w:tcPr>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A21BBD" w:rsidRPr="00DC0C7A" w:rsidRDefault="00A21BBD" w:rsidP="0050430E">
            <w:pPr>
              <w:spacing w:line="200" w:lineRule="exact"/>
              <w:jc w:val="both"/>
              <w:rPr>
                <w:sz w:val="22"/>
                <w:szCs w:val="22"/>
              </w:rPr>
            </w:pPr>
            <w:r w:rsidRPr="00DC0C7A">
              <w:rPr>
                <w:sz w:val="22"/>
                <w:szCs w:val="22"/>
              </w:rPr>
              <w:t xml:space="preserve">  alineatul 2 din Lege.</w:t>
            </w:r>
          </w:p>
          <w:p w:rsidR="00A21BBD" w:rsidRPr="00DC0C7A" w:rsidRDefault="00A21BBD" w:rsidP="0050430E">
            <w:pPr>
              <w:spacing w:before="1" w:line="240" w:lineRule="exact"/>
              <w:ind w:left="102" w:right="64"/>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before="9" w:line="200" w:lineRule="exact"/>
              <w:jc w:val="both"/>
              <w:rPr>
                <w:sz w:val="22"/>
                <w:szCs w:val="22"/>
              </w:rPr>
            </w:pPr>
          </w:p>
          <w:p w:rsidR="00A21BBD" w:rsidRPr="00DC0C7A" w:rsidRDefault="00A21BBD" w:rsidP="0050430E">
            <w:pPr>
              <w:spacing w:line="240" w:lineRule="exact"/>
              <w:ind w:left="102"/>
              <w:jc w:val="both"/>
              <w:rPr>
                <w:spacing w:val="-1"/>
                <w:sz w:val="22"/>
                <w:szCs w:val="22"/>
              </w:rPr>
            </w:pPr>
          </w:p>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A21BBD" w:rsidRPr="00DC0C7A" w:rsidRDefault="00A21BBD"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before="16" w:line="200" w:lineRule="exact"/>
              <w:jc w:val="both"/>
              <w:rPr>
                <w:sz w:val="22"/>
                <w:szCs w:val="22"/>
              </w:rPr>
            </w:pPr>
          </w:p>
          <w:p w:rsidR="00A21BBD" w:rsidRPr="00DC0C7A" w:rsidRDefault="00A21BBD" w:rsidP="0050430E">
            <w:pPr>
              <w:spacing w:line="240" w:lineRule="exact"/>
              <w:ind w:left="102"/>
              <w:jc w:val="both"/>
              <w:rPr>
                <w:spacing w:val="-1"/>
                <w:sz w:val="22"/>
                <w:szCs w:val="22"/>
              </w:rPr>
            </w:pPr>
          </w:p>
          <w:p w:rsidR="00A21BBD" w:rsidRPr="00DC0C7A" w:rsidRDefault="00A21BBD" w:rsidP="0050430E">
            <w:pPr>
              <w:spacing w:line="240" w:lineRule="exact"/>
              <w:ind w:left="102"/>
              <w:jc w:val="both"/>
              <w:rPr>
                <w:spacing w:val="-1"/>
                <w:sz w:val="22"/>
                <w:szCs w:val="22"/>
              </w:rPr>
            </w:pPr>
          </w:p>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5     </w:t>
            </w:r>
            <w:r w:rsidRPr="00DC0C7A">
              <w:rPr>
                <w:spacing w:val="54"/>
                <w:sz w:val="22"/>
                <w:szCs w:val="22"/>
              </w:rPr>
              <w:t xml:space="preserve"> </w:t>
            </w:r>
            <w:r w:rsidRPr="00DC0C7A">
              <w:rPr>
                <w:sz w:val="22"/>
                <w:szCs w:val="22"/>
              </w:rPr>
              <w:t>§1,</w:t>
            </w:r>
          </w:p>
          <w:p w:rsidR="00A21BBD" w:rsidRPr="00DC0C7A" w:rsidRDefault="00A21BBD" w:rsidP="0050430E">
            <w:pPr>
              <w:spacing w:line="200" w:lineRule="exact"/>
              <w:jc w:val="both"/>
              <w:rPr>
                <w:sz w:val="22"/>
                <w:szCs w:val="22"/>
              </w:rPr>
            </w:pPr>
            <w:r w:rsidRPr="00DC0C7A">
              <w:rPr>
                <w:sz w:val="22"/>
                <w:szCs w:val="22"/>
              </w:rPr>
              <w:t xml:space="preserve">  alineatul 2 din Lege.</w:t>
            </w:r>
          </w:p>
          <w:p w:rsidR="00A21BBD" w:rsidRPr="00DC0C7A" w:rsidRDefault="00A21BBD" w:rsidP="0050430E">
            <w:pPr>
              <w:spacing w:line="240" w:lineRule="exact"/>
              <w:ind w:left="102" w:right="64"/>
              <w:jc w:val="both"/>
              <w:rPr>
                <w:sz w:val="22"/>
                <w:szCs w:val="22"/>
                <w:lang w:val="fr-FR"/>
              </w:rPr>
            </w:pPr>
          </w:p>
        </w:tc>
      </w:tr>
    </w:tbl>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before="14" w:line="220" w:lineRule="exact"/>
        <w:jc w:val="both"/>
        <w:rPr>
          <w:sz w:val="22"/>
          <w:szCs w:val="22"/>
          <w:lang w:val="fr-FR"/>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tbl>
      <w:tblPr>
        <w:tblW w:w="0" w:type="auto"/>
        <w:tblInd w:w="360" w:type="dxa"/>
        <w:tblLayout w:type="fixed"/>
        <w:tblCellMar>
          <w:left w:w="0" w:type="dxa"/>
          <w:right w:w="0" w:type="dxa"/>
        </w:tblCellMar>
        <w:tblLook w:val="01E0" w:firstRow="1" w:lastRow="1" w:firstColumn="1" w:lastColumn="1" w:noHBand="0" w:noVBand="0"/>
      </w:tblPr>
      <w:tblGrid>
        <w:gridCol w:w="26"/>
        <w:gridCol w:w="2854"/>
        <w:gridCol w:w="27"/>
        <w:gridCol w:w="4473"/>
        <w:gridCol w:w="27"/>
        <w:gridCol w:w="63"/>
        <w:gridCol w:w="1890"/>
        <w:gridCol w:w="6"/>
        <w:gridCol w:w="26"/>
      </w:tblGrid>
      <w:tr w:rsidR="00735C4A" w:rsidRPr="00DC0C7A" w:rsidTr="000E3F8B">
        <w:trPr>
          <w:trHeight w:hRule="exact" w:val="4140"/>
        </w:trPr>
        <w:tc>
          <w:tcPr>
            <w:tcW w:w="26" w:type="dxa"/>
            <w:tcBorders>
              <w:top w:val="nil"/>
              <w:left w:val="nil"/>
              <w:bottom w:val="single" w:sz="5" w:space="0" w:color="000000"/>
              <w:right w:val="single" w:sz="5" w:space="0" w:color="000000"/>
            </w:tcBorders>
          </w:tcPr>
          <w:p w:rsidR="00735C4A" w:rsidRPr="00DC0C7A" w:rsidRDefault="00735C4A" w:rsidP="0050430E">
            <w:pPr>
              <w:jc w:val="both"/>
              <w:rPr>
                <w:sz w:val="22"/>
                <w:szCs w:val="22"/>
              </w:rPr>
            </w:pPr>
          </w:p>
        </w:tc>
        <w:tc>
          <w:tcPr>
            <w:tcW w:w="2881" w:type="dxa"/>
            <w:gridSpan w:val="2"/>
            <w:tcBorders>
              <w:top w:val="single" w:sz="5" w:space="0" w:color="000000"/>
              <w:left w:val="single" w:sz="5" w:space="0" w:color="000000"/>
              <w:bottom w:val="single" w:sz="5" w:space="0" w:color="000000"/>
              <w:right w:val="single" w:sz="5" w:space="0" w:color="000000"/>
            </w:tcBorders>
          </w:tcPr>
          <w:p w:rsidR="00A21BBD" w:rsidRPr="00DC0C7A" w:rsidRDefault="00A21BBD" w:rsidP="0050430E">
            <w:pPr>
              <w:spacing w:line="240" w:lineRule="exact"/>
              <w:ind w:left="103"/>
              <w:jc w:val="both"/>
              <w:rPr>
                <w:sz w:val="22"/>
                <w:szCs w:val="22"/>
              </w:rPr>
            </w:pPr>
            <w:r w:rsidRPr="00DC0C7A">
              <w:rPr>
                <w:sz w:val="22"/>
                <w:szCs w:val="22"/>
              </w:rPr>
              <w:t>Sucursale ale clienților existenți</w:t>
            </w:r>
          </w:p>
        </w:tc>
        <w:tc>
          <w:tcPr>
            <w:tcW w:w="4500" w:type="dxa"/>
            <w:gridSpan w:val="2"/>
            <w:tcBorders>
              <w:top w:val="single" w:sz="5" w:space="0" w:color="000000"/>
              <w:left w:val="single" w:sz="5" w:space="0" w:color="000000"/>
              <w:bottom w:val="single" w:sz="5" w:space="0" w:color="000000"/>
              <w:right w:val="single" w:sz="5" w:space="0" w:color="000000"/>
            </w:tcBorders>
          </w:tcPr>
          <w:p w:rsidR="00A21BBD" w:rsidRPr="00DC0C7A" w:rsidRDefault="00A21BBD" w:rsidP="0050430E">
            <w:pPr>
              <w:spacing w:line="240" w:lineRule="exact"/>
              <w:ind w:left="102" w:right="-1779"/>
              <w:jc w:val="both"/>
              <w:rPr>
                <w:sz w:val="22"/>
                <w:szCs w:val="22"/>
              </w:rPr>
            </w:pPr>
            <w:r w:rsidRPr="00DC0C7A">
              <w:rPr>
                <w:sz w:val="22"/>
                <w:szCs w:val="22"/>
              </w:rPr>
              <w:t xml:space="preserve">Documente care stabilesc relația de filiație cu </w:t>
            </w:r>
          </w:p>
          <w:p w:rsidR="00735C4A" w:rsidRPr="00DC0C7A" w:rsidRDefault="00A21BBD" w:rsidP="0050430E">
            <w:pPr>
              <w:spacing w:line="240" w:lineRule="exact"/>
              <w:ind w:left="102" w:right="-1779"/>
              <w:jc w:val="both"/>
              <w:rPr>
                <w:sz w:val="22"/>
                <w:szCs w:val="22"/>
              </w:rPr>
            </w:pPr>
            <w:r w:rsidRPr="00DC0C7A">
              <w:rPr>
                <w:sz w:val="22"/>
                <w:szCs w:val="22"/>
              </w:rPr>
              <w:t>clientul existant</w:t>
            </w:r>
            <w:r w:rsidR="00F62527" w:rsidRPr="00DC0C7A">
              <w:rPr>
                <w:sz w:val="22"/>
                <w:szCs w:val="22"/>
              </w:rPr>
              <w:t>:</w:t>
            </w:r>
          </w:p>
          <w:p w:rsidR="00735C4A" w:rsidRPr="00DC0C7A" w:rsidRDefault="00735C4A" w:rsidP="0050430E">
            <w:pPr>
              <w:spacing w:before="13" w:line="240" w:lineRule="exact"/>
              <w:jc w:val="both"/>
              <w:rPr>
                <w:sz w:val="22"/>
                <w:szCs w:val="22"/>
              </w:rPr>
            </w:pPr>
          </w:p>
          <w:p w:rsidR="00735C4A" w:rsidRPr="00DC0C7A" w:rsidRDefault="00A21BBD" w:rsidP="0050430E">
            <w:pPr>
              <w:ind w:left="102" w:right="4085"/>
              <w:jc w:val="both"/>
              <w:rPr>
                <w:sz w:val="22"/>
                <w:szCs w:val="22"/>
              </w:rPr>
            </w:pPr>
            <w:r w:rsidRPr="00DC0C7A">
              <w:rPr>
                <w:spacing w:val="-1"/>
                <w:sz w:val="22"/>
                <w:szCs w:val="22"/>
              </w:rPr>
              <w:t>ȘI</w:t>
            </w:r>
          </w:p>
          <w:p w:rsidR="00735C4A" w:rsidRPr="00DC0C7A" w:rsidRDefault="00735C4A" w:rsidP="0050430E">
            <w:pPr>
              <w:spacing w:before="14" w:line="240" w:lineRule="exact"/>
              <w:jc w:val="both"/>
              <w:rPr>
                <w:sz w:val="22"/>
                <w:szCs w:val="22"/>
              </w:rPr>
            </w:pPr>
          </w:p>
          <w:p w:rsidR="00A21BBD" w:rsidRPr="00DC0C7A" w:rsidRDefault="00843785" w:rsidP="0050430E">
            <w:pPr>
              <w:ind w:left="102" w:right="65"/>
              <w:jc w:val="both"/>
              <w:rPr>
                <w:sz w:val="22"/>
                <w:szCs w:val="22"/>
              </w:rPr>
            </w:pPr>
            <w:r w:rsidRPr="00DC0C7A">
              <w:rPr>
                <w:sz w:val="22"/>
                <w:szCs w:val="22"/>
              </w:rPr>
              <w:t>Ultimul text coordonat</w:t>
            </w:r>
            <w:r w:rsidR="00A21BBD" w:rsidRPr="00DC0C7A">
              <w:rPr>
                <w:sz w:val="22"/>
                <w:szCs w:val="22"/>
              </w:rPr>
              <w:t>, incluzând puterile de reprezentare</w:t>
            </w:r>
            <w:r w:rsidRPr="00DC0C7A">
              <w:rPr>
                <w:sz w:val="22"/>
                <w:szCs w:val="22"/>
              </w:rPr>
              <w:t xml:space="preserve"> a societății cliente (publicat</w:t>
            </w:r>
            <w:r w:rsidR="00A21BBD" w:rsidRPr="00DC0C7A">
              <w:rPr>
                <w:sz w:val="22"/>
                <w:szCs w:val="22"/>
              </w:rPr>
              <w:t xml:space="preserve"> în</w:t>
            </w:r>
            <w:r w:rsidRPr="00DC0C7A">
              <w:rPr>
                <w:sz w:val="22"/>
                <w:szCs w:val="22"/>
              </w:rPr>
              <w:t xml:space="preserve"> Monitorul belgian sau provenit</w:t>
            </w:r>
            <w:r w:rsidR="00A21BBD" w:rsidRPr="00DC0C7A">
              <w:rPr>
                <w:sz w:val="22"/>
                <w:szCs w:val="22"/>
              </w:rPr>
              <w:t xml:space="preserve"> de la orice altă sursă oficială);</w:t>
            </w:r>
          </w:p>
          <w:p w:rsidR="00A21BBD" w:rsidRPr="00DC0C7A" w:rsidRDefault="00A21BBD" w:rsidP="0050430E">
            <w:pPr>
              <w:spacing w:before="5" w:line="240" w:lineRule="exact"/>
              <w:ind w:left="102" w:right="66"/>
              <w:jc w:val="both"/>
              <w:rPr>
                <w:sz w:val="22"/>
                <w:szCs w:val="22"/>
              </w:rPr>
            </w:pPr>
          </w:p>
          <w:p w:rsidR="00A21BBD" w:rsidRPr="00DC0C7A" w:rsidRDefault="00A21BBD" w:rsidP="0050430E">
            <w:pPr>
              <w:spacing w:before="11" w:line="240" w:lineRule="exact"/>
              <w:jc w:val="both"/>
              <w:rPr>
                <w:sz w:val="22"/>
                <w:szCs w:val="22"/>
              </w:rPr>
            </w:pPr>
          </w:p>
          <w:p w:rsidR="00A21BBD" w:rsidRPr="00DC0C7A" w:rsidRDefault="00A21BBD" w:rsidP="0050430E">
            <w:pPr>
              <w:ind w:left="102" w:right="4084"/>
              <w:jc w:val="both"/>
              <w:rPr>
                <w:sz w:val="22"/>
                <w:szCs w:val="22"/>
              </w:rPr>
            </w:pPr>
            <w:r w:rsidRPr="00DC0C7A">
              <w:rPr>
                <w:sz w:val="22"/>
                <w:szCs w:val="22"/>
              </w:rPr>
              <w:t>ȘI</w:t>
            </w:r>
          </w:p>
          <w:p w:rsidR="00A21BBD" w:rsidRPr="00DC0C7A" w:rsidRDefault="00A21BBD" w:rsidP="0050430E">
            <w:pPr>
              <w:spacing w:before="13" w:line="240" w:lineRule="exact"/>
              <w:jc w:val="both"/>
              <w:rPr>
                <w:sz w:val="22"/>
                <w:szCs w:val="22"/>
              </w:rPr>
            </w:pPr>
          </w:p>
          <w:p w:rsidR="00A21BBD" w:rsidRPr="00DC0C7A" w:rsidRDefault="00A21BBD" w:rsidP="0050430E">
            <w:pPr>
              <w:ind w:left="102" w:right="62"/>
              <w:jc w:val="both"/>
              <w:rPr>
                <w:sz w:val="22"/>
                <w:szCs w:val="22"/>
              </w:rPr>
            </w:pPr>
            <w:r w:rsidRPr="00DC0C7A">
              <w:rPr>
                <w:sz w:val="22"/>
                <w:szCs w:val="22"/>
              </w:rPr>
              <w:t>Lista administratorilor (publicată în Monitorul belgian, de Banca Națională a Belgiei sau provenită de la orice altă sursă oficială).</w:t>
            </w:r>
          </w:p>
          <w:p w:rsidR="00A21BBD" w:rsidRPr="00DC0C7A" w:rsidRDefault="00A21BBD" w:rsidP="0050430E">
            <w:pPr>
              <w:spacing w:line="240" w:lineRule="exact"/>
              <w:ind w:left="102" w:right="65"/>
              <w:jc w:val="both"/>
              <w:rPr>
                <w:sz w:val="22"/>
                <w:szCs w:val="22"/>
              </w:rPr>
            </w:pPr>
          </w:p>
          <w:p w:rsidR="00A21BBD" w:rsidRPr="00DC0C7A" w:rsidRDefault="00A21BBD" w:rsidP="0050430E">
            <w:pPr>
              <w:spacing w:line="240" w:lineRule="exact"/>
              <w:ind w:left="102" w:right="65"/>
              <w:jc w:val="both"/>
              <w:rPr>
                <w:sz w:val="22"/>
                <w:szCs w:val="22"/>
              </w:rPr>
            </w:pPr>
          </w:p>
          <w:p w:rsidR="00A21BBD" w:rsidRPr="00DC0C7A" w:rsidRDefault="00A21BBD" w:rsidP="0050430E">
            <w:pPr>
              <w:spacing w:line="240" w:lineRule="exact"/>
              <w:ind w:left="102" w:right="65"/>
              <w:jc w:val="both"/>
              <w:rPr>
                <w:sz w:val="22"/>
                <w:szCs w:val="22"/>
              </w:rPr>
            </w:pPr>
          </w:p>
          <w:p w:rsidR="00A21BBD" w:rsidRPr="00DC0C7A" w:rsidRDefault="00A21BBD" w:rsidP="0050430E">
            <w:pPr>
              <w:spacing w:line="240" w:lineRule="exact"/>
              <w:ind w:left="102" w:right="65"/>
              <w:jc w:val="both"/>
              <w:rPr>
                <w:sz w:val="22"/>
                <w:szCs w:val="22"/>
              </w:rPr>
            </w:pPr>
          </w:p>
        </w:tc>
        <w:tc>
          <w:tcPr>
            <w:tcW w:w="1985" w:type="dxa"/>
            <w:gridSpan w:val="4"/>
            <w:tcBorders>
              <w:top w:val="single" w:sz="5" w:space="0" w:color="000000"/>
              <w:left w:val="single" w:sz="5" w:space="0" w:color="000000"/>
              <w:bottom w:val="single" w:sz="5" w:space="0" w:color="000000"/>
              <w:right w:val="single" w:sz="5" w:space="0" w:color="000000"/>
            </w:tcBorders>
          </w:tcPr>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4</w:t>
            </w:r>
            <w:r w:rsidRPr="00DC0C7A">
              <w:rPr>
                <w:spacing w:val="31"/>
                <w:sz w:val="22"/>
                <w:szCs w:val="22"/>
              </w:rPr>
              <w:t xml:space="preserve"> </w:t>
            </w:r>
            <w:r w:rsidRPr="00DC0C7A">
              <w:rPr>
                <w:sz w:val="22"/>
                <w:szCs w:val="22"/>
              </w:rPr>
              <w:t>§6,</w:t>
            </w:r>
            <w:r w:rsidRPr="00DC0C7A">
              <w:rPr>
                <w:spacing w:val="34"/>
                <w:sz w:val="22"/>
                <w:szCs w:val="22"/>
              </w:rPr>
              <w:t xml:space="preserve"> </w:t>
            </w:r>
            <w:r w:rsidRPr="00DC0C7A">
              <w:rPr>
                <w:sz w:val="22"/>
                <w:szCs w:val="22"/>
              </w:rPr>
              <w:t>5</w:t>
            </w:r>
            <w:r w:rsidRPr="00DC0C7A">
              <w:rPr>
                <w:spacing w:val="31"/>
                <w:sz w:val="22"/>
                <w:szCs w:val="22"/>
              </w:rPr>
              <w:t xml:space="preserve"> </w:t>
            </w:r>
            <w:r w:rsidRPr="00DC0C7A">
              <w:rPr>
                <w:sz w:val="22"/>
                <w:szCs w:val="22"/>
              </w:rPr>
              <w:t>§2 din Lege.</w:t>
            </w:r>
          </w:p>
          <w:p w:rsidR="00A21BBD" w:rsidRPr="00DC0C7A" w:rsidRDefault="00A21BBD" w:rsidP="0050430E">
            <w:pPr>
              <w:spacing w:line="240" w:lineRule="exact"/>
              <w:ind w:left="102" w:right="1050"/>
              <w:jc w:val="both"/>
              <w:rPr>
                <w:sz w:val="22"/>
                <w:szCs w:val="22"/>
              </w:rPr>
            </w:pPr>
          </w:p>
          <w:p w:rsidR="00735C4A" w:rsidRPr="00DC0C7A" w:rsidRDefault="00735C4A" w:rsidP="0050430E">
            <w:pPr>
              <w:spacing w:before="10" w:line="14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A21BBD" w:rsidRPr="00DC0C7A" w:rsidRDefault="00A21BBD" w:rsidP="0050430E">
            <w:pPr>
              <w:spacing w:line="200" w:lineRule="exact"/>
              <w:jc w:val="both"/>
              <w:rPr>
                <w:sz w:val="22"/>
                <w:szCs w:val="22"/>
              </w:rPr>
            </w:pPr>
            <w:r w:rsidRPr="00DC0C7A">
              <w:rPr>
                <w:sz w:val="22"/>
                <w:szCs w:val="22"/>
              </w:rPr>
              <w:t xml:space="preserve">  alineatul 2 din Lege.</w:t>
            </w:r>
          </w:p>
          <w:p w:rsidR="00A21BBD" w:rsidRPr="00DC0C7A" w:rsidRDefault="00A21BBD" w:rsidP="0050430E">
            <w:pPr>
              <w:ind w:left="102" w:right="64"/>
              <w:jc w:val="both"/>
              <w:rPr>
                <w:sz w:val="22"/>
                <w:szCs w:val="22"/>
              </w:rPr>
            </w:pPr>
          </w:p>
          <w:p w:rsidR="00A21BBD" w:rsidRPr="00DC0C7A" w:rsidRDefault="00A21BBD" w:rsidP="0050430E">
            <w:pPr>
              <w:ind w:left="102" w:right="64"/>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843785" w:rsidRPr="00DC0C7A" w:rsidRDefault="00843785" w:rsidP="0050430E">
            <w:pPr>
              <w:spacing w:line="200" w:lineRule="exact"/>
              <w:jc w:val="both"/>
              <w:rPr>
                <w:sz w:val="22"/>
                <w:szCs w:val="22"/>
              </w:rPr>
            </w:pPr>
          </w:p>
          <w:p w:rsidR="00843785" w:rsidRPr="00DC0C7A" w:rsidRDefault="00843785" w:rsidP="0050430E">
            <w:pPr>
              <w:spacing w:line="200" w:lineRule="exact"/>
              <w:jc w:val="both"/>
              <w:rPr>
                <w:sz w:val="22"/>
                <w:szCs w:val="22"/>
              </w:rPr>
            </w:pPr>
          </w:p>
          <w:p w:rsidR="00735C4A" w:rsidRPr="00DC0C7A" w:rsidRDefault="00735C4A" w:rsidP="0050430E">
            <w:pPr>
              <w:spacing w:before="16" w:line="200" w:lineRule="exact"/>
              <w:jc w:val="both"/>
              <w:rPr>
                <w:sz w:val="22"/>
                <w:szCs w:val="22"/>
              </w:rPr>
            </w:pPr>
          </w:p>
          <w:p w:rsidR="00A21BBD" w:rsidRPr="00DC0C7A" w:rsidRDefault="00A21BBD"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A21BBD" w:rsidRPr="00DC0C7A" w:rsidRDefault="00A21BBD"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line="240" w:lineRule="exact"/>
              <w:ind w:left="102" w:right="64"/>
              <w:jc w:val="both"/>
              <w:rPr>
                <w:sz w:val="22"/>
                <w:szCs w:val="22"/>
              </w:rPr>
            </w:pPr>
          </w:p>
        </w:tc>
      </w:tr>
      <w:tr w:rsidR="000E3F8B" w:rsidRPr="00DC0C7A" w:rsidTr="000E3F8B">
        <w:trPr>
          <w:gridAfter w:val="2"/>
          <w:wAfter w:w="32" w:type="dxa"/>
          <w:trHeight w:hRule="exact" w:val="262"/>
        </w:trPr>
        <w:tc>
          <w:tcPr>
            <w:tcW w:w="2880" w:type="dxa"/>
            <w:gridSpan w:val="2"/>
            <w:tcBorders>
              <w:top w:val="single" w:sz="5" w:space="0" w:color="000000"/>
              <w:left w:val="single" w:sz="5" w:space="0" w:color="000000"/>
              <w:bottom w:val="single" w:sz="5" w:space="0" w:color="000000"/>
              <w:right w:val="single" w:sz="5" w:space="0" w:color="000000"/>
            </w:tcBorders>
          </w:tcPr>
          <w:p w:rsidR="000E3F8B" w:rsidRPr="00DC0C7A" w:rsidRDefault="000E3F8B" w:rsidP="0050430E">
            <w:pPr>
              <w:spacing w:line="240" w:lineRule="exact"/>
              <w:ind w:left="103"/>
              <w:jc w:val="both"/>
              <w:rPr>
                <w:sz w:val="22"/>
                <w:szCs w:val="22"/>
              </w:rPr>
            </w:pPr>
            <w:r w:rsidRPr="00DC0C7A">
              <w:rPr>
                <w:b/>
                <w:spacing w:val="-1"/>
                <w:sz w:val="22"/>
                <w:szCs w:val="22"/>
              </w:rPr>
              <w:t>Tipul de clienți</w:t>
            </w:r>
          </w:p>
        </w:tc>
        <w:tc>
          <w:tcPr>
            <w:tcW w:w="4590" w:type="dxa"/>
            <w:gridSpan w:val="4"/>
            <w:tcBorders>
              <w:top w:val="single" w:sz="5" w:space="0" w:color="000000"/>
              <w:left w:val="single" w:sz="5" w:space="0" w:color="000000"/>
              <w:bottom w:val="single" w:sz="5" w:space="0" w:color="000000"/>
              <w:right w:val="single" w:sz="5" w:space="0" w:color="000000"/>
            </w:tcBorders>
          </w:tcPr>
          <w:p w:rsidR="000E3F8B" w:rsidRPr="00DC0C7A" w:rsidRDefault="000E3F8B" w:rsidP="0050430E">
            <w:pPr>
              <w:spacing w:line="240" w:lineRule="exact"/>
              <w:ind w:left="102"/>
              <w:jc w:val="both"/>
              <w:rPr>
                <w:sz w:val="22"/>
                <w:szCs w:val="22"/>
              </w:rPr>
            </w:pPr>
            <w:r w:rsidRPr="00DC0C7A">
              <w:rPr>
                <w:b/>
                <w:spacing w:val="-1"/>
                <w:sz w:val="22"/>
                <w:szCs w:val="22"/>
              </w:rPr>
              <w:t>Cerințele de identificare</w:t>
            </w:r>
          </w:p>
        </w:tc>
        <w:tc>
          <w:tcPr>
            <w:tcW w:w="1890" w:type="dxa"/>
            <w:tcBorders>
              <w:top w:val="single" w:sz="5" w:space="0" w:color="000000"/>
              <w:left w:val="single" w:sz="5" w:space="0" w:color="000000"/>
              <w:bottom w:val="single" w:sz="5" w:space="0" w:color="000000"/>
              <w:right w:val="single" w:sz="5" w:space="0" w:color="000000"/>
            </w:tcBorders>
          </w:tcPr>
          <w:p w:rsidR="000E3F8B" w:rsidRPr="00DC0C7A" w:rsidRDefault="000E3F8B" w:rsidP="0050430E">
            <w:pPr>
              <w:spacing w:line="240" w:lineRule="exact"/>
              <w:ind w:left="102"/>
              <w:jc w:val="both"/>
              <w:rPr>
                <w:sz w:val="22"/>
                <w:szCs w:val="22"/>
              </w:rPr>
            </w:pPr>
            <w:r w:rsidRPr="00DC0C7A">
              <w:rPr>
                <w:b/>
                <w:spacing w:val="2"/>
                <w:sz w:val="22"/>
                <w:szCs w:val="22"/>
              </w:rPr>
              <w:t xml:space="preserve">Baza </w:t>
            </w:r>
          </w:p>
        </w:tc>
      </w:tr>
      <w:tr w:rsidR="00735C4A" w:rsidRPr="00DC0C7A" w:rsidTr="000E3F8B">
        <w:trPr>
          <w:trHeight w:hRule="exact" w:val="264"/>
        </w:trPr>
        <w:tc>
          <w:tcPr>
            <w:tcW w:w="2880" w:type="dxa"/>
            <w:gridSpan w:val="2"/>
            <w:tcBorders>
              <w:top w:val="single" w:sz="5" w:space="0" w:color="000000"/>
              <w:left w:val="single" w:sz="5" w:space="0" w:color="000000"/>
              <w:bottom w:val="single" w:sz="5" w:space="0" w:color="000000"/>
              <w:right w:val="single" w:sz="5" w:space="0" w:color="000000"/>
            </w:tcBorders>
          </w:tcPr>
          <w:p w:rsidR="00735C4A" w:rsidRPr="00DC0C7A" w:rsidRDefault="000E3F8B" w:rsidP="0050430E">
            <w:pPr>
              <w:spacing w:line="240" w:lineRule="exact"/>
              <w:ind w:left="102"/>
              <w:jc w:val="both"/>
              <w:rPr>
                <w:sz w:val="22"/>
                <w:szCs w:val="22"/>
              </w:rPr>
            </w:pPr>
            <w:r w:rsidRPr="00DC0C7A">
              <w:rPr>
                <w:b/>
                <w:spacing w:val="-1"/>
                <w:sz w:val="22"/>
                <w:szCs w:val="22"/>
              </w:rPr>
              <w:t>Alte persoane juridice</w:t>
            </w:r>
          </w:p>
        </w:tc>
        <w:tc>
          <w:tcPr>
            <w:tcW w:w="4500" w:type="dxa"/>
            <w:gridSpan w:val="2"/>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c>
          <w:tcPr>
            <w:tcW w:w="1986" w:type="dxa"/>
            <w:gridSpan w:val="4"/>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c>
          <w:tcPr>
            <w:tcW w:w="26" w:type="dxa"/>
            <w:vMerge w:val="restart"/>
            <w:tcBorders>
              <w:left w:val="single" w:sz="5" w:space="0" w:color="000000"/>
              <w:right w:val="nil"/>
            </w:tcBorders>
          </w:tcPr>
          <w:p w:rsidR="00735C4A" w:rsidRPr="00DC0C7A" w:rsidRDefault="00735C4A" w:rsidP="0050430E">
            <w:pPr>
              <w:jc w:val="both"/>
              <w:rPr>
                <w:sz w:val="22"/>
                <w:szCs w:val="22"/>
              </w:rPr>
            </w:pPr>
          </w:p>
        </w:tc>
      </w:tr>
      <w:tr w:rsidR="00735C4A" w:rsidRPr="00DC0C7A" w:rsidTr="00D9417C">
        <w:trPr>
          <w:trHeight w:hRule="exact" w:val="2007"/>
        </w:trPr>
        <w:tc>
          <w:tcPr>
            <w:tcW w:w="2880" w:type="dxa"/>
            <w:gridSpan w:val="2"/>
            <w:tcBorders>
              <w:top w:val="single" w:sz="5" w:space="0" w:color="000000"/>
              <w:left w:val="single" w:sz="5" w:space="0" w:color="000000"/>
              <w:bottom w:val="single" w:sz="5" w:space="0" w:color="000000"/>
              <w:right w:val="single" w:sz="5" w:space="0" w:color="000000"/>
            </w:tcBorders>
          </w:tcPr>
          <w:p w:rsidR="000E3F8B" w:rsidRPr="00DC0C7A" w:rsidRDefault="000E3F8B" w:rsidP="0050430E">
            <w:pPr>
              <w:spacing w:before="1"/>
              <w:ind w:left="102"/>
              <w:jc w:val="both"/>
              <w:rPr>
                <w:sz w:val="22"/>
                <w:szCs w:val="22"/>
                <w:lang w:val="es-ES"/>
              </w:rPr>
            </w:pPr>
            <w:r w:rsidRPr="00DC0C7A">
              <w:rPr>
                <w:sz w:val="22"/>
                <w:szCs w:val="22"/>
                <w:lang w:val="es-ES"/>
              </w:rPr>
              <w:t>Grupări ale membrilor într-una din următoarele profesii :</w:t>
            </w:r>
          </w:p>
          <w:p w:rsidR="00D9417C" w:rsidRPr="00DC0C7A" w:rsidRDefault="00D9417C" w:rsidP="0050430E">
            <w:pPr>
              <w:spacing w:before="1"/>
              <w:ind w:left="102"/>
              <w:jc w:val="both"/>
              <w:rPr>
                <w:sz w:val="22"/>
                <w:szCs w:val="22"/>
                <w:lang w:val="es-ES"/>
              </w:rPr>
            </w:pPr>
            <w:r w:rsidRPr="00DC0C7A">
              <w:rPr>
                <w:sz w:val="22"/>
                <w:szCs w:val="22"/>
                <w:lang w:val="fr-FR"/>
              </w:rPr>
              <w:t>notar, executor judecătoresc, auditor, expert-contabil, consultant fiscal, contabil autorizat, expert fiscal sau avocat</w:t>
            </w:r>
          </w:p>
          <w:p w:rsidR="000E3F8B" w:rsidRPr="00DC0C7A" w:rsidRDefault="000E3F8B" w:rsidP="0050430E">
            <w:pPr>
              <w:spacing w:before="1"/>
              <w:ind w:left="102"/>
              <w:jc w:val="both"/>
              <w:rPr>
                <w:sz w:val="22"/>
                <w:szCs w:val="22"/>
                <w:lang w:val="fr-FR"/>
              </w:rPr>
            </w:pPr>
          </w:p>
        </w:tc>
        <w:tc>
          <w:tcPr>
            <w:tcW w:w="4500" w:type="dxa"/>
            <w:gridSpan w:val="2"/>
            <w:tcBorders>
              <w:top w:val="single" w:sz="5" w:space="0" w:color="000000"/>
              <w:left w:val="single" w:sz="5" w:space="0" w:color="000000"/>
              <w:bottom w:val="single" w:sz="5" w:space="0" w:color="000000"/>
              <w:right w:val="single" w:sz="5" w:space="0" w:color="000000"/>
            </w:tcBorders>
          </w:tcPr>
          <w:p w:rsidR="000E3F8B" w:rsidRPr="00DC0C7A" w:rsidRDefault="000E3F8B" w:rsidP="0050430E">
            <w:pPr>
              <w:tabs>
                <w:tab w:val="left" w:pos="4500"/>
              </w:tabs>
              <w:spacing w:line="240" w:lineRule="exact"/>
              <w:ind w:right="-1881"/>
              <w:jc w:val="both"/>
              <w:rPr>
                <w:sz w:val="22"/>
                <w:szCs w:val="22"/>
                <w:lang w:val="es-ES"/>
              </w:rPr>
            </w:pPr>
            <w:r w:rsidRPr="00DC0C7A">
              <w:rPr>
                <w:sz w:val="22"/>
                <w:szCs w:val="22"/>
                <w:lang w:val="es-ES"/>
              </w:rPr>
              <w:t xml:space="preserve">  Confimare externă a denumirii sociale și a </w:t>
            </w:r>
          </w:p>
          <w:p w:rsidR="000E3F8B" w:rsidRPr="00DC0C7A" w:rsidRDefault="000E3F8B" w:rsidP="0050430E">
            <w:pPr>
              <w:tabs>
                <w:tab w:val="left" w:pos="4500"/>
              </w:tabs>
              <w:spacing w:line="240" w:lineRule="exact"/>
              <w:ind w:left="102" w:right="-1881"/>
              <w:jc w:val="both"/>
              <w:rPr>
                <w:sz w:val="22"/>
                <w:szCs w:val="22"/>
                <w:lang w:val="es-ES"/>
              </w:rPr>
            </w:pPr>
            <w:r w:rsidRPr="00DC0C7A">
              <w:rPr>
                <w:sz w:val="22"/>
                <w:szCs w:val="22"/>
                <w:lang w:val="es-ES"/>
              </w:rPr>
              <w:t>sediului social :</w:t>
            </w:r>
          </w:p>
          <w:p w:rsidR="000E3F8B" w:rsidRPr="00DC0C7A" w:rsidRDefault="000E3F8B" w:rsidP="0050430E">
            <w:pPr>
              <w:spacing w:before="13" w:line="240" w:lineRule="exact"/>
              <w:jc w:val="both"/>
              <w:rPr>
                <w:sz w:val="22"/>
                <w:szCs w:val="22"/>
                <w:lang w:val="es-ES"/>
              </w:rPr>
            </w:pPr>
          </w:p>
          <w:p w:rsidR="000E3F8B" w:rsidRPr="00DC0C7A" w:rsidRDefault="000E3F8B" w:rsidP="0050430E">
            <w:pPr>
              <w:ind w:left="102" w:right="4085"/>
              <w:jc w:val="both"/>
              <w:rPr>
                <w:sz w:val="22"/>
                <w:szCs w:val="22"/>
                <w:lang w:val="es-ES"/>
              </w:rPr>
            </w:pPr>
            <w:r w:rsidRPr="00DC0C7A">
              <w:rPr>
                <w:spacing w:val="-1"/>
                <w:sz w:val="22"/>
                <w:szCs w:val="22"/>
                <w:lang w:val="es-ES"/>
              </w:rPr>
              <w:t>ȘI</w:t>
            </w:r>
          </w:p>
          <w:p w:rsidR="000E3F8B" w:rsidRPr="00DC0C7A" w:rsidRDefault="000E3F8B" w:rsidP="0050430E">
            <w:pPr>
              <w:spacing w:before="17" w:line="240" w:lineRule="exact"/>
              <w:jc w:val="both"/>
              <w:rPr>
                <w:sz w:val="22"/>
                <w:szCs w:val="22"/>
                <w:lang w:val="es-ES"/>
              </w:rPr>
            </w:pPr>
            <w:r w:rsidRPr="00DC0C7A">
              <w:rPr>
                <w:sz w:val="22"/>
                <w:szCs w:val="22"/>
                <w:lang w:val="es-ES"/>
              </w:rPr>
              <w:t xml:space="preserve">  </w:t>
            </w:r>
          </w:p>
          <w:p w:rsidR="000E3F8B" w:rsidRPr="00DC0C7A" w:rsidRDefault="000E3F8B" w:rsidP="0050430E">
            <w:pPr>
              <w:spacing w:before="17" w:line="240" w:lineRule="exact"/>
              <w:jc w:val="both"/>
              <w:rPr>
                <w:sz w:val="22"/>
                <w:szCs w:val="22"/>
                <w:lang w:val="es-ES"/>
              </w:rPr>
            </w:pPr>
            <w:r w:rsidRPr="00DC0C7A">
              <w:rPr>
                <w:sz w:val="22"/>
                <w:szCs w:val="22"/>
                <w:lang w:val="es-ES"/>
              </w:rPr>
              <w:t>Confirmare externă a faptului că gruparea sau  asociații acesteia sunt membri ai profesiei în cauză.</w:t>
            </w:r>
          </w:p>
          <w:p w:rsidR="000E3F8B" w:rsidRPr="00DC0C7A" w:rsidRDefault="000E3F8B" w:rsidP="0050430E">
            <w:pPr>
              <w:spacing w:line="240" w:lineRule="exact"/>
              <w:ind w:left="102" w:right="67"/>
              <w:jc w:val="both"/>
              <w:rPr>
                <w:sz w:val="22"/>
                <w:szCs w:val="22"/>
                <w:lang w:val="es-ES"/>
              </w:rPr>
            </w:pPr>
          </w:p>
          <w:p w:rsidR="000E3F8B" w:rsidRPr="00DC0C7A" w:rsidRDefault="000E3F8B" w:rsidP="0050430E">
            <w:pPr>
              <w:ind w:left="103" w:right="64"/>
              <w:jc w:val="both"/>
              <w:rPr>
                <w:sz w:val="22"/>
                <w:szCs w:val="22"/>
                <w:lang w:val="es-ES"/>
              </w:rPr>
            </w:pPr>
          </w:p>
        </w:tc>
        <w:tc>
          <w:tcPr>
            <w:tcW w:w="1986" w:type="dxa"/>
            <w:gridSpan w:val="4"/>
            <w:tcBorders>
              <w:top w:val="single" w:sz="5" w:space="0" w:color="000000"/>
              <w:left w:val="single" w:sz="5" w:space="0" w:color="000000"/>
              <w:bottom w:val="single" w:sz="5" w:space="0" w:color="000000"/>
              <w:right w:val="single" w:sz="5" w:space="0" w:color="000000"/>
            </w:tcBorders>
          </w:tcPr>
          <w:p w:rsidR="000E3F8B" w:rsidRPr="00DC0C7A" w:rsidRDefault="000E3F8B" w:rsidP="0050430E">
            <w:pPr>
              <w:spacing w:line="240" w:lineRule="exact"/>
              <w:ind w:left="102"/>
              <w:jc w:val="both"/>
              <w:rPr>
                <w:sz w:val="22"/>
                <w:szCs w:val="22"/>
                <w:lang w:val="fr-FR"/>
              </w:rPr>
            </w:pPr>
            <w:r w:rsidRPr="00DC0C7A">
              <w:rPr>
                <w:sz w:val="22"/>
                <w:szCs w:val="22"/>
                <w:lang w:val="fr-FR"/>
              </w:rPr>
              <w:t>Prin analogie, articolul 6, alineatul 1 din Lege. A se vedea paragraful 2.1 de mai jos.</w:t>
            </w:r>
          </w:p>
        </w:tc>
        <w:tc>
          <w:tcPr>
            <w:tcW w:w="26" w:type="dxa"/>
            <w:vMerge/>
            <w:tcBorders>
              <w:left w:val="single" w:sz="5" w:space="0" w:color="000000"/>
              <w:right w:val="nil"/>
            </w:tcBorders>
          </w:tcPr>
          <w:p w:rsidR="00735C4A" w:rsidRPr="00DC0C7A" w:rsidRDefault="00735C4A" w:rsidP="0050430E">
            <w:pPr>
              <w:jc w:val="both"/>
              <w:rPr>
                <w:sz w:val="22"/>
                <w:szCs w:val="22"/>
                <w:lang w:val="fr-FR"/>
              </w:rPr>
            </w:pPr>
          </w:p>
        </w:tc>
      </w:tr>
      <w:tr w:rsidR="00735C4A" w:rsidRPr="00DC0C7A" w:rsidTr="00843785">
        <w:trPr>
          <w:trHeight w:hRule="exact" w:val="3150"/>
        </w:trPr>
        <w:tc>
          <w:tcPr>
            <w:tcW w:w="2880" w:type="dxa"/>
            <w:gridSpan w:val="2"/>
            <w:tcBorders>
              <w:top w:val="single" w:sz="5" w:space="0" w:color="000000"/>
              <w:left w:val="single" w:sz="5" w:space="0" w:color="000000"/>
              <w:bottom w:val="single" w:sz="5" w:space="0" w:color="000000"/>
              <w:right w:val="single" w:sz="5" w:space="0" w:color="000000"/>
            </w:tcBorders>
          </w:tcPr>
          <w:p w:rsidR="00735C4A" w:rsidRPr="00DC0C7A" w:rsidRDefault="000E3F8B" w:rsidP="0050430E">
            <w:pPr>
              <w:spacing w:line="240" w:lineRule="exact"/>
              <w:ind w:left="102"/>
              <w:jc w:val="both"/>
              <w:rPr>
                <w:sz w:val="22"/>
                <w:szCs w:val="22"/>
              </w:rPr>
            </w:pPr>
            <w:r w:rsidRPr="00DC0C7A">
              <w:rPr>
                <w:sz w:val="22"/>
                <w:szCs w:val="22"/>
              </w:rPr>
              <w:t>Fondul de investiții</w:t>
            </w:r>
          </w:p>
        </w:tc>
        <w:tc>
          <w:tcPr>
            <w:tcW w:w="4500" w:type="dxa"/>
            <w:gridSpan w:val="2"/>
            <w:tcBorders>
              <w:top w:val="single" w:sz="5" w:space="0" w:color="000000"/>
              <w:left w:val="single" w:sz="5" w:space="0" w:color="000000"/>
              <w:bottom w:val="single" w:sz="5" w:space="0" w:color="000000"/>
              <w:right w:val="single" w:sz="5" w:space="0" w:color="000000"/>
            </w:tcBorders>
          </w:tcPr>
          <w:p w:rsidR="00735C4A" w:rsidRPr="00DC0C7A" w:rsidRDefault="00F62527" w:rsidP="0050430E">
            <w:pPr>
              <w:spacing w:line="240" w:lineRule="exact"/>
              <w:ind w:left="103" w:right="70"/>
              <w:jc w:val="both"/>
              <w:rPr>
                <w:b/>
                <w:sz w:val="22"/>
                <w:szCs w:val="22"/>
              </w:rPr>
            </w:pPr>
            <w:r w:rsidRPr="00DC0C7A">
              <w:rPr>
                <w:sz w:val="22"/>
                <w:szCs w:val="22"/>
              </w:rPr>
              <w:t xml:space="preserve">1. </w:t>
            </w:r>
            <w:r w:rsidRPr="00DC0C7A">
              <w:rPr>
                <w:spacing w:val="51"/>
                <w:sz w:val="22"/>
                <w:szCs w:val="22"/>
              </w:rPr>
              <w:t xml:space="preserve"> </w:t>
            </w:r>
            <w:r w:rsidR="000E3F8B" w:rsidRPr="00DC0C7A">
              <w:rPr>
                <w:b/>
                <w:sz w:val="22"/>
                <w:szCs w:val="22"/>
              </w:rPr>
              <w:t>Atunci când reprezentantul fondului este reglementat într-o țară membră a G.A.F.I. sau C.E. :</w:t>
            </w:r>
          </w:p>
          <w:p w:rsidR="00735C4A" w:rsidRPr="00DC0C7A" w:rsidRDefault="00735C4A" w:rsidP="0050430E">
            <w:pPr>
              <w:spacing w:before="15" w:line="240" w:lineRule="exact"/>
              <w:jc w:val="both"/>
              <w:rPr>
                <w:sz w:val="22"/>
                <w:szCs w:val="22"/>
              </w:rPr>
            </w:pPr>
          </w:p>
          <w:p w:rsidR="00735C4A" w:rsidRPr="00DC0C7A" w:rsidRDefault="00843785" w:rsidP="0050430E">
            <w:pPr>
              <w:spacing w:line="240" w:lineRule="exact"/>
              <w:ind w:left="103" w:right="65"/>
              <w:jc w:val="both"/>
              <w:rPr>
                <w:sz w:val="22"/>
                <w:szCs w:val="22"/>
                <w:lang w:val="es-ES"/>
              </w:rPr>
            </w:pPr>
            <w:r w:rsidRPr="00DC0C7A">
              <w:rPr>
                <w:sz w:val="22"/>
                <w:szCs w:val="22"/>
                <w:lang w:val="es-ES"/>
              </w:rPr>
              <w:t>Document</w:t>
            </w:r>
            <w:r w:rsidR="000E3F8B" w:rsidRPr="00DC0C7A">
              <w:rPr>
                <w:sz w:val="22"/>
                <w:szCs w:val="22"/>
                <w:lang w:val="es-ES"/>
              </w:rPr>
              <w:t xml:space="preserve"> care atestă denumirea socială și </w:t>
            </w:r>
            <w:r w:rsidRPr="00DC0C7A">
              <w:rPr>
                <w:sz w:val="22"/>
                <w:szCs w:val="22"/>
                <w:lang w:val="es-ES"/>
              </w:rPr>
              <w:t>sediul</w:t>
            </w:r>
            <w:r w:rsidR="000E3F8B" w:rsidRPr="00DC0C7A">
              <w:rPr>
                <w:sz w:val="22"/>
                <w:szCs w:val="22"/>
                <w:lang w:val="es-ES"/>
              </w:rPr>
              <w:t xml:space="preserve"> social al fondului</w:t>
            </w:r>
            <w:r w:rsidR="00F62527" w:rsidRPr="00DC0C7A">
              <w:rPr>
                <w:spacing w:val="-1"/>
                <w:sz w:val="22"/>
                <w:szCs w:val="22"/>
                <w:lang w:val="es-ES"/>
              </w:rPr>
              <w:t xml:space="preserve"> </w:t>
            </w:r>
            <w:r w:rsidR="00F62527" w:rsidRPr="00DC0C7A">
              <w:rPr>
                <w:sz w:val="22"/>
                <w:szCs w:val="22"/>
                <w:lang w:val="es-ES"/>
              </w:rPr>
              <w:t>;</w:t>
            </w:r>
          </w:p>
          <w:p w:rsidR="00735C4A" w:rsidRPr="00DC0C7A" w:rsidRDefault="00735C4A" w:rsidP="0050430E">
            <w:pPr>
              <w:spacing w:before="11" w:line="240" w:lineRule="exact"/>
              <w:jc w:val="both"/>
              <w:rPr>
                <w:sz w:val="22"/>
                <w:szCs w:val="22"/>
                <w:lang w:val="es-ES"/>
              </w:rPr>
            </w:pPr>
          </w:p>
          <w:p w:rsidR="00735C4A" w:rsidRPr="00DC0C7A" w:rsidRDefault="000B138A" w:rsidP="0050430E">
            <w:pPr>
              <w:ind w:left="103" w:right="4085"/>
              <w:jc w:val="both"/>
              <w:rPr>
                <w:sz w:val="22"/>
                <w:szCs w:val="22"/>
                <w:lang w:val="es-ES"/>
              </w:rPr>
            </w:pPr>
            <w:r w:rsidRPr="00DC0C7A">
              <w:rPr>
                <w:spacing w:val="-1"/>
                <w:sz w:val="22"/>
                <w:szCs w:val="22"/>
                <w:lang w:val="es-ES"/>
              </w:rPr>
              <w:t>ȘI</w:t>
            </w:r>
          </w:p>
          <w:p w:rsidR="00735C4A" w:rsidRPr="00DC0C7A" w:rsidRDefault="00735C4A" w:rsidP="0050430E">
            <w:pPr>
              <w:spacing w:before="13" w:line="240" w:lineRule="exact"/>
              <w:jc w:val="both"/>
              <w:rPr>
                <w:sz w:val="22"/>
                <w:szCs w:val="22"/>
                <w:lang w:val="es-ES"/>
              </w:rPr>
            </w:pPr>
          </w:p>
          <w:p w:rsidR="000B138A" w:rsidRPr="00DC0C7A" w:rsidRDefault="000B138A" w:rsidP="0050430E">
            <w:pPr>
              <w:ind w:left="103" w:right="65"/>
              <w:jc w:val="both"/>
              <w:rPr>
                <w:sz w:val="22"/>
                <w:szCs w:val="22"/>
                <w:lang w:val="es-ES"/>
              </w:rPr>
            </w:pPr>
            <w:r w:rsidRPr="00DC0C7A">
              <w:rPr>
                <w:sz w:val="22"/>
                <w:szCs w:val="22"/>
                <w:lang w:val="es-ES"/>
              </w:rPr>
              <w:t>Confirmare externă a faptului că reprezentantul fondului este reglementat într-o țară membră a G.A.F.I. sau C.E.</w:t>
            </w:r>
          </w:p>
          <w:p w:rsidR="000B138A" w:rsidRPr="00DC0C7A" w:rsidRDefault="000B138A" w:rsidP="0050430E">
            <w:pPr>
              <w:ind w:left="103" w:right="65"/>
              <w:jc w:val="both"/>
              <w:rPr>
                <w:sz w:val="22"/>
                <w:szCs w:val="22"/>
                <w:lang w:val="es-ES"/>
              </w:rPr>
            </w:pPr>
          </w:p>
          <w:p w:rsidR="000B138A" w:rsidRPr="00DC0C7A" w:rsidRDefault="000B138A" w:rsidP="0050430E">
            <w:pPr>
              <w:spacing w:before="6" w:line="220" w:lineRule="exact"/>
              <w:jc w:val="both"/>
              <w:rPr>
                <w:sz w:val="22"/>
                <w:szCs w:val="22"/>
                <w:lang w:val="es-ES"/>
              </w:rPr>
            </w:pPr>
          </w:p>
        </w:tc>
        <w:tc>
          <w:tcPr>
            <w:tcW w:w="1986" w:type="dxa"/>
            <w:gridSpan w:val="4"/>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spacing w:line="20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735C4A" w:rsidP="0050430E">
            <w:pPr>
              <w:spacing w:line="200" w:lineRule="exact"/>
              <w:jc w:val="both"/>
              <w:rPr>
                <w:sz w:val="22"/>
                <w:szCs w:val="22"/>
                <w:lang w:val="es-ES"/>
              </w:rPr>
            </w:pPr>
          </w:p>
          <w:p w:rsidR="00735C4A" w:rsidRPr="00DC0C7A" w:rsidRDefault="00735C4A" w:rsidP="0050430E">
            <w:pPr>
              <w:spacing w:before="6" w:line="200" w:lineRule="exact"/>
              <w:jc w:val="both"/>
              <w:rPr>
                <w:sz w:val="22"/>
                <w:szCs w:val="22"/>
                <w:lang w:val="es-ES"/>
              </w:rPr>
            </w:pPr>
          </w:p>
          <w:p w:rsidR="000B138A" w:rsidRPr="00DC0C7A" w:rsidRDefault="000B138A" w:rsidP="0050430E">
            <w:pPr>
              <w:spacing w:line="240" w:lineRule="exact"/>
              <w:jc w:val="both"/>
              <w:rPr>
                <w:sz w:val="22"/>
                <w:szCs w:val="22"/>
              </w:rPr>
            </w:pPr>
            <w:r w:rsidRPr="00DC0C7A">
              <w:rPr>
                <w:spacing w:val="-1"/>
                <w:sz w:val="22"/>
                <w:szCs w:val="22"/>
                <w:lang w:val="es-ES"/>
              </w:rPr>
              <w:t xml:space="preserve">  </w:t>
            </w: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0B138A" w:rsidRPr="00DC0C7A" w:rsidRDefault="000B138A"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before="11" w:line="240" w:lineRule="exact"/>
              <w:jc w:val="both"/>
              <w:rPr>
                <w:sz w:val="22"/>
                <w:szCs w:val="22"/>
              </w:rPr>
            </w:pPr>
          </w:p>
          <w:p w:rsidR="000B138A" w:rsidRPr="00DC0C7A" w:rsidRDefault="000B138A" w:rsidP="0050430E">
            <w:pPr>
              <w:spacing w:before="11" w:line="240" w:lineRule="exact"/>
              <w:jc w:val="both"/>
              <w:rPr>
                <w:sz w:val="22"/>
                <w:szCs w:val="22"/>
              </w:rPr>
            </w:pPr>
          </w:p>
          <w:p w:rsidR="000B138A" w:rsidRPr="00DC0C7A" w:rsidRDefault="000B138A" w:rsidP="0050430E">
            <w:pPr>
              <w:spacing w:before="11" w:line="240" w:lineRule="exact"/>
              <w:jc w:val="both"/>
              <w:rPr>
                <w:sz w:val="22"/>
                <w:szCs w:val="22"/>
              </w:rPr>
            </w:pPr>
          </w:p>
          <w:p w:rsidR="000B138A" w:rsidRPr="00DC0C7A" w:rsidRDefault="000B138A" w:rsidP="0050430E">
            <w:pPr>
              <w:spacing w:line="240" w:lineRule="exact"/>
              <w:ind w:left="102"/>
              <w:jc w:val="both"/>
              <w:rPr>
                <w:sz w:val="22"/>
                <w:szCs w:val="22"/>
              </w:rPr>
            </w:pP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0B138A" w:rsidRPr="00DC0C7A" w:rsidRDefault="000B138A" w:rsidP="0050430E">
            <w:pPr>
              <w:spacing w:line="200" w:lineRule="exact"/>
              <w:jc w:val="both"/>
              <w:rPr>
                <w:sz w:val="22"/>
                <w:szCs w:val="22"/>
              </w:rPr>
            </w:pPr>
            <w:r w:rsidRPr="00DC0C7A">
              <w:rPr>
                <w:sz w:val="22"/>
                <w:szCs w:val="22"/>
              </w:rPr>
              <w:t>alineatul 2 și articolul 6, alineatul 1 din Lege.</w:t>
            </w:r>
          </w:p>
          <w:p w:rsidR="000B138A" w:rsidRPr="00DC0C7A" w:rsidRDefault="000B138A" w:rsidP="0050430E">
            <w:pPr>
              <w:spacing w:before="11" w:line="240" w:lineRule="exact"/>
              <w:jc w:val="both"/>
              <w:rPr>
                <w:sz w:val="22"/>
                <w:szCs w:val="22"/>
              </w:rPr>
            </w:pPr>
          </w:p>
          <w:p w:rsidR="00735C4A" w:rsidRPr="00DC0C7A" w:rsidRDefault="00735C4A" w:rsidP="0050430E">
            <w:pPr>
              <w:ind w:left="102" w:right="64"/>
              <w:jc w:val="both"/>
              <w:rPr>
                <w:sz w:val="22"/>
                <w:szCs w:val="22"/>
              </w:rPr>
            </w:pPr>
          </w:p>
        </w:tc>
        <w:tc>
          <w:tcPr>
            <w:tcW w:w="26" w:type="dxa"/>
            <w:vMerge/>
            <w:tcBorders>
              <w:left w:val="single" w:sz="5" w:space="0" w:color="000000"/>
              <w:right w:val="nil"/>
            </w:tcBorders>
          </w:tcPr>
          <w:p w:rsidR="00735C4A" w:rsidRPr="00DC0C7A" w:rsidRDefault="00735C4A" w:rsidP="0050430E">
            <w:pPr>
              <w:jc w:val="both"/>
              <w:rPr>
                <w:sz w:val="22"/>
                <w:szCs w:val="22"/>
              </w:rPr>
            </w:pPr>
          </w:p>
        </w:tc>
      </w:tr>
      <w:tr w:rsidR="00735C4A" w:rsidRPr="00DC0C7A" w:rsidTr="00D9417C">
        <w:trPr>
          <w:trHeight w:hRule="exact" w:val="2520"/>
        </w:trPr>
        <w:tc>
          <w:tcPr>
            <w:tcW w:w="2880" w:type="dxa"/>
            <w:gridSpan w:val="2"/>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c>
          <w:tcPr>
            <w:tcW w:w="4500" w:type="dxa"/>
            <w:gridSpan w:val="2"/>
            <w:tcBorders>
              <w:top w:val="single" w:sz="5" w:space="0" w:color="000000"/>
              <w:left w:val="single" w:sz="5" w:space="0" w:color="000000"/>
              <w:bottom w:val="single" w:sz="5" w:space="0" w:color="000000"/>
              <w:right w:val="single" w:sz="5" w:space="0" w:color="000000"/>
            </w:tcBorders>
          </w:tcPr>
          <w:p w:rsidR="000E3F8B" w:rsidRPr="00DC0C7A" w:rsidRDefault="00F62527" w:rsidP="0050430E">
            <w:pPr>
              <w:spacing w:line="240" w:lineRule="exact"/>
              <w:ind w:left="103"/>
              <w:jc w:val="both"/>
              <w:rPr>
                <w:sz w:val="22"/>
                <w:szCs w:val="22"/>
              </w:rPr>
            </w:pPr>
            <w:r w:rsidRPr="00DC0C7A">
              <w:rPr>
                <w:sz w:val="22"/>
                <w:szCs w:val="22"/>
              </w:rPr>
              <w:t>2.</w:t>
            </w:r>
            <w:r w:rsidRPr="00DC0C7A">
              <w:rPr>
                <w:spacing w:val="10"/>
                <w:sz w:val="22"/>
                <w:szCs w:val="22"/>
              </w:rPr>
              <w:t xml:space="preserve"> </w:t>
            </w:r>
            <w:r w:rsidR="000E3F8B" w:rsidRPr="00DC0C7A">
              <w:rPr>
                <w:b/>
                <w:sz w:val="22"/>
                <w:szCs w:val="22"/>
              </w:rPr>
              <w:t>Atunci când reprezentantul fondului nu este reglementat într-o țară membră a G.A.F.I. sau C.E. :</w:t>
            </w:r>
          </w:p>
          <w:p w:rsidR="000B138A" w:rsidRPr="00DC0C7A" w:rsidRDefault="000B138A" w:rsidP="0050430E">
            <w:pPr>
              <w:ind w:right="65"/>
              <w:jc w:val="both"/>
              <w:rPr>
                <w:sz w:val="22"/>
                <w:szCs w:val="22"/>
              </w:rPr>
            </w:pPr>
          </w:p>
          <w:p w:rsidR="00843785" w:rsidRPr="00DC0C7A" w:rsidRDefault="00843785" w:rsidP="0050430E">
            <w:pPr>
              <w:spacing w:line="240" w:lineRule="exact"/>
              <w:ind w:left="103" w:right="65"/>
              <w:jc w:val="both"/>
              <w:rPr>
                <w:sz w:val="22"/>
                <w:szCs w:val="22"/>
                <w:lang w:val="es-ES"/>
              </w:rPr>
            </w:pPr>
            <w:r w:rsidRPr="00DC0C7A">
              <w:rPr>
                <w:sz w:val="22"/>
                <w:szCs w:val="22"/>
                <w:lang w:val="es-ES"/>
              </w:rPr>
              <w:t>Document care atestă denumirea socială și sediul social al fondului</w:t>
            </w:r>
            <w:r w:rsidRPr="00DC0C7A">
              <w:rPr>
                <w:spacing w:val="-1"/>
                <w:sz w:val="22"/>
                <w:szCs w:val="22"/>
                <w:lang w:val="es-ES"/>
              </w:rPr>
              <w:t xml:space="preserve"> </w:t>
            </w:r>
            <w:r w:rsidRPr="00DC0C7A">
              <w:rPr>
                <w:sz w:val="22"/>
                <w:szCs w:val="22"/>
                <w:lang w:val="es-ES"/>
              </w:rPr>
              <w:t>;</w:t>
            </w:r>
          </w:p>
          <w:p w:rsidR="00735C4A" w:rsidRPr="00DC0C7A" w:rsidRDefault="00735C4A" w:rsidP="0050430E">
            <w:pPr>
              <w:spacing w:before="10" w:line="240" w:lineRule="exact"/>
              <w:jc w:val="both"/>
              <w:rPr>
                <w:sz w:val="22"/>
                <w:szCs w:val="22"/>
                <w:lang w:val="es-ES"/>
              </w:rPr>
            </w:pPr>
          </w:p>
          <w:p w:rsidR="00735C4A" w:rsidRPr="00DC0C7A" w:rsidRDefault="000B138A" w:rsidP="0050430E">
            <w:pPr>
              <w:ind w:left="103"/>
              <w:jc w:val="both"/>
              <w:rPr>
                <w:sz w:val="22"/>
                <w:szCs w:val="22"/>
                <w:lang w:val="fr-FR"/>
              </w:rPr>
            </w:pPr>
            <w:r w:rsidRPr="00DC0C7A">
              <w:rPr>
                <w:spacing w:val="-1"/>
                <w:sz w:val="22"/>
                <w:szCs w:val="22"/>
                <w:lang w:val="fr-FR"/>
              </w:rPr>
              <w:t>ȘI</w:t>
            </w:r>
          </w:p>
          <w:p w:rsidR="00735C4A" w:rsidRPr="00DC0C7A" w:rsidRDefault="00735C4A" w:rsidP="0050430E">
            <w:pPr>
              <w:spacing w:before="14" w:line="240" w:lineRule="exact"/>
              <w:jc w:val="both"/>
              <w:rPr>
                <w:sz w:val="22"/>
                <w:szCs w:val="22"/>
                <w:lang w:val="fr-FR"/>
              </w:rPr>
            </w:pPr>
          </w:p>
          <w:p w:rsidR="00735C4A" w:rsidRPr="00DC0C7A" w:rsidRDefault="000B138A" w:rsidP="0050430E">
            <w:pPr>
              <w:ind w:left="103"/>
              <w:jc w:val="both"/>
              <w:rPr>
                <w:sz w:val="22"/>
                <w:szCs w:val="22"/>
                <w:lang w:val="fr-FR"/>
              </w:rPr>
            </w:pPr>
            <w:r w:rsidRPr="00DC0C7A">
              <w:rPr>
                <w:sz w:val="22"/>
                <w:szCs w:val="22"/>
                <w:lang w:val="fr-FR"/>
              </w:rPr>
              <w:t>Lista reprezentanților fondului</w:t>
            </w:r>
            <w:r w:rsidR="00F62527" w:rsidRPr="00DC0C7A">
              <w:rPr>
                <w:spacing w:val="2"/>
                <w:sz w:val="22"/>
                <w:szCs w:val="22"/>
                <w:lang w:val="fr-FR"/>
              </w:rPr>
              <w:t xml:space="preserve"> </w:t>
            </w:r>
            <w:r w:rsidR="00F62527" w:rsidRPr="00DC0C7A">
              <w:rPr>
                <w:sz w:val="22"/>
                <w:szCs w:val="22"/>
                <w:lang w:val="fr-FR"/>
              </w:rPr>
              <w:t>;</w:t>
            </w:r>
          </w:p>
        </w:tc>
        <w:tc>
          <w:tcPr>
            <w:tcW w:w="1986" w:type="dxa"/>
            <w:gridSpan w:val="4"/>
            <w:tcBorders>
              <w:top w:val="single" w:sz="5" w:space="0" w:color="000000"/>
              <w:left w:val="single" w:sz="5" w:space="0" w:color="000000"/>
              <w:bottom w:val="single" w:sz="5" w:space="0" w:color="000000"/>
              <w:right w:val="single" w:sz="5" w:space="0" w:color="000000"/>
            </w:tcBorders>
          </w:tcPr>
          <w:p w:rsidR="000B138A" w:rsidRPr="00DC0C7A" w:rsidRDefault="000B138A" w:rsidP="0050430E">
            <w:pPr>
              <w:spacing w:line="240" w:lineRule="exact"/>
              <w:jc w:val="both"/>
              <w:rPr>
                <w:sz w:val="22"/>
                <w:szCs w:val="22"/>
              </w:rPr>
            </w:pPr>
            <w:r w:rsidRPr="00DC0C7A">
              <w:rPr>
                <w:sz w:val="22"/>
                <w:szCs w:val="22"/>
              </w:rPr>
              <w:t xml:space="preserve">  </w:t>
            </w: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0B138A" w:rsidRPr="00DC0C7A" w:rsidRDefault="000B138A"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line="200" w:lineRule="exact"/>
              <w:jc w:val="both"/>
              <w:rPr>
                <w:sz w:val="22"/>
                <w:szCs w:val="22"/>
              </w:rPr>
            </w:pPr>
          </w:p>
          <w:p w:rsidR="00843785" w:rsidRPr="00DC0C7A" w:rsidRDefault="00E22EA6" w:rsidP="0050430E">
            <w:pPr>
              <w:spacing w:line="240" w:lineRule="exact"/>
              <w:jc w:val="both"/>
              <w:rPr>
                <w:spacing w:val="-1"/>
                <w:sz w:val="22"/>
                <w:szCs w:val="22"/>
              </w:rPr>
            </w:pPr>
            <w:r w:rsidRPr="00DC0C7A">
              <w:rPr>
                <w:spacing w:val="-1"/>
                <w:sz w:val="22"/>
                <w:szCs w:val="22"/>
              </w:rPr>
              <w:t xml:space="preserve">  </w:t>
            </w:r>
          </w:p>
          <w:p w:rsidR="000B138A" w:rsidRPr="00DC0C7A" w:rsidRDefault="00843785" w:rsidP="0050430E">
            <w:pPr>
              <w:spacing w:line="240" w:lineRule="exact"/>
              <w:jc w:val="both"/>
              <w:rPr>
                <w:sz w:val="22"/>
                <w:szCs w:val="22"/>
              </w:rPr>
            </w:pPr>
            <w:r w:rsidRPr="00DC0C7A">
              <w:rPr>
                <w:spacing w:val="-1"/>
                <w:sz w:val="22"/>
                <w:szCs w:val="22"/>
              </w:rPr>
              <w:t xml:space="preserve">  </w:t>
            </w:r>
            <w:r w:rsidR="000B138A" w:rsidRPr="00DC0C7A">
              <w:rPr>
                <w:spacing w:val="-1"/>
                <w:sz w:val="22"/>
                <w:szCs w:val="22"/>
              </w:rPr>
              <w:t>A</w:t>
            </w:r>
            <w:r w:rsidR="000B138A" w:rsidRPr="00DC0C7A">
              <w:rPr>
                <w:spacing w:val="1"/>
                <w:sz w:val="22"/>
                <w:szCs w:val="22"/>
              </w:rPr>
              <w:t>rt</w:t>
            </w:r>
            <w:r w:rsidR="000B138A" w:rsidRPr="00DC0C7A">
              <w:rPr>
                <w:spacing w:val="-1"/>
                <w:sz w:val="22"/>
                <w:szCs w:val="22"/>
              </w:rPr>
              <w:t>i</w:t>
            </w:r>
            <w:r w:rsidR="000B138A" w:rsidRPr="00DC0C7A">
              <w:rPr>
                <w:sz w:val="22"/>
                <w:szCs w:val="22"/>
              </w:rPr>
              <w:t>c</w:t>
            </w:r>
            <w:r w:rsidR="000B138A" w:rsidRPr="00DC0C7A">
              <w:rPr>
                <w:spacing w:val="1"/>
                <w:sz w:val="22"/>
                <w:szCs w:val="22"/>
              </w:rPr>
              <w:t>olul</w:t>
            </w:r>
            <w:r w:rsidR="000B138A" w:rsidRPr="00DC0C7A">
              <w:rPr>
                <w:sz w:val="22"/>
                <w:szCs w:val="22"/>
              </w:rPr>
              <w:t xml:space="preserve"> </w:t>
            </w:r>
            <w:r w:rsidR="000B138A" w:rsidRPr="00DC0C7A">
              <w:rPr>
                <w:spacing w:val="7"/>
                <w:sz w:val="22"/>
                <w:szCs w:val="22"/>
              </w:rPr>
              <w:t xml:space="preserve"> </w:t>
            </w:r>
            <w:r w:rsidR="000B138A" w:rsidRPr="00DC0C7A">
              <w:rPr>
                <w:sz w:val="22"/>
                <w:szCs w:val="22"/>
              </w:rPr>
              <w:t xml:space="preserve">4     </w:t>
            </w:r>
            <w:r w:rsidR="000B138A" w:rsidRPr="00DC0C7A">
              <w:rPr>
                <w:spacing w:val="54"/>
                <w:sz w:val="22"/>
                <w:szCs w:val="22"/>
              </w:rPr>
              <w:t xml:space="preserve"> </w:t>
            </w:r>
            <w:r w:rsidR="000B138A" w:rsidRPr="00DC0C7A">
              <w:rPr>
                <w:sz w:val="22"/>
                <w:szCs w:val="22"/>
              </w:rPr>
              <w:t>§1,</w:t>
            </w:r>
          </w:p>
          <w:p w:rsidR="000B138A" w:rsidRPr="00DC0C7A" w:rsidRDefault="000B138A"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before="11" w:line="240" w:lineRule="exact"/>
              <w:jc w:val="both"/>
              <w:rPr>
                <w:sz w:val="22"/>
                <w:szCs w:val="22"/>
              </w:rPr>
            </w:pPr>
          </w:p>
          <w:p w:rsidR="00843785" w:rsidRPr="00DC0C7A" w:rsidRDefault="00E22EA6" w:rsidP="0050430E">
            <w:pPr>
              <w:spacing w:line="240" w:lineRule="exact"/>
              <w:jc w:val="both"/>
              <w:rPr>
                <w:sz w:val="22"/>
                <w:szCs w:val="22"/>
              </w:rPr>
            </w:pPr>
            <w:r w:rsidRPr="00DC0C7A">
              <w:rPr>
                <w:sz w:val="22"/>
                <w:szCs w:val="22"/>
              </w:rPr>
              <w:t xml:space="preserve">   </w:t>
            </w:r>
          </w:p>
          <w:p w:rsidR="00843785" w:rsidRPr="00DC0C7A" w:rsidRDefault="00843785" w:rsidP="0050430E">
            <w:pPr>
              <w:spacing w:line="240" w:lineRule="exact"/>
              <w:jc w:val="both"/>
              <w:rPr>
                <w:sz w:val="22"/>
                <w:szCs w:val="22"/>
              </w:rPr>
            </w:pPr>
          </w:p>
          <w:p w:rsidR="00E22EA6" w:rsidRPr="00DC0C7A" w:rsidRDefault="00843785" w:rsidP="0050430E">
            <w:pPr>
              <w:spacing w:line="240" w:lineRule="exact"/>
              <w:jc w:val="both"/>
              <w:rPr>
                <w:sz w:val="22"/>
                <w:szCs w:val="22"/>
              </w:rPr>
            </w:pPr>
            <w:r w:rsidRPr="00DC0C7A">
              <w:rPr>
                <w:sz w:val="22"/>
                <w:szCs w:val="22"/>
              </w:rPr>
              <w:t xml:space="preserve">  </w:t>
            </w:r>
            <w:r w:rsidR="00E22EA6" w:rsidRPr="00DC0C7A">
              <w:rPr>
                <w:spacing w:val="-1"/>
                <w:sz w:val="22"/>
                <w:szCs w:val="22"/>
              </w:rPr>
              <w:t>A</w:t>
            </w:r>
            <w:r w:rsidR="00E22EA6" w:rsidRPr="00DC0C7A">
              <w:rPr>
                <w:spacing w:val="1"/>
                <w:sz w:val="22"/>
                <w:szCs w:val="22"/>
              </w:rPr>
              <w:t>rt</w:t>
            </w:r>
            <w:r w:rsidR="00E22EA6" w:rsidRPr="00DC0C7A">
              <w:rPr>
                <w:spacing w:val="-1"/>
                <w:sz w:val="22"/>
                <w:szCs w:val="22"/>
              </w:rPr>
              <w:t>i</w:t>
            </w:r>
            <w:r w:rsidR="00E22EA6" w:rsidRPr="00DC0C7A">
              <w:rPr>
                <w:sz w:val="22"/>
                <w:szCs w:val="22"/>
              </w:rPr>
              <w:t>c</w:t>
            </w:r>
            <w:r w:rsidR="00E22EA6" w:rsidRPr="00DC0C7A">
              <w:rPr>
                <w:spacing w:val="1"/>
                <w:sz w:val="22"/>
                <w:szCs w:val="22"/>
              </w:rPr>
              <w:t>olul</w:t>
            </w:r>
            <w:r w:rsidR="00E22EA6" w:rsidRPr="00DC0C7A">
              <w:rPr>
                <w:sz w:val="22"/>
                <w:szCs w:val="22"/>
              </w:rPr>
              <w:t xml:space="preserve"> </w:t>
            </w:r>
            <w:r w:rsidR="00E22EA6" w:rsidRPr="00DC0C7A">
              <w:rPr>
                <w:spacing w:val="7"/>
                <w:sz w:val="22"/>
                <w:szCs w:val="22"/>
              </w:rPr>
              <w:t xml:space="preserve"> </w:t>
            </w:r>
            <w:r w:rsidR="00E22EA6" w:rsidRPr="00DC0C7A">
              <w:rPr>
                <w:sz w:val="22"/>
                <w:szCs w:val="22"/>
              </w:rPr>
              <w:t xml:space="preserve">5     </w:t>
            </w:r>
            <w:r w:rsidR="00E22EA6" w:rsidRPr="00DC0C7A">
              <w:rPr>
                <w:spacing w:val="54"/>
                <w:sz w:val="22"/>
                <w:szCs w:val="22"/>
              </w:rPr>
              <w:t xml:space="preserve"> </w:t>
            </w:r>
            <w:r w:rsidR="00E22EA6" w:rsidRPr="00DC0C7A">
              <w:rPr>
                <w:sz w:val="22"/>
                <w:szCs w:val="22"/>
              </w:rPr>
              <w:t>§1,</w:t>
            </w:r>
          </w:p>
          <w:p w:rsidR="00E22EA6" w:rsidRPr="00DC0C7A" w:rsidRDefault="00E22EA6" w:rsidP="0050430E">
            <w:pPr>
              <w:spacing w:line="200" w:lineRule="exact"/>
              <w:jc w:val="both"/>
              <w:rPr>
                <w:sz w:val="22"/>
                <w:szCs w:val="22"/>
              </w:rPr>
            </w:pPr>
            <w:r w:rsidRPr="00DC0C7A">
              <w:rPr>
                <w:sz w:val="22"/>
                <w:szCs w:val="22"/>
              </w:rPr>
              <w:t xml:space="preserve">  alineatul 2 din Lege.</w:t>
            </w:r>
          </w:p>
          <w:p w:rsidR="00E22EA6" w:rsidRPr="00DC0C7A" w:rsidRDefault="00E22EA6" w:rsidP="0050430E">
            <w:pPr>
              <w:spacing w:before="11" w:line="240" w:lineRule="exact"/>
              <w:jc w:val="both"/>
              <w:rPr>
                <w:sz w:val="22"/>
                <w:szCs w:val="22"/>
              </w:rPr>
            </w:pPr>
          </w:p>
          <w:p w:rsidR="00E22EA6" w:rsidRPr="00DC0C7A" w:rsidRDefault="00E22EA6" w:rsidP="0050430E">
            <w:pPr>
              <w:spacing w:before="11" w:line="240" w:lineRule="exact"/>
              <w:jc w:val="both"/>
              <w:rPr>
                <w:sz w:val="22"/>
                <w:szCs w:val="22"/>
              </w:rPr>
            </w:pPr>
          </w:p>
          <w:p w:rsidR="00735C4A" w:rsidRPr="00DC0C7A" w:rsidRDefault="00735C4A" w:rsidP="0050430E">
            <w:pPr>
              <w:ind w:left="102" w:right="69"/>
              <w:jc w:val="both"/>
              <w:rPr>
                <w:sz w:val="22"/>
                <w:szCs w:val="22"/>
              </w:rPr>
            </w:pPr>
          </w:p>
        </w:tc>
        <w:tc>
          <w:tcPr>
            <w:tcW w:w="26" w:type="dxa"/>
            <w:vMerge/>
            <w:tcBorders>
              <w:left w:val="single" w:sz="5" w:space="0" w:color="000000"/>
              <w:bottom w:val="nil"/>
              <w:right w:val="nil"/>
            </w:tcBorders>
          </w:tcPr>
          <w:p w:rsidR="00735C4A" w:rsidRPr="00DC0C7A" w:rsidRDefault="00735C4A" w:rsidP="0050430E">
            <w:pPr>
              <w:jc w:val="both"/>
              <w:rPr>
                <w:sz w:val="22"/>
                <w:szCs w:val="22"/>
              </w:rPr>
            </w:pPr>
          </w:p>
        </w:tc>
      </w:tr>
    </w:tbl>
    <w:p w:rsidR="00735C4A" w:rsidRPr="00DC0C7A" w:rsidRDefault="00735C4A" w:rsidP="0050430E">
      <w:pPr>
        <w:spacing w:before="8" w:line="100" w:lineRule="exact"/>
        <w:jc w:val="both"/>
        <w:rPr>
          <w:sz w:val="22"/>
          <w:szCs w:val="22"/>
        </w:rPr>
      </w:pPr>
    </w:p>
    <w:p w:rsidR="000E3F8B" w:rsidRPr="00DC0C7A" w:rsidRDefault="000E3F8B" w:rsidP="0050430E">
      <w:pPr>
        <w:spacing w:before="6" w:line="220" w:lineRule="exact"/>
        <w:jc w:val="both"/>
        <w:rPr>
          <w:sz w:val="22"/>
          <w:szCs w:val="22"/>
        </w:rPr>
      </w:pPr>
    </w:p>
    <w:p w:rsidR="00735C4A" w:rsidRPr="00DC0C7A" w:rsidRDefault="00735C4A" w:rsidP="0050430E">
      <w:pPr>
        <w:spacing w:before="4" w:line="80" w:lineRule="exact"/>
        <w:jc w:val="both"/>
        <w:rPr>
          <w:sz w:val="22"/>
          <w:szCs w:val="22"/>
        </w:rPr>
      </w:pPr>
    </w:p>
    <w:tbl>
      <w:tblPr>
        <w:tblW w:w="0" w:type="auto"/>
        <w:tblInd w:w="366" w:type="dxa"/>
        <w:tblLayout w:type="fixed"/>
        <w:tblCellMar>
          <w:left w:w="0" w:type="dxa"/>
          <w:right w:w="0" w:type="dxa"/>
        </w:tblCellMar>
        <w:tblLook w:val="01E0" w:firstRow="1" w:lastRow="1" w:firstColumn="1" w:lastColumn="1" w:noHBand="0" w:noVBand="0"/>
      </w:tblPr>
      <w:tblGrid>
        <w:gridCol w:w="2880"/>
        <w:gridCol w:w="4246"/>
        <w:gridCol w:w="1981"/>
      </w:tblGrid>
      <w:tr w:rsidR="00735C4A" w:rsidRPr="00DC0C7A" w:rsidTr="00A34B75">
        <w:trPr>
          <w:trHeight w:hRule="exact" w:val="1376"/>
        </w:trPr>
        <w:tc>
          <w:tcPr>
            <w:tcW w:w="2880"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c>
          <w:tcPr>
            <w:tcW w:w="4246"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spacing w:before="5" w:line="240" w:lineRule="exact"/>
              <w:jc w:val="both"/>
              <w:rPr>
                <w:sz w:val="22"/>
                <w:szCs w:val="22"/>
                <w:lang w:val="fr-FR"/>
              </w:rPr>
            </w:pPr>
          </w:p>
          <w:p w:rsidR="00735C4A" w:rsidRPr="00DC0C7A" w:rsidRDefault="00E22EA6" w:rsidP="0050430E">
            <w:pPr>
              <w:ind w:left="103"/>
              <w:jc w:val="both"/>
              <w:rPr>
                <w:sz w:val="22"/>
                <w:szCs w:val="22"/>
                <w:lang w:val="fr-FR"/>
              </w:rPr>
            </w:pPr>
            <w:r w:rsidRPr="00DC0C7A">
              <w:rPr>
                <w:spacing w:val="-1"/>
                <w:sz w:val="22"/>
                <w:szCs w:val="22"/>
                <w:lang w:val="fr-FR"/>
              </w:rPr>
              <w:t>ȘI</w:t>
            </w:r>
          </w:p>
          <w:p w:rsidR="00735C4A" w:rsidRPr="00DC0C7A" w:rsidRDefault="00735C4A" w:rsidP="0050430E">
            <w:pPr>
              <w:spacing w:before="13" w:line="240" w:lineRule="exact"/>
              <w:jc w:val="both"/>
              <w:rPr>
                <w:sz w:val="22"/>
                <w:szCs w:val="22"/>
                <w:lang w:val="fr-FR"/>
              </w:rPr>
            </w:pPr>
          </w:p>
          <w:p w:rsidR="00E22EA6" w:rsidRPr="00DC0C7A" w:rsidRDefault="00E22EA6" w:rsidP="0050430E">
            <w:pPr>
              <w:spacing w:before="1"/>
              <w:ind w:left="103"/>
              <w:jc w:val="both"/>
              <w:rPr>
                <w:sz w:val="22"/>
                <w:szCs w:val="22"/>
                <w:lang w:val="fr-FR"/>
              </w:rPr>
            </w:pPr>
            <w:r w:rsidRPr="00DC0C7A">
              <w:rPr>
                <w:sz w:val="22"/>
                <w:szCs w:val="22"/>
                <w:lang w:val="fr-FR"/>
              </w:rPr>
              <w:t>Declarație care conține identitatea beneficiarilor economici</w:t>
            </w:r>
          </w:p>
        </w:tc>
        <w:tc>
          <w:tcPr>
            <w:tcW w:w="1981"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spacing w:line="240" w:lineRule="exact"/>
              <w:ind w:left="102"/>
              <w:jc w:val="both"/>
              <w:rPr>
                <w:sz w:val="22"/>
                <w:szCs w:val="22"/>
              </w:rPr>
            </w:pPr>
          </w:p>
        </w:tc>
      </w:tr>
      <w:tr w:rsidR="00735C4A" w:rsidRPr="00DC0C7A" w:rsidTr="00D9417C">
        <w:trPr>
          <w:trHeight w:hRule="exact" w:val="4617"/>
        </w:trPr>
        <w:tc>
          <w:tcPr>
            <w:tcW w:w="2880" w:type="dxa"/>
            <w:tcBorders>
              <w:top w:val="single" w:sz="5" w:space="0" w:color="000000"/>
              <w:left w:val="single" w:sz="5" w:space="0" w:color="000000"/>
              <w:bottom w:val="single" w:sz="5" w:space="0" w:color="000000"/>
              <w:right w:val="single" w:sz="5" w:space="0" w:color="000000"/>
            </w:tcBorders>
          </w:tcPr>
          <w:p w:rsidR="00735C4A" w:rsidRPr="00DC0C7A" w:rsidRDefault="00E22EA6" w:rsidP="0050430E">
            <w:pPr>
              <w:spacing w:line="240" w:lineRule="exact"/>
              <w:ind w:left="102"/>
              <w:jc w:val="both"/>
              <w:rPr>
                <w:sz w:val="22"/>
                <w:szCs w:val="22"/>
              </w:rPr>
            </w:pPr>
            <w:r w:rsidRPr="00DC0C7A">
              <w:rPr>
                <w:spacing w:val="-1"/>
                <w:sz w:val="22"/>
                <w:szCs w:val="22"/>
              </w:rPr>
              <w:t>Asociații fără scop lucrativ</w:t>
            </w:r>
          </w:p>
          <w:p w:rsidR="00735C4A" w:rsidRPr="00DC0C7A" w:rsidRDefault="00F62527" w:rsidP="0050430E">
            <w:pPr>
              <w:spacing w:line="240" w:lineRule="exact"/>
              <w:ind w:left="102"/>
              <w:jc w:val="both"/>
              <w:rPr>
                <w:sz w:val="22"/>
                <w:szCs w:val="22"/>
              </w:rPr>
            </w:pPr>
            <w:r w:rsidRPr="00DC0C7A">
              <w:rPr>
                <w:spacing w:val="1"/>
                <w:sz w:val="22"/>
                <w:szCs w:val="22"/>
              </w:rPr>
              <w:t>(</w:t>
            </w:r>
            <w:r w:rsidRPr="00DC0C7A">
              <w:rPr>
                <w:spacing w:val="-1"/>
                <w:sz w:val="22"/>
                <w:szCs w:val="22"/>
              </w:rPr>
              <w:t>A</w:t>
            </w:r>
            <w:r w:rsidRPr="00DC0C7A">
              <w:rPr>
                <w:sz w:val="22"/>
                <w:szCs w:val="22"/>
              </w:rPr>
              <w:t>S</w:t>
            </w:r>
            <w:r w:rsidRPr="00DC0C7A">
              <w:rPr>
                <w:spacing w:val="-1"/>
                <w:sz w:val="22"/>
                <w:szCs w:val="22"/>
              </w:rPr>
              <w:t>B</w:t>
            </w:r>
            <w:r w:rsidRPr="00DC0C7A">
              <w:rPr>
                <w:sz w:val="22"/>
                <w:szCs w:val="22"/>
              </w:rPr>
              <w:t>L/</w:t>
            </w:r>
            <w:r w:rsidRPr="00DC0C7A">
              <w:rPr>
                <w:spacing w:val="2"/>
                <w:sz w:val="22"/>
                <w:szCs w:val="22"/>
              </w:rPr>
              <w:t>V</w:t>
            </w:r>
            <w:r w:rsidRPr="00DC0C7A">
              <w:rPr>
                <w:spacing w:val="-3"/>
                <w:sz w:val="22"/>
                <w:szCs w:val="22"/>
              </w:rPr>
              <w:t>Z</w:t>
            </w:r>
            <w:r w:rsidRPr="00DC0C7A">
              <w:rPr>
                <w:sz w:val="22"/>
                <w:szCs w:val="22"/>
              </w:rPr>
              <w:t>W)</w:t>
            </w:r>
          </w:p>
        </w:tc>
        <w:tc>
          <w:tcPr>
            <w:tcW w:w="4246" w:type="dxa"/>
            <w:tcBorders>
              <w:top w:val="single" w:sz="5" w:space="0" w:color="000000"/>
              <w:left w:val="single" w:sz="5" w:space="0" w:color="000000"/>
              <w:bottom w:val="single" w:sz="5" w:space="0" w:color="000000"/>
              <w:right w:val="single" w:sz="5" w:space="0" w:color="000000"/>
            </w:tcBorders>
          </w:tcPr>
          <w:p w:rsidR="00E22EA6" w:rsidRPr="00DC0C7A" w:rsidRDefault="00843785" w:rsidP="0050430E">
            <w:pPr>
              <w:ind w:left="102" w:right="65"/>
              <w:jc w:val="both"/>
              <w:rPr>
                <w:sz w:val="22"/>
                <w:szCs w:val="22"/>
              </w:rPr>
            </w:pPr>
            <w:r w:rsidRPr="00DC0C7A">
              <w:rPr>
                <w:sz w:val="22"/>
                <w:szCs w:val="22"/>
              </w:rPr>
              <w:t>Ultimul text coordonat</w:t>
            </w:r>
            <w:r w:rsidR="00E22EA6" w:rsidRPr="00DC0C7A">
              <w:rPr>
                <w:sz w:val="22"/>
                <w:szCs w:val="22"/>
              </w:rPr>
              <w:t>, incluzând puterile de repr</w:t>
            </w:r>
            <w:r w:rsidRPr="00DC0C7A">
              <w:rPr>
                <w:sz w:val="22"/>
                <w:szCs w:val="22"/>
              </w:rPr>
              <w:t>ezentare a asociației (publicat</w:t>
            </w:r>
            <w:r w:rsidR="00E22EA6" w:rsidRPr="00DC0C7A">
              <w:rPr>
                <w:sz w:val="22"/>
                <w:szCs w:val="22"/>
              </w:rPr>
              <w:t xml:space="preserve"> în Mo</w:t>
            </w:r>
            <w:r w:rsidRPr="00DC0C7A">
              <w:rPr>
                <w:sz w:val="22"/>
                <w:szCs w:val="22"/>
              </w:rPr>
              <w:t>nitorul belgian sau provenit</w:t>
            </w:r>
            <w:r w:rsidR="00E22EA6" w:rsidRPr="00DC0C7A">
              <w:rPr>
                <w:sz w:val="22"/>
                <w:szCs w:val="22"/>
              </w:rPr>
              <w:t xml:space="preserve"> de la orice altă sursă oficială);</w:t>
            </w:r>
          </w:p>
          <w:p w:rsidR="00E22EA6" w:rsidRPr="00DC0C7A" w:rsidRDefault="00E22EA6" w:rsidP="0050430E">
            <w:pPr>
              <w:spacing w:before="11" w:line="240" w:lineRule="exact"/>
              <w:jc w:val="both"/>
              <w:rPr>
                <w:sz w:val="22"/>
                <w:szCs w:val="22"/>
              </w:rPr>
            </w:pPr>
          </w:p>
          <w:p w:rsidR="00843785" w:rsidRPr="00DC0C7A" w:rsidRDefault="00843785" w:rsidP="0050430E">
            <w:pPr>
              <w:ind w:left="103"/>
              <w:jc w:val="both"/>
              <w:rPr>
                <w:sz w:val="22"/>
                <w:szCs w:val="22"/>
                <w:lang w:val="fr-FR"/>
              </w:rPr>
            </w:pPr>
            <w:r w:rsidRPr="00DC0C7A">
              <w:rPr>
                <w:spacing w:val="-1"/>
                <w:sz w:val="22"/>
                <w:szCs w:val="22"/>
                <w:lang w:val="fr-FR"/>
              </w:rPr>
              <w:t>ȘI</w:t>
            </w:r>
          </w:p>
          <w:p w:rsidR="00E22EA6" w:rsidRPr="00DC0C7A" w:rsidRDefault="00E22EA6" w:rsidP="0050430E">
            <w:pPr>
              <w:spacing w:before="13" w:line="240" w:lineRule="exact"/>
              <w:jc w:val="both"/>
              <w:rPr>
                <w:sz w:val="22"/>
                <w:szCs w:val="22"/>
              </w:rPr>
            </w:pPr>
          </w:p>
          <w:p w:rsidR="00E22EA6" w:rsidRPr="00DC0C7A" w:rsidRDefault="00E22EA6" w:rsidP="0050430E">
            <w:pPr>
              <w:ind w:left="102" w:right="62"/>
              <w:jc w:val="both"/>
              <w:rPr>
                <w:sz w:val="22"/>
                <w:szCs w:val="22"/>
              </w:rPr>
            </w:pPr>
            <w:r w:rsidRPr="00DC0C7A">
              <w:rPr>
                <w:sz w:val="22"/>
                <w:szCs w:val="22"/>
              </w:rPr>
              <w:t>Lista administratorilor (publicată în Monitorul belgian, de Banca Națională a Belgiei sau provenită de la orice altă sursă oficială).</w:t>
            </w:r>
          </w:p>
          <w:p w:rsidR="00735C4A" w:rsidRPr="00DC0C7A" w:rsidRDefault="00735C4A" w:rsidP="0050430E">
            <w:pPr>
              <w:spacing w:before="13" w:line="240" w:lineRule="exact"/>
              <w:jc w:val="both"/>
              <w:rPr>
                <w:sz w:val="22"/>
                <w:szCs w:val="22"/>
              </w:rPr>
            </w:pPr>
          </w:p>
          <w:p w:rsidR="00843785" w:rsidRPr="00DC0C7A" w:rsidRDefault="00843785" w:rsidP="0050430E">
            <w:pPr>
              <w:ind w:left="103"/>
              <w:jc w:val="both"/>
              <w:rPr>
                <w:sz w:val="22"/>
                <w:szCs w:val="22"/>
                <w:lang w:val="es-ES"/>
              </w:rPr>
            </w:pPr>
            <w:r w:rsidRPr="00DC0C7A">
              <w:rPr>
                <w:spacing w:val="-1"/>
                <w:sz w:val="22"/>
                <w:szCs w:val="22"/>
                <w:lang w:val="es-ES"/>
              </w:rPr>
              <w:t>ȘI</w:t>
            </w:r>
          </w:p>
          <w:p w:rsidR="00735C4A" w:rsidRPr="00DC0C7A" w:rsidRDefault="00735C4A" w:rsidP="0050430E">
            <w:pPr>
              <w:spacing w:before="14" w:line="240" w:lineRule="exact"/>
              <w:jc w:val="both"/>
              <w:rPr>
                <w:sz w:val="22"/>
                <w:szCs w:val="22"/>
                <w:lang w:val="es-ES"/>
              </w:rPr>
            </w:pPr>
          </w:p>
          <w:p w:rsidR="00E22EA6" w:rsidRPr="00DC0C7A" w:rsidRDefault="00F82EAB" w:rsidP="0050430E">
            <w:pPr>
              <w:ind w:right="64"/>
              <w:jc w:val="both"/>
              <w:rPr>
                <w:sz w:val="22"/>
                <w:szCs w:val="22"/>
                <w:lang w:val="es-ES"/>
              </w:rPr>
            </w:pPr>
            <w:r w:rsidRPr="00DC0C7A">
              <w:rPr>
                <w:sz w:val="22"/>
                <w:szCs w:val="22"/>
                <w:lang w:val="es-ES"/>
              </w:rPr>
              <w:t xml:space="preserve"> Lista membrilor efectivi, incluzând adresele acestora, precum cea depusă la grefa tribunalului de comerț sau orice altă listă a membrilor efectivi care controlează asociația. </w:t>
            </w:r>
          </w:p>
          <w:p w:rsidR="00E22EA6" w:rsidRPr="00DC0C7A" w:rsidRDefault="00E22EA6" w:rsidP="0050430E">
            <w:pPr>
              <w:ind w:left="103" w:right="64"/>
              <w:jc w:val="both"/>
              <w:rPr>
                <w:sz w:val="22"/>
                <w:szCs w:val="22"/>
                <w:lang w:val="es-ES"/>
              </w:rPr>
            </w:pPr>
          </w:p>
          <w:p w:rsidR="00E22EA6" w:rsidRPr="00DC0C7A" w:rsidRDefault="00E22EA6" w:rsidP="0050430E">
            <w:pPr>
              <w:ind w:left="103" w:right="64"/>
              <w:jc w:val="both"/>
              <w:rPr>
                <w:sz w:val="22"/>
                <w:szCs w:val="22"/>
                <w:lang w:val="es-ES"/>
              </w:rPr>
            </w:pPr>
          </w:p>
          <w:p w:rsidR="00E22EA6" w:rsidRPr="00DC0C7A" w:rsidRDefault="00E22EA6" w:rsidP="0050430E">
            <w:pPr>
              <w:ind w:right="64"/>
              <w:jc w:val="both"/>
              <w:rPr>
                <w:sz w:val="22"/>
                <w:szCs w:val="22"/>
                <w:lang w:val="es-ES"/>
              </w:rPr>
            </w:pPr>
          </w:p>
        </w:tc>
        <w:tc>
          <w:tcPr>
            <w:tcW w:w="1981" w:type="dxa"/>
            <w:tcBorders>
              <w:top w:val="single" w:sz="5" w:space="0" w:color="000000"/>
              <w:left w:val="single" w:sz="5" w:space="0" w:color="000000"/>
              <w:bottom w:val="single" w:sz="5" w:space="0" w:color="000000"/>
              <w:right w:val="single" w:sz="5" w:space="0" w:color="000000"/>
            </w:tcBorders>
          </w:tcPr>
          <w:p w:rsidR="00F82EAB" w:rsidRPr="00DC0C7A" w:rsidRDefault="00F82EAB" w:rsidP="0050430E">
            <w:pPr>
              <w:spacing w:line="240" w:lineRule="exact"/>
              <w:jc w:val="both"/>
              <w:rPr>
                <w:sz w:val="22"/>
                <w:szCs w:val="22"/>
              </w:rPr>
            </w:pPr>
            <w:r w:rsidRPr="00DC0C7A">
              <w:rPr>
                <w:sz w:val="22"/>
                <w:szCs w:val="22"/>
                <w:lang w:val="es-ES"/>
              </w:rPr>
              <w:t xml:space="preserve">  </w:t>
            </w: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F82EAB" w:rsidRPr="00DC0C7A" w:rsidRDefault="00F82EAB"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before="10" w:line="200" w:lineRule="exact"/>
              <w:jc w:val="both"/>
              <w:rPr>
                <w:sz w:val="22"/>
                <w:szCs w:val="22"/>
              </w:rPr>
            </w:pPr>
          </w:p>
          <w:p w:rsidR="00D9417C" w:rsidRPr="00DC0C7A" w:rsidRDefault="00F82EAB" w:rsidP="0050430E">
            <w:pPr>
              <w:spacing w:line="240" w:lineRule="exact"/>
              <w:jc w:val="both"/>
              <w:rPr>
                <w:spacing w:val="-1"/>
                <w:sz w:val="22"/>
                <w:szCs w:val="22"/>
              </w:rPr>
            </w:pPr>
            <w:r w:rsidRPr="00DC0C7A">
              <w:rPr>
                <w:spacing w:val="-1"/>
                <w:sz w:val="22"/>
                <w:szCs w:val="22"/>
              </w:rPr>
              <w:t xml:space="preserve">   </w:t>
            </w:r>
          </w:p>
          <w:p w:rsidR="00D9417C" w:rsidRPr="00DC0C7A" w:rsidRDefault="00D9417C" w:rsidP="0050430E">
            <w:pPr>
              <w:spacing w:line="240" w:lineRule="exact"/>
              <w:jc w:val="both"/>
              <w:rPr>
                <w:spacing w:val="-1"/>
                <w:sz w:val="22"/>
                <w:szCs w:val="22"/>
              </w:rPr>
            </w:pPr>
          </w:p>
          <w:p w:rsidR="00D9417C" w:rsidRPr="00DC0C7A" w:rsidRDefault="00D9417C" w:rsidP="0050430E">
            <w:pPr>
              <w:spacing w:line="240" w:lineRule="exact"/>
              <w:jc w:val="both"/>
              <w:rPr>
                <w:spacing w:val="-1"/>
                <w:sz w:val="22"/>
                <w:szCs w:val="22"/>
              </w:rPr>
            </w:pPr>
          </w:p>
          <w:p w:rsidR="00D9417C" w:rsidRPr="00DC0C7A" w:rsidRDefault="00D9417C" w:rsidP="0050430E">
            <w:pPr>
              <w:spacing w:line="240" w:lineRule="exact"/>
              <w:jc w:val="both"/>
              <w:rPr>
                <w:spacing w:val="-1"/>
                <w:sz w:val="22"/>
                <w:szCs w:val="22"/>
              </w:rPr>
            </w:pPr>
          </w:p>
          <w:p w:rsidR="00F82EAB" w:rsidRPr="00DC0C7A" w:rsidRDefault="00D9417C" w:rsidP="0050430E">
            <w:pPr>
              <w:spacing w:line="240" w:lineRule="exact"/>
              <w:jc w:val="both"/>
              <w:rPr>
                <w:sz w:val="22"/>
                <w:szCs w:val="22"/>
              </w:rPr>
            </w:pPr>
            <w:r w:rsidRPr="00DC0C7A">
              <w:rPr>
                <w:spacing w:val="-1"/>
                <w:sz w:val="22"/>
                <w:szCs w:val="22"/>
              </w:rPr>
              <w:t xml:space="preserve">  </w:t>
            </w:r>
            <w:r w:rsidR="00F82EAB" w:rsidRPr="00DC0C7A">
              <w:rPr>
                <w:spacing w:val="-1"/>
                <w:sz w:val="22"/>
                <w:szCs w:val="22"/>
              </w:rPr>
              <w:t>A</w:t>
            </w:r>
            <w:r w:rsidR="00F82EAB" w:rsidRPr="00DC0C7A">
              <w:rPr>
                <w:spacing w:val="1"/>
                <w:sz w:val="22"/>
                <w:szCs w:val="22"/>
              </w:rPr>
              <w:t>rt</w:t>
            </w:r>
            <w:r w:rsidR="00F82EAB" w:rsidRPr="00DC0C7A">
              <w:rPr>
                <w:spacing w:val="-1"/>
                <w:sz w:val="22"/>
                <w:szCs w:val="22"/>
              </w:rPr>
              <w:t>i</w:t>
            </w:r>
            <w:r w:rsidR="00F82EAB" w:rsidRPr="00DC0C7A">
              <w:rPr>
                <w:sz w:val="22"/>
                <w:szCs w:val="22"/>
              </w:rPr>
              <w:t>c</w:t>
            </w:r>
            <w:r w:rsidR="00F82EAB" w:rsidRPr="00DC0C7A">
              <w:rPr>
                <w:spacing w:val="1"/>
                <w:sz w:val="22"/>
                <w:szCs w:val="22"/>
              </w:rPr>
              <w:t>olul</w:t>
            </w:r>
            <w:r w:rsidR="00F82EAB" w:rsidRPr="00DC0C7A">
              <w:rPr>
                <w:sz w:val="22"/>
                <w:szCs w:val="22"/>
              </w:rPr>
              <w:t xml:space="preserve"> </w:t>
            </w:r>
            <w:r w:rsidR="00F82EAB" w:rsidRPr="00DC0C7A">
              <w:rPr>
                <w:spacing w:val="7"/>
                <w:sz w:val="22"/>
                <w:szCs w:val="22"/>
              </w:rPr>
              <w:t xml:space="preserve"> </w:t>
            </w:r>
            <w:r w:rsidR="00F82EAB" w:rsidRPr="00DC0C7A">
              <w:rPr>
                <w:sz w:val="22"/>
                <w:szCs w:val="22"/>
              </w:rPr>
              <w:t xml:space="preserve">4     </w:t>
            </w:r>
            <w:r w:rsidR="00F82EAB" w:rsidRPr="00DC0C7A">
              <w:rPr>
                <w:spacing w:val="54"/>
                <w:sz w:val="22"/>
                <w:szCs w:val="22"/>
              </w:rPr>
              <w:t xml:space="preserve"> </w:t>
            </w:r>
            <w:r w:rsidR="00F82EAB" w:rsidRPr="00DC0C7A">
              <w:rPr>
                <w:sz w:val="22"/>
                <w:szCs w:val="22"/>
              </w:rPr>
              <w:t>§1,</w:t>
            </w:r>
          </w:p>
          <w:p w:rsidR="00F82EAB" w:rsidRPr="00DC0C7A" w:rsidRDefault="00F82EAB"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before="10" w:line="14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D9417C" w:rsidRPr="00DC0C7A" w:rsidRDefault="00D9417C" w:rsidP="0050430E">
            <w:pPr>
              <w:spacing w:line="200" w:lineRule="exact"/>
              <w:jc w:val="both"/>
              <w:rPr>
                <w:sz w:val="22"/>
                <w:szCs w:val="22"/>
              </w:rPr>
            </w:pPr>
          </w:p>
          <w:p w:rsidR="00D9417C" w:rsidRPr="00DC0C7A" w:rsidRDefault="00D9417C" w:rsidP="0050430E">
            <w:pPr>
              <w:spacing w:line="200" w:lineRule="exact"/>
              <w:jc w:val="both"/>
              <w:rPr>
                <w:sz w:val="22"/>
                <w:szCs w:val="22"/>
              </w:rPr>
            </w:pPr>
          </w:p>
          <w:p w:rsidR="00D9417C" w:rsidRPr="00DC0C7A" w:rsidRDefault="00D9417C" w:rsidP="0050430E">
            <w:pPr>
              <w:spacing w:line="200" w:lineRule="exact"/>
              <w:jc w:val="both"/>
              <w:rPr>
                <w:sz w:val="22"/>
                <w:szCs w:val="22"/>
              </w:rPr>
            </w:pPr>
          </w:p>
          <w:p w:rsidR="00F82EAB" w:rsidRPr="00DC0C7A" w:rsidRDefault="00F82EAB"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5     </w:t>
            </w:r>
            <w:r w:rsidRPr="00DC0C7A">
              <w:rPr>
                <w:spacing w:val="54"/>
                <w:sz w:val="22"/>
                <w:szCs w:val="22"/>
              </w:rPr>
              <w:t xml:space="preserve"> </w:t>
            </w:r>
            <w:r w:rsidRPr="00DC0C7A">
              <w:rPr>
                <w:sz w:val="22"/>
                <w:szCs w:val="22"/>
              </w:rPr>
              <w:t>§1,</w:t>
            </w:r>
          </w:p>
          <w:p w:rsidR="00F82EAB" w:rsidRPr="00DC0C7A" w:rsidRDefault="00F82EAB" w:rsidP="0050430E">
            <w:pPr>
              <w:spacing w:line="200" w:lineRule="exact"/>
              <w:jc w:val="both"/>
              <w:rPr>
                <w:sz w:val="22"/>
                <w:szCs w:val="22"/>
              </w:rPr>
            </w:pPr>
            <w:r w:rsidRPr="00DC0C7A">
              <w:rPr>
                <w:sz w:val="22"/>
                <w:szCs w:val="22"/>
              </w:rPr>
              <w:t xml:space="preserve">  alineatul 2 din Lege.</w:t>
            </w:r>
          </w:p>
          <w:p w:rsidR="00F82EAB" w:rsidRPr="00DC0C7A" w:rsidRDefault="00F82EAB" w:rsidP="0050430E">
            <w:pPr>
              <w:ind w:left="102" w:right="64"/>
              <w:jc w:val="both"/>
              <w:rPr>
                <w:sz w:val="22"/>
                <w:szCs w:val="22"/>
                <w:lang w:val="fr-FR"/>
              </w:rPr>
            </w:pPr>
          </w:p>
        </w:tc>
      </w:tr>
    </w:tbl>
    <w:p w:rsidR="00735C4A" w:rsidRPr="00DC0C7A" w:rsidRDefault="00735C4A" w:rsidP="0050430E">
      <w:pPr>
        <w:spacing w:line="200" w:lineRule="exact"/>
        <w:jc w:val="both"/>
        <w:rPr>
          <w:sz w:val="22"/>
          <w:szCs w:val="22"/>
        </w:rPr>
      </w:pPr>
    </w:p>
    <w:p w:rsidR="00735C4A" w:rsidRPr="00DC0C7A" w:rsidRDefault="00735C4A" w:rsidP="0050430E">
      <w:pPr>
        <w:spacing w:before="7" w:line="200" w:lineRule="exact"/>
        <w:jc w:val="both"/>
        <w:rPr>
          <w:sz w:val="22"/>
          <w:szCs w:val="22"/>
        </w:rPr>
      </w:pPr>
    </w:p>
    <w:tbl>
      <w:tblPr>
        <w:tblW w:w="0" w:type="auto"/>
        <w:tblInd w:w="104" w:type="dxa"/>
        <w:tblLayout w:type="fixed"/>
        <w:tblCellMar>
          <w:left w:w="0" w:type="dxa"/>
          <w:right w:w="0" w:type="dxa"/>
        </w:tblCellMar>
        <w:tblLook w:val="01E0" w:firstRow="1" w:lastRow="1" w:firstColumn="1" w:lastColumn="1" w:noHBand="0" w:noVBand="0"/>
      </w:tblPr>
      <w:tblGrid>
        <w:gridCol w:w="2881"/>
        <w:gridCol w:w="4500"/>
        <w:gridCol w:w="1981"/>
      </w:tblGrid>
      <w:tr w:rsidR="004E720E" w:rsidRPr="00DC0C7A">
        <w:trPr>
          <w:trHeight w:hRule="exact" w:val="262"/>
        </w:trPr>
        <w:tc>
          <w:tcPr>
            <w:tcW w:w="2881" w:type="dxa"/>
            <w:tcBorders>
              <w:top w:val="single" w:sz="5" w:space="0" w:color="000000"/>
              <w:left w:val="single" w:sz="5" w:space="0" w:color="000000"/>
              <w:bottom w:val="single" w:sz="5" w:space="0" w:color="000000"/>
              <w:right w:val="single" w:sz="5" w:space="0" w:color="000000"/>
            </w:tcBorders>
          </w:tcPr>
          <w:p w:rsidR="004E720E" w:rsidRPr="00DC0C7A" w:rsidRDefault="004E720E" w:rsidP="0050430E">
            <w:pPr>
              <w:spacing w:line="240" w:lineRule="exact"/>
              <w:ind w:left="103"/>
              <w:jc w:val="both"/>
              <w:rPr>
                <w:sz w:val="22"/>
                <w:szCs w:val="22"/>
              </w:rPr>
            </w:pPr>
            <w:r w:rsidRPr="00DC0C7A">
              <w:rPr>
                <w:b/>
                <w:spacing w:val="-1"/>
                <w:sz w:val="22"/>
                <w:szCs w:val="22"/>
              </w:rPr>
              <w:t>Tipul de clienți</w:t>
            </w:r>
          </w:p>
        </w:tc>
        <w:tc>
          <w:tcPr>
            <w:tcW w:w="4500" w:type="dxa"/>
            <w:tcBorders>
              <w:top w:val="single" w:sz="5" w:space="0" w:color="000000"/>
              <w:left w:val="single" w:sz="5" w:space="0" w:color="000000"/>
              <w:bottom w:val="single" w:sz="5" w:space="0" w:color="000000"/>
              <w:right w:val="single" w:sz="5" w:space="0" w:color="000000"/>
            </w:tcBorders>
          </w:tcPr>
          <w:p w:rsidR="004E720E" w:rsidRPr="00DC0C7A" w:rsidRDefault="004E720E" w:rsidP="0050430E">
            <w:pPr>
              <w:spacing w:line="240" w:lineRule="exact"/>
              <w:ind w:left="102"/>
              <w:jc w:val="both"/>
              <w:rPr>
                <w:sz w:val="22"/>
                <w:szCs w:val="22"/>
              </w:rPr>
            </w:pPr>
            <w:r w:rsidRPr="00DC0C7A">
              <w:rPr>
                <w:b/>
                <w:spacing w:val="-1"/>
                <w:sz w:val="22"/>
                <w:szCs w:val="22"/>
              </w:rPr>
              <w:t>Cerințele de identificare</w:t>
            </w:r>
          </w:p>
        </w:tc>
        <w:tc>
          <w:tcPr>
            <w:tcW w:w="1981" w:type="dxa"/>
            <w:tcBorders>
              <w:top w:val="single" w:sz="5" w:space="0" w:color="000000"/>
              <w:left w:val="single" w:sz="5" w:space="0" w:color="000000"/>
              <w:bottom w:val="single" w:sz="5" w:space="0" w:color="000000"/>
              <w:right w:val="single" w:sz="5" w:space="0" w:color="000000"/>
            </w:tcBorders>
          </w:tcPr>
          <w:p w:rsidR="004E720E" w:rsidRPr="00DC0C7A" w:rsidRDefault="004E720E" w:rsidP="0050430E">
            <w:pPr>
              <w:spacing w:line="240" w:lineRule="exact"/>
              <w:ind w:left="102"/>
              <w:jc w:val="both"/>
              <w:rPr>
                <w:sz w:val="22"/>
                <w:szCs w:val="22"/>
              </w:rPr>
            </w:pPr>
            <w:r w:rsidRPr="00DC0C7A">
              <w:rPr>
                <w:b/>
                <w:spacing w:val="2"/>
                <w:sz w:val="22"/>
                <w:szCs w:val="22"/>
              </w:rPr>
              <w:t xml:space="preserve">Baza </w:t>
            </w:r>
          </w:p>
        </w:tc>
      </w:tr>
      <w:tr w:rsidR="00735C4A" w:rsidRPr="00DC0C7A" w:rsidTr="00A34B75">
        <w:trPr>
          <w:trHeight w:hRule="exact" w:val="2412"/>
        </w:trPr>
        <w:tc>
          <w:tcPr>
            <w:tcW w:w="2881" w:type="dxa"/>
            <w:tcBorders>
              <w:top w:val="single" w:sz="5" w:space="0" w:color="000000"/>
              <w:left w:val="single" w:sz="5" w:space="0" w:color="000000"/>
              <w:bottom w:val="single" w:sz="5" w:space="0" w:color="000000"/>
              <w:right w:val="single" w:sz="5" w:space="0" w:color="000000"/>
            </w:tcBorders>
          </w:tcPr>
          <w:p w:rsidR="004E720E" w:rsidRPr="00DC0C7A" w:rsidRDefault="004E720E" w:rsidP="0050430E">
            <w:pPr>
              <w:spacing w:before="1"/>
              <w:ind w:left="103"/>
              <w:jc w:val="both"/>
              <w:rPr>
                <w:sz w:val="22"/>
                <w:szCs w:val="22"/>
                <w:lang w:val="fr-FR"/>
              </w:rPr>
            </w:pPr>
            <w:r w:rsidRPr="00DC0C7A">
              <w:rPr>
                <w:sz w:val="22"/>
                <w:szCs w:val="22"/>
                <w:lang w:val="fr-FR"/>
              </w:rPr>
              <w:t>Fundații și alte asociații</w:t>
            </w:r>
          </w:p>
        </w:tc>
        <w:tc>
          <w:tcPr>
            <w:tcW w:w="4500" w:type="dxa"/>
            <w:tcBorders>
              <w:top w:val="single" w:sz="5" w:space="0" w:color="000000"/>
              <w:left w:val="single" w:sz="5" w:space="0" w:color="000000"/>
              <w:bottom w:val="single" w:sz="5" w:space="0" w:color="000000"/>
              <w:right w:val="single" w:sz="5" w:space="0" w:color="000000"/>
            </w:tcBorders>
          </w:tcPr>
          <w:p w:rsidR="00735C4A" w:rsidRPr="00DC0C7A" w:rsidRDefault="004E720E" w:rsidP="0050430E">
            <w:pPr>
              <w:spacing w:line="240" w:lineRule="exact"/>
              <w:ind w:left="102"/>
              <w:jc w:val="both"/>
              <w:rPr>
                <w:sz w:val="22"/>
                <w:szCs w:val="22"/>
                <w:lang w:val="es-ES"/>
              </w:rPr>
            </w:pPr>
            <w:r w:rsidRPr="00DC0C7A">
              <w:rPr>
                <w:spacing w:val="-1"/>
                <w:sz w:val="22"/>
                <w:szCs w:val="22"/>
                <w:lang w:val="es-ES"/>
              </w:rPr>
              <w:t>Actul constitutiv</w:t>
            </w:r>
            <w:r w:rsidR="00F62527" w:rsidRPr="00DC0C7A">
              <w:rPr>
                <w:sz w:val="22"/>
                <w:szCs w:val="22"/>
                <w:lang w:val="es-ES"/>
              </w:rPr>
              <w:t xml:space="preserve"> ;</w:t>
            </w:r>
          </w:p>
          <w:p w:rsidR="00735C4A" w:rsidRPr="00DC0C7A" w:rsidRDefault="00735C4A" w:rsidP="0050430E">
            <w:pPr>
              <w:spacing w:before="13" w:line="240" w:lineRule="exact"/>
              <w:jc w:val="both"/>
              <w:rPr>
                <w:sz w:val="22"/>
                <w:szCs w:val="22"/>
                <w:lang w:val="es-ES"/>
              </w:rPr>
            </w:pPr>
          </w:p>
          <w:p w:rsidR="00735C4A" w:rsidRPr="00DC0C7A" w:rsidRDefault="004E720E" w:rsidP="0050430E">
            <w:pPr>
              <w:ind w:left="102"/>
              <w:jc w:val="both"/>
              <w:rPr>
                <w:sz w:val="22"/>
                <w:szCs w:val="22"/>
                <w:lang w:val="es-ES"/>
              </w:rPr>
            </w:pPr>
            <w:r w:rsidRPr="00DC0C7A">
              <w:rPr>
                <w:sz w:val="22"/>
                <w:szCs w:val="22"/>
                <w:lang w:val="es-ES"/>
              </w:rPr>
              <w:t>ȘI</w:t>
            </w:r>
          </w:p>
          <w:p w:rsidR="00735C4A" w:rsidRPr="00DC0C7A" w:rsidRDefault="00735C4A" w:rsidP="0050430E">
            <w:pPr>
              <w:spacing w:before="13" w:line="240" w:lineRule="exact"/>
              <w:jc w:val="both"/>
              <w:rPr>
                <w:sz w:val="22"/>
                <w:szCs w:val="22"/>
                <w:lang w:val="es-ES"/>
              </w:rPr>
            </w:pPr>
          </w:p>
          <w:p w:rsidR="004E720E" w:rsidRPr="00DC0C7A" w:rsidRDefault="004E720E" w:rsidP="0050430E">
            <w:pPr>
              <w:spacing w:line="480" w:lineRule="auto"/>
              <w:ind w:left="102" w:right="2031"/>
              <w:jc w:val="both"/>
              <w:rPr>
                <w:sz w:val="22"/>
                <w:szCs w:val="22"/>
                <w:lang w:val="es-ES"/>
              </w:rPr>
            </w:pPr>
            <w:r w:rsidRPr="00DC0C7A">
              <w:rPr>
                <w:sz w:val="22"/>
                <w:szCs w:val="22"/>
                <w:lang w:val="es-ES"/>
              </w:rPr>
              <w:t>Lista administratorilor</w:t>
            </w:r>
            <w:r w:rsidR="00F62527" w:rsidRPr="00DC0C7A">
              <w:rPr>
                <w:spacing w:val="-1"/>
                <w:sz w:val="22"/>
                <w:szCs w:val="22"/>
                <w:lang w:val="es-ES"/>
              </w:rPr>
              <w:t xml:space="preserve"> </w:t>
            </w:r>
            <w:r w:rsidR="00F62527" w:rsidRPr="00DC0C7A">
              <w:rPr>
                <w:sz w:val="22"/>
                <w:szCs w:val="22"/>
                <w:lang w:val="es-ES"/>
              </w:rPr>
              <w:t xml:space="preserve">; </w:t>
            </w:r>
          </w:p>
          <w:p w:rsidR="00735C4A" w:rsidRPr="00DC0C7A" w:rsidRDefault="004E720E" w:rsidP="0050430E">
            <w:pPr>
              <w:spacing w:line="480" w:lineRule="auto"/>
              <w:ind w:left="102" w:right="2031"/>
              <w:jc w:val="both"/>
              <w:rPr>
                <w:sz w:val="22"/>
                <w:szCs w:val="22"/>
                <w:lang w:val="fr-FR"/>
              </w:rPr>
            </w:pPr>
            <w:r w:rsidRPr="00DC0C7A">
              <w:rPr>
                <w:sz w:val="22"/>
                <w:szCs w:val="22"/>
                <w:lang w:val="fr-FR"/>
              </w:rPr>
              <w:t>ȘI</w:t>
            </w:r>
          </w:p>
          <w:p w:rsidR="00735C4A" w:rsidRPr="00DC0C7A" w:rsidRDefault="004E720E" w:rsidP="0050430E">
            <w:pPr>
              <w:spacing w:before="9"/>
              <w:ind w:left="102"/>
              <w:jc w:val="both"/>
              <w:rPr>
                <w:sz w:val="22"/>
                <w:szCs w:val="22"/>
              </w:rPr>
            </w:pPr>
            <w:r w:rsidRPr="00DC0C7A">
              <w:rPr>
                <w:spacing w:val="-1"/>
                <w:sz w:val="22"/>
                <w:szCs w:val="22"/>
              </w:rPr>
              <w:t>Lista fondatorilor</w:t>
            </w:r>
            <w:r w:rsidR="00F62527" w:rsidRPr="00DC0C7A">
              <w:rPr>
                <w:sz w:val="22"/>
                <w:szCs w:val="22"/>
              </w:rPr>
              <w:t>.</w:t>
            </w:r>
          </w:p>
        </w:tc>
        <w:tc>
          <w:tcPr>
            <w:tcW w:w="1981" w:type="dxa"/>
            <w:tcBorders>
              <w:top w:val="single" w:sz="5" w:space="0" w:color="000000"/>
              <w:left w:val="single" w:sz="5" w:space="0" w:color="000000"/>
              <w:bottom w:val="single" w:sz="5" w:space="0" w:color="000000"/>
              <w:right w:val="single" w:sz="5" w:space="0" w:color="000000"/>
            </w:tcBorders>
          </w:tcPr>
          <w:p w:rsidR="00A34B75" w:rsidRPr="00DC0C7A" w:rsidRDefault="00A34B75"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A34B75" w:rsidRPr="00DC0C7A" w:rsidRDefault="00A34B75" w:rsidP="0050430E">
            <w:pPr>
              <w:spacing w:line="200" w:lineRule="exact"/>
              <w:jc w:val="both"/>
              <w:rPr>
                <w:sz w:val="22"/>
                <w:szCs w:val="22"/>
              </w:rPr>
            </w:pPr>
            <w:r w:rsidRPr="00DC0C7A">
              <w:rPr>
                <w:sz w:val="22"/>
                <w:szCs w:val="22"/>
              </w:rPr>
              <w:t xml:space="preserve">  alineatul 2 din Lege.</w:t>
            </w:r>
          </w:p>
          <w:p w:rsidR="00A34B75" w:rsidRPr="00DC0C7A" w:rsidRDefault="00A34B75" w:rsidP="0050430E">
            <w:pPr>
              <w:spacing w:before="11" w:line="240" w:lineRule="exact"/>
              <w:jc w:val="both"/>
              <w:rPr>
                <w:sz w:val="22"/>
                <w:szCs w:val="22"/>
              </w:rPr>
            </w:pPr>
          </w:p>
          <w:p w:rsidR="00A34B75" w:rsidRPr="00DC0C7A" w:rsidRDefault="00A34B75" w:rsidP="0050430E">
            <w:pPr>
              <w:spacing w:before="11" w:line="240" w:lineRule="exact"/>
              <w:jc w:val="both"/>
              <w:rPr>
                <w:sz w:val="22"/>
                <w:szCs w:val="22"/>
              </w:rPr>
            </w:pPr>
          </w:p>
          <w:p w:rsidR="00A34B75" w:rsidRPr="00DC0C7A" w:rsidRDefault="00A34B75"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A34B75" w:rsidRPr="00DC0C7A" w:rsidRDefault="00A34B75" w:rsidP="0050430E">
            <w:pPr>
              <w:spacing w:line="200" w:lineRule="exact"/>
              <w:jc w:val="both"/>
              <w:rPr>
                <w:sz w:val="22"/>
                <w:szCs w:val="22"/>
              </w:rPr>
            </w:pPr>
            <w:r w:rsidRPr="00DC0C7A">
              <w:rPr>
                <w:sz w:val="22"/>
                <w:szCs w:val="22"/>
              </w:rPr>
              <w:t xml:space="preserve">  alineatul 2 din Lege.</w:t>
            </w:r>
          </w:p>
          <w:p w:rsidR="00735C4A" w:rsidRPr="00DC0C7A" w:rsidRDefault="00735C4A" w:rsidP="0050430E">
            <w:pPr>
              <w:spacing w:before="17" w:line="240" w:lineRule="exact"/>
              <w:jc w:val="both"/>
              <w:rPr>
                <w:sz w:val="22"/>
                <w:szCs w:val="22"/>
              </w:rPr>
            </w:pPr>
          </w:p>
          <w:p w:rsidR="00A34B75" w:rsidRPr="00DC0C7A" w:rsidRDefault="00A34B75" w:rsidP="0050430E">
            <w:pPr>
              <w:spacing w:line="240" w:lineRule="exact"/>
              <w:jc w:val="both"/>
              <w:rPr>
                <w:spacing w:val="-1"/>
                <w:sz w:val="22"/>
                <w:szCs w:val="22"/>
              </w:rPr>
            </w:pPr>
          </w:p>
          <w:p w:rsidR="00A34B75" w:rsidRPr="00DC0C7A" w:rsidRDefault="00A34B75"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lang w:val="fr-FR"/>
              </w:rPr>
              <w:t>5</w:t>
            </w:r>
            <w:r w:rsidRPr="00DC0C7A">
              <w:rPr>
                <w:spacing w:val="36"/>
                <w:sz w:val="22"/>
                <w:szCs w:val="22"/>
                <w:lang w:val="fr-FR"/>
              </w:rPr>
              <w:t xml:space="preserve"> </w:t>
            </w:r>
            <w:r w:rsidRPr="00DC0C7A">
              <w:rPr>
                <w:sz w:val="22"/>
                <w:szCs w:val="22"/>
                <w:lang w:val="fr-FR"/>
              </w:rPr>
              <w:t>§</w:t>
            </w:r>
            <w:r w:rsidRPr="00DC0C7A">
              <w:rPr>
                <w:spacing w:val="-2"/>
                <w:sz w:val="22"/>
                <w:szCs w:val="22"/>
                <w:lang w:val="fr-FR"/>
              </w:rPr>
              <w:t>1</w:t>
            </w:r>
            <w:r w:rsidRPr="00DC0C7A">
              <w:rPr>
                <w:sz w:val="22"/>
                <w:szCs w:val="22"/>
                <w:lang w:val="fr-FR"/>
              </w:rPr>
              <w:t>,</w:t>
            </w:r>
            <w:r w:rsidRPr="00DC0C7A">
              <w:rPr>
                <w:spacing w:val="36"/>
                <w:sz w:val="22"/>
                <w:szCs w:val="22"/>
                <w:lang w:val="fr-FR"/>
              </w:rPr>
              <w:t xml:space="preserve"> </w:t>
            </w:r>
            <w:r w:rsidRPr="00DC0C7A">
              <w:rPr>
                <w:sz w:val="22"/>
                <w:szCs w:val="22"/>
                <w:lang w:val="fr-FR"/>
              </w:rPr>
              <w:t>2°</w:t>
            </w:r>
          </w:p>
          <w:p w:rsidR="00A34B75" w:rsidRPr="00DC0C7A" w:rsidRDefault="00A34B75" w:rsidP="0050430E">
            <w:pPr>
              <w:spacing w:line="200" w:lineRule="exact"/>
              <w:jc w:val="both"/>
              <w:rPr>
                <w:sz w:val="22"/>
                <w:szCs w:val="22"/>
              </w:rPr>
            </w:pPr>
            <w:r w:rsidRPr="00DC0C7A">
              <w:rPr>
                <w:sz w:val="22"/>
                <w:szCs w:val="22"/>
              </w:rPr>
              <w:t xml:space="preserve">  din Lege.</w:t>
            </w:r>
          </w:p>
          <w:p w:rsidR="00A34B75" w:rsidRPr="00DC0C7A" w:rsidRDefault="00A34B75" w:rsidP="0050430E">
            <w:pPr>
              <w:spacing w:line="240" w:lineRule="exact"/>
              <w:ind w:left="102" w:right="64"/>
              <w:jc w:val="both"/>
              <w:rPr>
                <w:sz w:val="22"/>
                <w:szCs w:val="22"/>
                <w:lang w:val="fr-FR"/>
              </w:rPr>
            </w:pPr>
          </w:p>
        </w:tc>
      </w:tr>
      <w:tr w:rsidR="00735C4A" w:rsidRPr="00DC0C7A" w:rsidTr="00D9417C">
        <w:trPr>
          <w:trHeight w:hRule="exact" w:val="864"/>
        </w:trPr>
        <w:tc>
          <w:tcPr>
            <w:tcW w:w="2881" w:type="dxa"/>
            <w:tcBorders>
              <w:top w:val="single" w:sz="5" w:space="0" w:color="000000"/>
              <w:left w:val="single" w:sz="5" w:space="0" w:color="000000"/>
              <w:bottom w:val="single" w:sz="5" w:space="0" w:color="000000"/>
              <w:right w:val="single" w:sz="5" w:space="0" w:color="000000"/>
            </w:tcBorders>
          </w:tcPr>
          <w:p w:rsidR="004E720E" w:rsidRPr="00DC0C7A" w:rsidRDefault="00D9417C" w:rsidP="0050430E">
            <w:pPr>
              <w:spacing w:line="240" w:lineRule="exact"/>
              <w:jc w:val="both"/>
              <w:rPr>
                <w:sz w:val="22"/>
                <w:szCs w:val="22"/>
                <w:lang w:val="fr-FR"/>
              </w:rPr>
            </w:pPr>
            <w:r w:rsidRPr="00DC0C7A">
              <w:rPr>
                <w:sz w:val="22"/>
                <w:szCs w:val="22"/>
                <w:lang w:val="fr-FR"/>
              </w:rPr>
              <w:t xml:space="preserve"> </w:t>
            </w:r>
            <w:r w:rsidR="004E720E" w:rsidRPr="00DC0C7A">
              <w:rPr>
                <w:sz w:val="22"/>
                <w:szCs w:val="22"/>
                <w:lang w:val="fr-FR"/>
              </w:rPr>
              <w:t xml:space="preserve">Structuri juridice lipsite de </w:t>
            </w:r>
            <w:r w:rsidRPr="00DC0C7A">
              <w:rPr>
                <w:sz w:val="22"/>
                <w:szCs w:val="22"/>
                <w:lang w:val="fr-FR"/>
              </w:rPr>
              <w:t xml:space="preserve"> </w:t>
            </w:r>
            <w:r w:rsidR="004E720E" w:rsidRPr="00DC0C7A">
              <w:rPr>
                <w:sz w:val="22"/>
                <w:szCs w:val="22"/>
                <w:lang w:val="fr-FR"/>
              </w:rPr>
              <w:t>personalitate juridică</w:t>
            </w:r>
          </w:p>
        </w:tc>
        <w:tc>
          <w:tcPr>
            <w:tcW w:w="4500" w:type="dxa"/>
            <w:tcBorders>
              <w:top w:val="single" w:sz="5" w:space="0" w:color="000000"/>
              <w:left w:val="single" w:sz="5" w:space="0" w:color="000000"/>
              <w:bottom w:val="single" w:sz="5" w:space="0" w:color="000000"/>
              <w:right w:val="single" w:sz="5" w:space="0" w:color="000000"/>
            </w:tcBorders>
          </w:tcPr>
          <w:p w:rsidR="00A34B75" w:rsidRPr="00DC0C7A" w:rsidRDefault="00A34B75" w:rsidP="0050430E">
            <w:pPr>
              <w:spacing w:before="1" w:line="240" w:lineRule="exact"/>
              <w:ind w:left="102" w:right="64"/>
              <w:jc w:val="both"/>
              <w:rPr>
                <w:sz w:val="22"/>
                <w:szCs w:val="22"/>
                <w:lang w:val="fr-FR"/>
              </w:rPr>
            </w:pPr>
            <w:r w:rsidRPr="00DC0C7A">
              <w:rPr>
                <w:sz w:val="22"/>
                <w:szCs w:val="22"/>
                <w:lang w:val="fr-FR"/>
              </w:rPr>
              <w:t>Verificarea identității persoanei care reprezintă entitatea (a se vedea cerințele necesare pentru persoanele fizice).</w:t>
            </w:r>
          </w:p>
        </w:tc>
        <w:tc>
          <w:tcPr>
            <w:tcW w:w="1981" w:type="dxa"/>
            <w:tcBorders>
              <w:top w:val="single" w:sz="5" w:space="0" w:color="000000"/>
              <w:left w:val="single" w:sz="5" w:space="0" w:color="000000"/>
              <w:bottom w:val="single" w:sz="5" w:space="0" w:color="000000"/>
              <w:right w:val="single" w:sz="5" w:space="0" w:color="000000"/>
            </w:tcBorders>
          </w:tcPr>
          <w:p w:rsidR="00A34B75" w:rsidRPr="00DC0C7A" w:rsidRDefault="00A34B75" w:rsidP="0050430E">
            <w:pPr>
              <w:spacing w:line="240" w:lineRule="exact"/>
              <w:jc w:val="both"/>
              <w:rPr>
                <w:sz w:val="22"/>
                <w:szCs w:val="22"/>
                <w:lang w:val="fr-FR"/>
              </w:rPr>
            </w:pPr>
            <w:r w:rsidRPr="00DC0C7A">
              <w:rPr>
                <w:spacing w:val="-1"/>
                <w:sz w:val="22"/>
                <w:szCs w:val="22"/>
                <w:lang w:val="fr-FR"/>
              </w:rPr>
              <w:t xml:space="preserve">  A</w:t>
            </w:r>
            <w:r w:rsidRPr="00DC0C7A">
              <w:rPr>
                <w:spacing w:val="1"/>
                <w:sz w:val="22"/>
                <w:szCs w:val="22"/>
                <w:lang w:val="fr-FR"/>
              </w:rPr>
              <w:t>rt</w:t>
            </w:r>
            <w:r w:rsidRPr="00DC0C7A">
              <w:rPr>
                <w:spacing w:val="-1"/>
                <w:sz w:val="22"/>
                <w:szCs w:val="22"/>
                <w:lang w:val="fr-FR"/>
              </w:rPr>
              <w:t>i</w:t>
            </w:r>
            <w:r w:rsidRPr="00DC0C7A">
              <w:rPr>
                <w:sz w:val="22"/>
                <w:szCs w:val="22"/>
                <w:lang w:val="fr-FR"/>
              </w:rPr>
              <w:t>c</w:t>
            </w:r>
            <w:r w:rsidRPr="00DC0C7A">
              <w:rPr>
                <w:spacing w:val="1"/>
                <w:sz w:val="22"/>
                <w:szCs w:val="22"/>
                <w:lang w:val="fr-FR"/>
              </w:rPr>
              <w:t>olul</w:t>
            </w:r>
            <w:r w:rsidRPr="00DC0C7A">
              <w:rPr>
                <w:sz w:val="22"/>
                <w:szCs w:val="22"/>
                <w:lang w:val="fr-FR"/>
              </w:rPr>
              <w:t xml:space="preserve"> </w:t>
            </w:r>
            <w:r w:rsidRPr="00DC0C7A">
              <w:rPr>
                <w:spacing w:val="7"/>
                <w:sz w:val="22"/>
                <w:szCs w:val="22"/>
                <w:lang w:val="fr-FR"/>
              </w:rPr>
              <w:t xml:space="preserve"> </w:t>
            </w:r>
            <w:r w:rsidRPr="00DC0C7A">
              <w:rPr>
                <w:sz w:val="22"/>
                <w:szCs w:val="22"/>
                <w:lang w:val="fr-FR"/>
              </w:rPr>
              <w:t xml:space="preserve">4     </w:t>
            </w:r>
            <w:r w:rsidRPr="00DC0C7A">
              <w:rPr>
                <w:spacing w:val="54"/>
                <w:sz w:val="22"/>
                <w:szCs w:val="22"/>
                <w:lang w:val="fr-FR"/>
              </w:rPr>
              <w:t xml:space="preserve"> </w:t>
            </w:r>
            <w:r w:rsidRPr="00DC0C7A">
              <w:rPr>
                <w:sz w:val="22"/>
                <w:szCs w:val="22"/>
                <w:lang w:val="fr-FR"/>
              </w:rPr>
              <w:t>§1,</w:t>
            </w:r>
          </w:p>
          <w:p w:rsidR="00A34B75" w:rsidRPr="00DC0C7A" w:rsidRDefault="00A34B75" w:rsidP="0050430E">
            <w:pPr>
              <w:spacing w:line="200" w:lineRule="exact"/>
              <w:jc w:val="both"/>
              <w:rPr>
                <w:sz w:val="22"/>
                <w:szCs w:val="22"/>
                <w:lang w:val="fr-FR"/>
              </w:rPr>
            </w:pPr>
            <w:r w:rsidRPr="00DC0C7A">
              <w:rPr>
                <w:sz w:val="22"/>
                <w:szCs w:val="22"/>
                <w:lang w:val="fr-FR"/>
              </w:rPr>
              <w:t xml:space="preserve">  alineatul 2 din Lege.</w:t>
            </w:r>
          </w:p>
          <w:p w:rsidR="00A34B75" w:rsidRPr="00DC0C7A" w:rsidRDefault="00A34B75" w:rsidP="0050430E">
            <w:pPr>
              <w:spacing w:before="1" w:line="240" w:lineRule="exact"/>
              <w:ind w:left="102" w:right="64"/>
              <w:jc w:val="both"/>
              <w:rPr>
                <w:sz w:val="22"/>
                <w:szCs w:val="22"/>
                <w:lang w:val="fr-FR"/>
              </w:rPr>
            </w:pPr>
          </w:p>
        </w:tc>
      </w:tr>
      <w:tr w:rsidR="00735C4A" w:rsidRPr="00DC0C7A" w:rsidTr="00A34B75">
        <w:trPr>
          <w:trHeight w:hRule="exact" w:val="1809"/>
        </w:trPr>
        <w:tc>
          <w:tcPr>
            <w:tcW w:w="2881" w:type="dxa"/>
            <w:tcBorders>
              <w:top w:val="single" w:sz="5" w:space="0" w:color="000000"/>
              <w:left w:val="single" w:sz="5" w:space="0" w:color="000000"/>
              <w:bottom w:val="single" w:sz="5" w:space="0" w:color="000000"/>
              <w:right w:val="single" w:sz="5" w:space="0" w:color="000000"/>
            </w:tcBorders>
          </w:tcPr>
          <w:p w:rsidR="00A34B75" w:rsidRPr="00DC0C7A" w:rsidRDefault="00A34B75" w:rsidP="0050430E">
            <w:pPr>
              <w:spacing w:before="1" w:line="240" w:lineRule="exact"/>
              <w:ind w:left="103" w:right="67"/>
              <w:jc w:val="both"/>
              <w:rPr>
                <w:sz w:val="22"/>
                <w:szCs w:val="22"/>
                <w:lang w:val="fr-FR"/>
              </w:rPr>
            </w:pPr>
            <w:r w:rsidRPr="00DC0C7A">
              <w:rPr>
                <w:sz w:val="22"/>
                <w:szCs w:val="22"/>
                <w:lang w:val="fr-FR"/>
              </w:rPr>
              <w:t>P</w:t>
            </w:r>
            <w:r w:rsidR="00D9417C" w:rsidRPr="00DC0C7A">
              <w:rPr>
                <w:sz w:val="22"/>
                <w:szCs w:val="22"/>
                <w:lang w:val="fr-FR"/>
              </w:rPr>
              <w:t>ersoane</w:t>
            </w:r>
            <w:r w:rsidRPr="00DC0C7A">
              <w:rPr>
                <w:sz w:val="22"/>
                <w:szCs w:val="22"/>
                <w:lang w:val="fr-FR"/>
              </w:rPr>
              <w:t xml:space="preserve"> juridic</w:t>
            </w:r>
            <w:r w:rsidR="00D9417C" w:rsidRPr="00DC0C7A">
              <w:rPr>
                <w:sz w:val="22"/>
                <w:szCs w:val="22"/>
                <w:lang w:val="fr-FR"/>
              </w:rPr>
              <w:t>e</w:t>
            </w:r>
            <w:r w:rsidRPr="00DC0C7A">
              <w:rPr>
                <w:sz w:val="22"/>
                <w:szCs w:val="22"/>
                <w:lang w:val="fr-FR"/>
              </w:rPr>
              <w:t xml:space="preserve"> de drept public stabilit</w:t>
            </w:r>
            <w:r w:rsidR="00D9417C" w:rsidRPr="00DC0C7A">
              <w:rPr>
                <w:sz w:val="22"/>
                <w:szCs w:val="22"/>
                <w:lang w:val="fr-FR"/>
              </w:rPr>
              <w:t>e</w:t>
            </w:r>
            <w:r w:rsidRPr="00DC0C7A">
              <w:rPr>
                <w:sz w:val="22"/>
                <w:szCs w:val="22"/>
                <w:lang w:val="fr-FR"/>
              </w:rPr>
              <w:t xml:space="preserve"> într-o țară membră a G.A.F.I. </w:t>
            </w:r>
          </w:p>
        </w:tc>
        <w:tc>
          <w:tcPr>
            <w:tcW w:w="4500" w:type="dxa"/>
            <w:tcBorders>
              <w:top w:val="single" w:sz="5" w:space="0" w:color="000000"/>
              <w:left w:val="single" w:sz="5" w:space="0" w:color="000000"/>
              <w:bottom w:val="single" w:sz="5" w:space="0" w:color="000000"/>
              <w:right w:val="single" w:sz="5" w:space="0" w:color="000000"/>
            </w:tcBorders>
          </w:tcPr>
          <w:p w:rsidR="004E720E" w:rsidRPr="00DC0C7A" w:rsidRDefault="004E720E" w:rsidP="0050430E">
            <w:pPr>
              <w:spacing w:line="240" w:lineRule="exact"/>
              <w:ind w:left="102"/>
              <w:jc w:val="both"/>
              <w:rPr>
                <w:sz w:val="22"/>
                <w:szCs w:val="22"/>
                <w:lang w:val="fr-FR"/>
              </w:rPr>
            </w:pPr>
            <w:r w:rsidRPr="00DC0C7A">
              <w:rPr>
                <w:sz w:val="22"/>
                <w:szCs w:val="22"/>
                <w:lang w:val="fr-FR"/>
              </w:rPr>
              <w:t>Orice document care conține următoarele informații :</w:t>
            </w:r>
          </w:p>
          <w:p w:rsidR="00735C4A" w:rsidRPr="00DC0C7A" w:rsidRDefault="00F62527" w:rsidP="0050430E">
            <w:pPr>
              <w:ind w:left="462"/>
              <w:jc w:val="both"/>
              <w:rPr>
                <w:sz w:val="22"/>
                <w:szCs w:val="22"/>
                <w:lang w:val="fr-FR"/>
              </w:rPr>
            </w:pPr>
            <w:r w:rsidRPr="00DC0C7A">
              <w:rPr>
                <w:rFonts w:ascii="Symbol" w:eastAsia="Symbol" w:hAnsi="Symbol" w:cs="Symbol"/>
                <w:sz w:val="22"/>
                <w:szCs w:val="22"/>
              </w:rPr>
              <w:t></w:t>
            </w:r>
            <w:r w:rsidRPr="00DC0C7A">
              <w:rPr>
                <w:sz w:val="22"/>
                <w:szCs w:val="22"/>
                <w:lang w:val="fr-FR"/>
              </w:rPr>
              <w:t xml:space="preserve">   </w:t>
            </w:r>
            <w:r w:rsidRPr="00DC0C7A">
              <w:rPr>
                <w:spacing w:val="38"/>
                <w:sz w:val="22"/>
                <w:szCs w:val="22"/>
                <w:lang w:val="fr-FR"/>
              </w:rPr>
              <w:t xml:space="preserve"> </w:t>
            </w:r>
            <w:r w:rsidR="004E720E" w:rsidRPr="00DC0C7A">
              <w:rPr>
                <w:sz w:val="22"/>
                <w:szCs w:val="22"/>
                <w:lang w:val="fr-FR"/>
              </w:rPr>
              <w:t>numele și adresa</w:t>
            </w:r>
            <w:r w:rsidRPr="00DC0C7A">
              <w:rPr>
                <w:spacing w:val="-1"/>
                <w:sz w:val="22"/>
                <w:szCs w:val="22"/>
                <w:lang w:val="fr-FR"/>
              </w:rPr>
              <w:t xml:space="preserve"> </w:t>
            </w:r>
            <w:r w:rsidRPr="00DC0C7A">
              <w:rPr>
                <w:sz w:val="22"/>
                <w:szCs w:val="22"/>
                <w:lang w:val="fr-FR"/>
              </w:rPr>
              <w:t>;</w:t>
            </w:r>
          </w:p>
          <w:p w:rsidR="004E720E" w:rsidRPr="00DC0C7A" w:rsidRDefault="00F62527" w:rsidP="0050430E">
            <w:pPr>
              <w:tabs>
                <w:tab w:val="left" w:pos="820"/>
              </w:tabs>
              <w:spacing w:before="15" w:line="240" w:lineRule="exact"/>
              <w:ind w:left="822" w:right="64" w:hanging="360"/>
              <w:jc w:val="both"/>
              <w:rPr>
                <w:sz w:val="22"/>
                <w:szCs w:val="22"/>
                <w:lang w:val="fr-FR"/>
              </w:rPr>
            </w:pPr>
            <w:r w:rsidRPr="00DC0C7A">
              <w:rPr>
                <w:rFonts w:ascii="Symbol" w:eastAsia="Symbol" w:hAnsi="Symbol" w:cs="Symbol"/>
                <w:sz w:val="22"/>
                <w:szCs w:val="22"/>
              </w:rPr>
              <w:t></w:t>
            </w:r>
            <w:r w:rsidRPr="00DC0C7A">
              <w:rPr>
                <w:sz w:val="22"/>
                <w:szCs w:val="22"/>
                <w:lang w:val="fr-FR"/>
              </w:rPr>
              <w:tab/>
            </w:r>
            <w:r w:rsidR="004E720E" w:rsidRPr="00DC0C7A">
              <w:rPr>
                <w:sz w:val="22"/>
                <w:szCs w:val="22"/>
                <w:lang w:val="fr-FR"/>
              </w:rPr>
              <w:t xml:space="preserve">confirmare externă a faptului că este vorba despre o persoană juridică de drept public stabilită într-o </w:t>
            </w:r>
            <w:r w:rsidR="00A34B75" w:rsidRPr="00DC0C7A">
              <w:rPr>
                <w:sz w:val="22"/>
                <w:szCs w:val="22"/>
                <w:lang w:val="fr-FR"/>
              </w:rPr>
              <w:t>țară membră a G.A.F.I. sau C.E.</w:t>
            </w:r>
          </w:p>
        </w:tc>
        <w:tc>
          <w:tcPr>
            <w:tcW w:w="1981" w:type="dxa"/>
            <w:tcBorders>
              <w:top w:val="single" w:sz="5" w:space="0" w:color="000000"/>
              <w:left w:val="single" w:sz="5" w:space="0" w:color="000000"/>
              <w:bottom w:val="single" w:sz="5" w:space="0" w:color="000000"/>
              <w:right w:val="single" w:sz="5" w:space="0" w:color="000000"/>
            </w:tcBorders>
          </w:tcPr>
          <w:p w:rsidR="00A34B75" w:rsidRPr="00DC0C7A" w:rsidRDefault="00A34B75" w:rsidP="0050430E">
            <w:pPr>
              <w:spacing w:line="240" w:lineRule="exact"/>
              <w:jc w:val="both"/>
              <w:rPr>
                <w:sz w:val="22"/>
                <w:szCs w:val="22"/>
                <w:lang w:val="es-ES"/>
              </w:rPr>
            </w:pPr>
            <w:r w:rsidRPr="00DC0C7A">
              <w:rPr>
                <w:spacing w:val="-1"/>
                <w:sz w:val="22"/>
                <w:szCs w:val="22"/>
                <w:lang w:val="es-ES"/>
              </w:rPr>
              <w:t>A</w:t>
            </w:r>
            <w:r w:rsidRPr="00DC0C7A">
              <w:rPr>
                <w:spacing w:val="1"/>
                <w:sz w:val="22"/>
                <w:szCs w:val="22"/>
                <w:lang w:val="es-ES"/>
              </w:rPr>
              <w:t>rt</w:t>
            </w:r>
            <w:r w:rsidRPr="00DC0C7A">
              <w:rPr>
                <w:spacing w:val="-1"/>
                <w:sz w:val="22"/>
                <w:szCs w:val="22"/>
                <w:lang w:val="es-ES"/>
              </w:rPr>
              <w:t>i</w:t>
            </w:r>
            <w:r w:rsidRPr="00DC0C7A">
              <w:rPr>
                <w:sz w:val="22"/>
                <w:szCs w:val="22"/>
                <w:lang w:val="es-ES"/>
              </w:rPr>
              <w:t>c</w:t>
            </w:r>
            <w:r w:rsidRPr="00DC0C7A">
              <w:rPr>
                <w:spacing w:val="1"/>
                <w:sz w:val="22"/>
                <w:szCs w:val="22"/>
                <w:lang w:val="es-ES"/>
              </w:rPr>
              <w:t>olele</w:t>
            </w:r>
            <w:r w:rsidRPr="00DC0C7A">
              <w:rPr>
                <w:sz w:val="22"/>
                <w:szCs w:val="22"/>
                <w:lang w:val="es-ES"/>
              </w:rPr>
              <w:t xml:space="preserve"> </w:t>
            </w:r>
            <w:r w:rsidRPr="00DC0C7A">
              <w:rPr>
                <w:spacing w:val="7"/>
                <w:sz w:val="22"/>
                <w:szCs w:val="22"/>
                <w:lang w:val="es-ES"/>
              </w:rPr>
              <w:t xml:space="preserve"> </w:t>
            </w:r>
            <w:r w:rsidRPr="00DC0C7A">
              <w:rPr>
                <w:sz w:val="22"/>
                <w:szCs w:val="22"/>
                <w:lang w:val="es-ES"/>
              </w:rPr>
              <w:t>4</w:t>
            </w:r>
            <w:r w:rsidRPr="00DC0C7A">
              <w:rPr>
                <w:spacing w:val="31"/>
                <w:sz w:val="22"/>
                <w:szCs w:val="22"/>
                <w:lang w:val="es-ES"/>
              </w:rPr>
              <w:t xml:space="preserve"> </w:t>
            </w:r>
            <w:r w:rsidRPr="00DC0C7A">
              <w:rPr>
                <w:sz w:val="22"/>
                <w:szCs w:val="22"/>
                <w:lang w:val="es-ES"/>
              </w:rPr>
              <w:t>§6,</w:t>
            </w:r>
            <w:r w:rsidRPr="00DC0C7A">
              <w:rPr>
                <w:spacing w:val="34"/>
                <w:sz w:val="22"/>
                <w:szCs w:val="22"/>
                <w:lang w:val="es-ES"/>
              </w:rPr>
              <w:t xml:space="preserve"> </w:t>
            </w:r>
            <w:r w:rsidRPr="00DC0C7A">
              <w:rPr>
                <w:sz w:val="22"/>
                <w:szCs w:val="22"/>
                <w:lang w:val="es-ES"/>
              </w:rPr>
              <w:t>5</w:t>
            </w:r>
            <w:r w:rsidRPr="00DC0C7A">
              <w:rPr>
                <w:spacing w:val="31"/>
                <w:sz w:val="22"/>
                <w:szCs w:val="22"/>
                <w:lang w:val="es-ES"/>
              </w:rPr>
              <w:t xml:space="preserve">      </w:t>
            </w:r>
            <w:r w:rsidRPr="00DC0C7A">
              <w:rPr>
                <w:sz w:val="22"/>
                <w:szCs w:val="22"/>
                <w:lang w:val="es-ES"/>
              </w:rPr>
              <w:t>§2</w:t>
            </w:r>
            <w:r w:rsidRPr="00DC0C7A">
              <w:rPr>
                <w:spacing w:val="7"/>
                <w:sz w:val="22"/>
                <w:szCs w:val="22"/>
                <w:lang w:val="es-ES"/>
              </w:rPr>
              <w:t xml:space="preserve"> </w:t>
            </w:r>
            <w:r w:rsidRPr="00DC0C7A">
              <w:rPr>
                <w:sz w:val="22"/>
                <w:szCs w:val="22"/>
                <w:lang w:val="es-ES"/>
              </w:rPr>
              <w:t xml:space="preserve">din Lege; </w:t>
            </w:r>
          </w:p>
          <w:p w:rsidR="00A34B75" w:rsidRPr="00DC0C7A" w:rsidRDefault="00A34B75" w:rsidP="0050430E">
            <w:pPr>
              <w:spacing w:line="240" w:lineRule="exact"/>
              <w:jc w:val="both"/>
              <w:rPr>
                <w:spacing w:val="7"/>
                <w:sz w:val="22"/>
                <w:szCs w:val="22"/>
                <w:lang w:val="es-ES"/>
              </w:rPr>
            </w:pPr>
            <w:r w:rsidRPr="00DC0C7A">
              <w:rPr>
                <w:sz w:val="22"/>
                <w:szCs w:val="22"/>
                <w:lang w:val="es-ES"/>
              </w:rPr>
              <w:t>A se vedea paragraful 2.2. de mai jos.</w:t>
            </w:r>
          </w:p>
          <w:p w:rsidR="00A34B75" w:rsidRPr="00DC0C7A" w:rsidRDefault="00A34B75" w:rsidP="0050430E">
            <w:pPr>
              <w:spacing w:line="240" w:lineRule="exact"/>
              <w:ind w:left="102"/>
              <w:jc w:val="both"/>
              <w:rPr>
                <w:sz w:val="22"/>
                <w:szCs w:val="22"/>
                <w:lang w:val="es-ES"/>
              </w:rPr>
            </w:pPr>
          </w:p>
        </w:tc>
      </w:tr>
      <w:tr w:rsidR="00735C4A" w:rsidRPr="00DC0C7A" w:rsidTr="00D9417C">
        <w:trPr>
          <w:trHeight w:hRule="exact" w:val="2349"/>
        </w:trPr>
        <w:tc>
          <w:tcPr>
            <w:tcW w:w="2881" w:type="dxa"/>
            <w:tcBorders>
              <w:top w:val="single" w:sz="5" w:space="0" w:color="000000"/>
              <w:left w:val="single" w:sz="5" w:space="0" w:color="000000"/>
              <w:bottom w:val="single" w:sz="5" w:space="0" w:color="000000"/>
              <w:right w:val="single" w:sz="5" w:space="0" w:color="000000"/>
            </w:tcBorders>
          </w:tcPr>
          <w:p w:rsidR="004E720E" w:rsidRPr="00DC0C7A" w:rsidRDefault="004E720E" w:rsidP="0050430E">
            <w:pPr>
              <w:spacing w:before="1"/>
              <w:jc w:val="both"/>
              <w:rPr>
                <w:sz w:val="22"/>
                <w:szCs w:val="22"/>
                <w:lang w:val="fr-FR"/>
              </w:rPr>
            </w:pPr>
            <w:r w:rsidRPr="00DC0C7A">
              <w:rPr>
                <w:sz w:val="22"/>
                <w:szCs w:val="22"/>
                <w:lang w:val="fr-FR"/>
              </w:rPr>
              <w:lastRenderedPageBreak/>
              <w:t xml:space="preserve">Alte persoane </w:t>
            </w:r>
            <w:r w:rsidR="00A34B75" w:rsidRPr="00DC0C7A">
              <w:rPr>
                <w:sz w:val="22"/>
                <w:szCs w:val="22"/>
                <w:lang w:val="fr-FR"/>
              </w:rPr>
              <w:t>juridice</w:t>
            </w:r>
            <w:r w:rsidRPr="00DC0C7A">
              <w:rPr>
                <w:sz w:val="22"/>
                <w:szCs w:val="22"/>
                <w:lang w:val="fr-FR"/>
              </w:rPr>
              <w:t xml:space="preserve"> de drept public</w:t>
            </w:r>
          </w:p>
        </w:tc>
        <w:tc>
          <w:tcPr>
            <w:tcW w:w="4500" w:type="dxa"/>
            <w:tcBorders>
              <w:top w:val="single" w:sz="5" w:space="0" w:color="000000"/>
              <w:left w:val="single" w:sz="5" w:space="0" w:color="000000"/>
              <w:bottom w:val="single" w:sz="5" w:space="0" w:color="000000"/>
              <w:right w:val="single" w:sz="5" w:space="0" w:color="000000"/>
            </w:tcBorders>
          </w:tcPr>
          <w:p w:rsidR="00A34B75" w:rsidRPr="00DC0C7A" w:rsidRDefault="00A34B75" w:rsidP="0050430E">
            <w:pPr>
              <w:spacing w:line="240" w:lineRule="exact"/>
              <w:ind w:left="102"/>
              <w:jc w:val="both"/>
              <w:rPr>
                <w:sz w:val="22"/>
                <w:szCs w:val="22"/>
                <w:lang w:val="fr-FR"/>
              </w:rPr>
            </w:pPr>
            <w:r w:rsidRPr="00DC0C7A">
              <w:rPr>
                <w:sz w:val="22"/>
                <w:szCs w:val="22"/>
                <w:lang w:val="fr-FR"/>
              </w:rPr>
              <w:t>Orice document care conține următoarele informații :</w:t>
            </w:r>
          </w:p>
          <w:p w:rsidR="00A34B75" w:rsidRPr="00DC0C7A" w:rsidRDefault="00A34B75" w:rsidP="0050430E">
            <w:pPr>
              <w:ind w:left="462"/>
              <w:jc w:val="both"/>
              <w:rPr>
                <w:sz w:val="22"/>
                <w:szCs w:val="22"/>
                <w:lang w:val="fr-FR"/>
              </w:rPr>
            </w:pPr>
            <w:r w:rsidRPr="00DC0C7A">
              <w:rPr>
                <w:rFonts w:ascii="Symbol" w:eastAsia="Symbol" w:hAnsi="Symbol" w:cs="Symbol"/>
                <w:sz w:val="22"/>
                <w:szCs w:val="22"/>
              </w:rPr>
              <w:t></w:t>
            </w:r>
            <w:r w:rsidRPr="00DC0C7A">
              <w:rPr>
                <w:sz w:val="22"/>
                <w:szCs w:val="22"/>
                <w:lang w:val="fr-FR"/>
              </w:rPr>
              <w:t xml:space="preserve">   </w:t>
            </w:r>
            <w:r w:rsidRPr="00DC0C7A">
              <w:rPr>
                <w:spacing w:val="38"/>
                <w:sz w:val="22"/>
                <w:szCs w:val="22"/>
                <w:lang w:val="fr-FR"/>
              </w:rPr>
              <w:t xml:space="preserve"> </w:t>
            </w:r>
            <w:r w:rsidRPr="00DC0C7A">
              <w:rPr>
                <w:sz w:val="22"/>
                <w:szCs w:val="22"/>
                <w:lang w:val="fr-FR"/>
              </w:rPr>
              <w:t>numele și adresa</w:t>
            </w:r>
            <w:r w:rsidRPr="00DC0C7A">
              <w:rPr>
                <w:spacing w:val="-1"/>
                <w:sz w:val="22"/>
                <w:szCs w:val="22"/>
                <w:lang w:val="fr-FR"/>
              </w:rPr>
              <w:t xml:space="preserve"> </w:t>
            </w:r>
            <w:r w:rsidRPr="00DC0C7A">
              <w:rPr>
                <w:sz w:val="22"/>
                <w:szCs w:val="22"/>
                <w:lang w:val="fr-FR"/>
              </w:rPr>
              <w:t>;</w:t>
            </w:r>
          </w:p>
          <w:p w:rsidR="00A34B75" w:rsidRPr="00DC0C7A" w:rsidRDefault="00A34B75" w:rsidP="0050430E">
            <w:pPr>
              <w:tabs>
                <w:tab w:val="left" w:pos="820"/>
              </w:tabs>
              <w:spacing w:before="15" w:line="240" w:lineRule="exact"/>
              <w:ind w:left="822" w:right="64" w:hanging="360"/>
              <w:jc w:val="both"/>
              <w:rPr>
                <w:sz w:val="22"/>
                <w:szCs w:val="22"/>
                <w:lang w:val="fr-FR"/>
              </w:rPr>
            </w:pPr>
            <w:r w:rsidRPr="00DC0C7A">
              <w:rPr>
                <w:rFonts w:ascii="Symbol" w:eastAsia="Symbol" w:hAnsi="Symbol" w:cs="Symbol"/>
                <w:sz w:val="22"/>
                <w:szCs w:val="22"/>
              </w:rPr>
              <w:t></w:t>
            </w:r>
            <w:r w:rsidRPr="00DC0C7A">
              <w:rPr>
                <w:sz w:val="22"/>
                <w:szCs w:val="22"/>
                <w:lang w:val="fr-FR"/>
              </w:rPr>
              <w:tab/>
              <w:t>dispoziții care reglementează puterea de a angaja entitatea;</w:t>
            </w:r>
          </w:p>
          <w:p w:rsidR="00A34B75" w:rsidRPr="00DC0C7A" w:rsidRDefault="00A34B75" w:rsidP="0050430E">
            <w:pPr>
              <w:tabs>
                <w:tab w:val="left" w:pos="820"/>
              </w:tabs>
              <w:spacing w:before="15" w:line="240" w:lineRule="exact"/>
              <w:ind w:left="822" w:right="64" w:hanging="360"/>
              <w:jc w:val="both"/>
              <w:rPr>
                <w:sz w:val="22"/>
                <w:szCs w:val="22"/>
                <w:lang w:val="fr-FR"/>
              </w:rPr>
            </w:pPr>
            <w:r w:rsidRPr="00DC0C7A">
              <w:rPr>
                <w:rFonts w:ascii="Symbol" w:eastAsia="Symbol" w:hAnsi="Symbol" w:cs="Symbol"/>
                <w:sz w:val="22"/>
                <w:szCs w:val="22"/>
              </w:rPr>
              <w:t></w:t>
            </w:r>
            <w:r w:rsidRPr="00DC0C7A">
              <w:rPr>
                <w:sz w:val="22"/>
                <w:szCs w:val="22"/>
                <w:lang w:val="fr-FR"/>
              </w:rPr>
              <w:tab/>
              <w:t>lista administratorilor;</w:t>
            </w:r>
          </w:p>
          <w:p w:rsidR="00A34B75" w:rsidRPr="00DC0C7A" w:rsidRDefault="00A34B75" w:rsidP="0050430E">
            <w:pPr>
              <w:tabs>
                <w:tab w:val="left" w:pos="820"/>
              </w:tabs>
              <w:spacing w:before="15" w:line="240" w:lineRule="exact"/>
              <w:ind w:left="822" w:right="64" w:hanging="360"/>
              <w:jc w:val="both"/>
              <w:rPr>
                <w:sz w:val="22"/>
                <w:szCs w:val="22"/>
                <w:lang w:val="es-ES"/>
              </w:rPr>
            </w:pPr>
            <w:r w:rsidRPr="00DC0C7A">
              <w:rPr>
                <w:rFonts w:ascii="Symbol" w:eastAsia="Symbol" w:hAnsi="Symbol" w:cs="Symbol"/>
                <w:sz w:val="22"/>
                <w:szCs w:val="22"/>
              </w:rPr>
              <w:t></w:t>
            </w:r>
            <w:r w:rsidR="00D9417C" w:rsidRPr="00DC0C7A">
              <w:rPr>
                <w:sz w:val="22"/>
                <w:szCs w:val="22"/>
                <w:lang w:val="es-ES"/>
              </w:rPr>
              <w:tab/>
              <w:t>confirmare</w:t>
            </w:r>
            <w:r w:rsidRPr="00DC0C7A">
              <w:rPr>
                <w:sz w:val="22"/>
                <w:szCs w:val="22"/>
                <w:lang w:val="es-ES"/>
              </w:rPr>
              <w:t xml:space="preserve"> externă a faptului că este vorba despre o persoană juridică de drept public.</w:t>
            </w:r>
          </w:p>
          <w:p w:rsidR="00A34B75" w:rsidRPr="00DC0C7A" w:rsidRDefault="00A34B75" w:rsidP="0050430E">
            <w:pPr>
              <w:ind w:left="815"/>
              <w:jc w:val="both"/>
              <w:rPr>
                <w:sz w:val="22"/>
                <w:szCs w:val="22"/>
                <w:lang w:val="es-ES"/>
              </w:rPr>
            </w:pPr>
          </w:p>
        </w:tc>
        <w:tc>
          <w:tcPr>
            <w:tcW w:w="1981" w:type="dxa"/>
            <w:tcBorders>
              <w:top w:val="single" w:sz="5" w:space="0" w:color="000000"/>
              <w:left w:val="single" w:sz="5" w:space="0" w:color="000000"/>
              <w:bottom w:val="single" w:sz="5" w:space="0" w:color="000000"/>
              <w:right w:val="single" w:sz="5" w:space="0" w:color="000000"/>
            </w:tcBorders>
          </w:tcPr>
          <w:p w:rsidR="0071078E" w:rsidRPr="00DC0C7A" w:rsidRDefault="0071078E" w:rsidP="0050430E">
            <w:pPr>
              <w:spacing w:before="11" w:line="240" w:lineRule="exact"/>
              <w:jc w:val="both"/>
              <w:rPr>
                <w:sz w:val="22"/>
                <w:szCs w:val="22"/>
                <w:lang w:val="es-ES"/>
              </w:rPr>
            </w:pPr>
          </w:p>
          <w:p w:rsidR="0071078E" w:rsidRPr="00DC0C7A" w:rsidRDefault="0071078E" w:rsidP="0050430E">
            <w:pPr>
              <w:spacing w:line="240" w:lineRule="exact"/>
              <w:jc w:val="both"/>
              <w:rPr>
                <w:sz w:val="22"/>
                <w:szCs w:val="22"/>
              </w:rPr>
            </w:pPr>
            <w:r w:rsidRPr="00DC0C7A">
              <w:rPr>
                <w:spacing w:val="-1"/>
                <w:sz w:val="22"/>
                <w:szCs w:val="22"/>
                <w:lang w:val="es-ES"/>
              </w:rPr>
              <w:t xml:space="preserve">  </w:t>
            </w:r>
            <w:r w:rsidRPr="00DC0C7A">
              <w:rPr>
                <w:spacing w:val="-1"/>
                <w:sz w:val="22"/>
                <w:szCs w:val="22"/>
              </w:rPr>
              <w:t>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71078E" w:rsidRPr="00DC0C7A" w:rsidRDefault="0071078E" w:rsidP="0050430E">
            <w:pPr>
              <w:spacing w:line="200" w:lineRule="exact"/>
              <w:jc w:val="both"/>
              <w:rPr>
                <w:sz w:val="22"/>
                <w:szCs w:val="22"/>
              </w:rPr>
            </w:pPr>
            <w:r w:rsidRPr="00DC0C7A">
              <w:rPr>
                <w:sz w:val="22"/>
                <w:szCs w:val="22"/>
              </w:rPr>
              <w:t xml:space="preserve">  alineatul 2 din Lege.</w:t>
            </w:r>
          </w:p>
          <w:p w:rsidR="0071078E" w:rsidRPr="00DC0C7A" w:rsidRDefault="0071078E" w:rsidP="0050430E">
            <w:pPr>
              <w:spacing w:before="17" w:line="240" w:lineRule="exact"/>
              <w:jc w:val="both"/>
              <w:rPr>
                <w:sz w:val="22"/>
                <w:szCs w:val="22"/>
              </w:rPr>
            </w:pPr>
          </w:p>
          <w:p w:rsidR="0071078E" w:rsidRPr="00DC0C7A" w:rsidRDefault="0071078E" w:rsidP="0050430E">
            <w:pPr>
              <w:spacing w:line="240" w:lineRule="exact"/>
              <w:jc w:val="both"/>
              <w:rPr>
                <w:spacing w:val="-1"/>
                <w:sz w:val="22"/>
                <w:szCs w:val="22"/>
              </w:rPr>
            </w:pPr>
          </w:p>
          <w:p w:rsidR="00D9417C" w:rsidRPr="00DC0C7A" w:rsidRDefault="00D9417C" w:rsidP="0050430E">
            <w:pPr>
              <w:spacing w:line="240" w:lineRule="exact"/>
              <w:jc w:val="both"/>
              <w:rPr>
                <w:spacing w:val="-1"/>
                <w:sz w:val="22"/>
                <w:szCs w:val="22"/>
              </w:rPr>
            </w:pPr>
          </w:p>
          <w:p w:rsidR="00D9417C" w:rsidRPr="00DC0C7A" w:rsidRDefault="00D9417C" w:rsidP="0050430E">
            <w:pPr>
              <w:spacing w:line="240" w:lineRule="exact"/>
              <w:jc w:val="both"/>
              <w:rPr>
                <w:spacing w:val="-1"/>
                <w:sz w:val="22"/>
                <w:szCs w:val="22"/>
              </w:rPr>
            </w:pPr>
          </w:p>
          <w:p w:rsidR="0071078E" w:rsidRPr="00DC0C7A" w:rsidRDefault="0071078E"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5</w:t>
            </w:r>
            <w:r w:rsidRPr="00DC0C7A">
              <w:rPr>
                <w:spacing w:val="36"/>
                <w:sz w:val="22"/>
                <w:szCs w:val="22"/>
              </w:rPr>
              <w:t xml:space="preserve"> </w:t>
            </w:r>
            <w:r w:rsidRPr="00DC0C7A">
              <w:rPr>
                <w:sz w:val="22"/>
                <w:szCs w:val="22"/>
              </w:rPr>
              <w:t>§</w:t>
            </w:r>
            <w:r w:rsidRPr="00DC0C7A">
              <w:rPr>
                <w:spacing w:val="-2"/>
                <w:sz w:val="22"/>
                <w:szCs w:val="22"/>
              </w:rPr>
              <w:t>1</w:t>
            </w:r>
            <w:r w:rsidRPr="00DC0C7A">
              <w:rPr>
                <w:sz w:val="22"/>
                <w:szCs w:val="22"/>
              </w:rPr>
              <w:t>,</w:t>
            </w:r>
            <w:r w:rsidRPr="00DC0C7A">
              <w:rPr>
                <w:spacing w:val="36"/>
                <w:sz w:val="22"/>
                <w:szCs w:val="22"/>
              </w:rPr>
              <w:t xml:space="preserve"> </w:t>
            </w:r>
            <w:r w:rsidRPr="00DC0C7A">
              <w:rPr>
                <w:sz w:val="22"/>
                <w:szCs w:val="22"/>
              </w:rPr>
              <w:t>2°</w:t>
            </w:r>
          </w:p>
          <w:p w:rsidR="0071078E" w:rsidRPr="00DC0C7A" w:rsidRDefault="0071078E" w:rsidP="0050430E">
            <w:pPr>
              <w:spacing w:line="200" w:lineRule="exact"/>
              <w:jc w:val="both"/>
              <w:rPr>
                <w:sz w:val="22"/>
                <w:szCs w:val="22"/>
              </w:rPr>
            </w:pPr>
            <w:r w:rsidRPr="00DC0C7A">
              <w:rPr>
                <w:sz w:val="22"/>
                <w:szCs w:val="22"/>
              </w:rPr>
              <w:t xml:space="preserve">  din Lege.</w:t>
            </w:r>
          </w:p>
          <w:p w:rsidR="0071078E" w:rsidRPr="00DC0C7A" w:rsidRDefault="0071078E" w:rsidP="0050430E">
            <w:pPr>
              <w:spacing w:line="240" w:lineRule="exact"/>
              <w:ind w:left="102" w:right="1249"/>
              <w:jc w:val="both"/>
              <w:rPr>
                <w:sz w:val="22"/>
                <w:szCs w:val="22"/>
              </w:rPr>
            </w:pPr>
          </w:p>
        </w:tc>
      </w:tr>
      <w:tr w:rsidR="00735C4A" w:rsidRPr="00DC0C7A">
        <w:trPr>
          <w:trHeight w:hRule="exact" w:val="264"/>
        </w:trPr>
        <w:tc>
          <w:tcPr>
            <w:tcW w:w="2881" w:type="dxa"/>
            <w:tcBorders>
              <w:top w:val="single" w:sz="5" w:space="0" w:color="000000"/>
              <w:left w:val="single" w:sz="5" w:space="0" w:color="000000"/>
              <w:bottom w:val="single" w:sz="5" w:space="0" w:color="000000"/>
              <w:right w:val="single" w:sz="5" w:space="0" w:color="000000"/>
            </w:tcBorders>
          </w:tcPr>
          <w:p w:rsidR="00735C4A" w:rsidRPr="00DC0C7A" w:rsidRDefault="00A34B75" w:rsidP="0050430E">
            <w:pPr>
              <w:spacing w:line="240" w:lineRule="exact"/>
              <w:ind w:left="103"/>
              <w:jc w:val="both"/>
              <w:rPr>
                <w:sz w:val="22"/>
                <w:szCs w:val="22"/>
              </w:rPr>
            </w:pPr>
            <w:r w:rsidRPr="00DC0C7A">
              <w:rPr>
                <w:b/>
                <w:spacing w:val="2"/>
                <w:sz w:val="22"/>
                <w:szCs w:val="22"/>
              </w:rPr>
              <w:t>Persoane fizice</w:t>
            </w:r>
          </w:p>
        </w:tc>
        <w:tc>
          <w:tcPr>
            <w:tcW w:w="4500"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c>
          <w:tcPr>
            <w:tcW w:w="1981"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r>
      <w:tr w:rsidR="00735C4A" w:rsidRPr="00DC0C7A" w:rsidTr="00D9417C">
        <w:trPr>
          <w:trHeight w:hRule="exact" w:val="2079"/>
        </w:trPr>
        <w:tc>
          <w:tcPr>
            <w:tcW w:w="2881" w:type="dxa"/>
            <w:tcBorders>
              <w:top w:val="single" w:sz="5" w:space="0" w:color="000000"/>
              <w:left w:val="single" w:sz="5" w:space="0" w:color="000000"/>
              <w:bottom w:val="single" w:sz="5" w:space="0" w:color="000000"/>
              <w:right w:val="single" w:sz="5" w:space="0" w:color="000000"/>
            </w:tcBorders>
          </w:tcPr>
          <w:p w:rsidR="00A34B75" w:rsidRPr="00DC0C7A" w:rsidRDefault="00A34B75" w:rsidP="0050430E">
            <w:pPr>
              <w:spacing w:before="2"/>
              <w:ind w:left="103" w:right="60"/>
              <w:jc w:val="both"/>
              <w:rPr>
                <w:sz w:val="22"/>
                <w:szCs w:val="22"/>
                <w:lang w:val="fr-FR"/>
              </w:rPr>
            </w:pPr>
            <w:r w:rsidRPr="00DC0C7A">
              <w:rPr>
                <w:sz w:val="22"/>
                <w:szCs w:val="22"/>
                <w:lang w:val="fr-FR"/>
              </w:rPr>
              <w:t>Persoane fizice membri ai uneia dintre următoarele profesii :</w:t>
            </w:r>
          </w:p>
          <w:p w:rsidR="00A34B75" w:rsidRPr="00DC0C7A" w:rsidRDefault="00DA088C" w:rsidP="0050430E">
            <w:pPr>
              <w:spacing w:before="2"/>
              <w:ind w:left="103" w:right="60"/>
              <w:jc w:val="both"/>
              <w:rPr>
                <w:sz w:val="22"/>
                <w:szCs w:val="22"/>
                <w:lang w:val="fr-FR"/>
              </w:rPr>
            </w:pPr>
            <w:r w:rsidRPr="00DC0C7A">
              <w:rPr>
                <w:sz w:val="22"/>
                <w:szCs w:val="22"/>
                <w:lang w:val="fr-FR"/>
              </w:rPr>
              <w:t>n</w:t>
            </w:r>
            <w:r w:rsidR="00A34B75" w:rsidRPr="00DC0C7A">
              <w:rPr>
                <w:sz w:val="22"/>
                <w:szCs w:val="22"/>
                <w:lang w:val="fr-FR"/>
              </w:rPr>
              <w:t xml:space="preserve">otar, </w:t>
            </w:r>
            <w:r w:rsidRPr="00DC0C7A">
              <w:rPr>
                <w:sz w:val="22"/>
                <w:szCs w:val="22"/>
                <w:lang w:val="fr-FR"/>
              </w:rPr>
              <w:t>executor judecătoresc</w:t>
            </w:r>
            <w:r w:rsidR="00A34B75" w:rsidRPr="00DC0C7A">
              <w:rPr>
                <w:sz w:val="22"/>
                <w:szCs w:val="22"/>
                <w:lang w:val="fr-FR"/>
              </w:rPr>
              <w:t xml:space="preserve">, </w:t>
            </w:r>
            <w:r w:rsidRPr="00DC0C7A">
              <w:rPr>
                <w:sz w:val="22"/>
                <w:szCs w:val="22"/>
                <w:lang w:val="fr-FR"/>
              </w:rPr>
              <w:t>auditor</w:t>
            </w:r>
            <w:r w:rsidR="00A34B75" w:rsidRPr="00DC0C7A">
              <w:rPr>
                <w:sz w:val="22"/>
                <w:szCs w:val="22"/>
                <w:lang w:val="fr-FR"/>
              </w:rPr>
              <w:t xml:space="preserve">, expert-contabil, consultant fiscal, contabil </w:t>
            </w:r>
            <w:r w:rsidRPr="00DC0C7A">
              <w:rPr>
                <w:sz w:val="22"/>
                <w:szCs w:val="22"/>
                <w:lang w:val="fr-FR"/>
              </w:rPr>
              <w:t>autorizat</w:t>
            </w:r>
            <w:r w:rsidR="00A34B75" w:rsidRPr="00DC0C7A">
              <w:rPr>
                <w:sz w:val="22"/>
                <w:szCs w:val="22"/>
                <w:lang w:val="fr-FR"/>
              </w:rPr>
              <w:t xml:space="preserve">, </w:t>
            </w:r>
            <w:r w:rsidRPr="00DC0C7A">
              <w:rPr>
                <w:sz w:val="22"/>
                <w:szCs w:val="22"/>
                <w:lang w:val="fr-FR"/>
              </w:rPr>
              <w:t>expert fiscal</w:t>
            </w:r>
            <w:r w:rsidR="00A34B75" w:rsidRPr="00DC0C7A">
              <w:rPr>
                <w:sz w:val="22"/>
                <w:szCs w:val="22"/>
                <w:lang w:val="fr-FR"/>
              </w:rPr>
              <w:t xml:space="preserve"> sau avocat</w:t>
            </w:r>
          </w:p>
        </w:tc>
        <w:tc>
          <w:tcPr>
            <w:tcW w:w="4500" w:type="dxa"/>
            <w:tcBorders>
              <w:top w:val="single" w:sz="5" w:space="0" w:color="000000"/>
              <w:left w:val="single" w:sz="5" w:space="0" w:color="000000"/>
              <w:bottom w:val="single" w:sz="5" w:space="0" w:color="000000"/>
              <w:right w:val="single" w:sz="5" w:space="0" w:color="000000"/>
            </w:tcBorders>
          </w:tcPr>
          <w:p w:rsidR="00735C4A" w:rsidRPr="00DC0C7A" w:rsidRDefault="00D9417C" w:rsidP="0050430E">
            <w:pPr>
              <w:spacing w:line="240" w:lineRule="exact"/>
              <w:ind w:left="102"/>
              <w:jc w:val="both"/>
              <w:rPr>
                <w:sz w:val="22"/>
                <w:szCs w:val="22"/>
                <w:lang w:val="fr-FR"/>
              </w:rPr>
            </w:pPr>
            <w:r w:rsidRPr="00DC0C7A">
              <w:rPr>
                <w:spacing w:val="1"/>
                <w:sz w:val="22"/>
                <w:szCs w:val="22"/>
                <w:lang w:val="fr-FR"/>
              </w:rPr>
              <w:t xml:space="preserve">Confirmare </w:t>
            </w:r>
            <w:r w:rsidR="00A34B75" w:rsidRPr="00DC0C7A">
              <w:rPr>
                <w:spacing w:val="1"/>
                <w:sz w:val="22"/>
                <w:szCs w:val="22"/>
                <w:lang w:val="fr-FR"/>
              </w:rPr>
              <w:t>externă a numelui, prenumelui sau adresei persoanei</w:t>
            </w:r>
            <w:r w:rsidR="00F62527" w:rsidRPr="00DC0C7A">
              <w:rPr>
                <w:sz w:val="22"/>
                <w:szCs w:val="22"/>
                <w:lang w:val="fr-FR"/>
              </w:rPr>
              <w:t>;</w:t>
            </w:r>
          </w:p>
          <w:p w:rsidR="00735C4A" w:rsidRPr="00DC0C7A" w:rsidRDefault="00735C4A" w:rsidP="0050430E">
            <w:pPr>
              <w:spacing w:before="14" w:line="240" w:lineRule="exact"/>
              <w:jc w:val="both"/>
              <w:rPr>
                <w:sz w:val="22"/>
                <w:szCs w:val="22"/>
                <w:lang w:val="fr-FR"/>
              </w:rPr>
            </w:pPr>
          </w:p>
          <w:p w:rsidR="00735C4A" w:rsidRPr="00DC0C7A" w:rsidRDefault="00A34B75" w:rsidP="0050430E">
            <w:pPr>
              <w:ind w:left="102"/>
              <w:jc w:val="both"/>
              <w:rPr>
                <w:sz w:val="22"/>
                <w:szCs w:val="22"/>
                <w:lang w:val="es-ES"/>
              </w:rPr>
            </w:pPr>
            <w:r w:rsidRPr="00DC0C7A">
              <w:rPr>
                <w:spacing w:val="-1"/>
                <w:sz w:val="22"/>
                <w:szCs w:val="22"/>
                <w:lang w:val="es-ES"/>
              </w:rPr>
              <w:t>ȘI</w:t>
            </w:r>
          </w:p>
          <w:p w:rsidR="00735C4A" w:rsidRPr="00DC0C7A" w:rsidRDefault="00735C4A" w:rsidP="0050430E">
            <w:pPr>
              <w:spacing w:before="17" w:line="240" w:lineRule="exact"/>
              <w:jc w:val="both"/>
              <w:rPr>
                <w:sz w:val="22"/>
                <w:szCs w:val="22"/>
                <w:lang w:val="es-ES"/>
              </w:rPr>
            </w:pPr>
          </w:p>
          <w:p w:rsidR="00A34B75" w:rsidRPr="00DC0C7A" w:rsidRDefault="00D9417C" w:rsidP="0050430E">
            <w:pPr>
              <w:spacing w:line="240" w:lineRule="exact"/>
              <w:ind w:left="102" w:right="67"/>
              <w:jc w:val="both"/>
              <w:rPr>
                <w:sz w:val="22"/>
                <w:szCs w:val="22"/>
                <w:lang w:val="es-ES"/>
              </w:rPr>
            </w:pPr>
            <w:r w:rsidRPr="00DC0C7A">
              <w:rPr>
                <w:sz w:val="22"/>
                <w:szCs w:val="22"/>
                <w:lang w:val="es-ES"/>
              </w:rPr>
              <w:t>Confirmare</w:t>
            </w:r>
            <w:r w:rsidR="00A34B75" w:rsidRPr="00DC0C7A">
              <w:rPr>
                <w:sz w:val="22"/>
                <w:szCs w:val="22"/>
                <w:lang w:val="es-ES"/>
              </w:rPr>
              <w:t xml:space="preserve"> externă a faptului că persoana este membră a profesiei în cauză.</w:t>
            </w:r>
          </w:p>
        </w:tc>
        <w:tc>
          <w:tcPr>
            <w:tcW w:w="1981" w:type="dxa"/>
            <w:tcBorders>
              <w:top w:val="single" w:sz="5" w:space="0" w:color="000000"/>
              <w:left w:val="single" w:sz="5" w:space="0" w:color="000000"/>
              <w:bottom w:val="single" w:sz="5" w:space="0" w:color="000000"/>
              <w:right w:val="single" w:sz="5" w:space="0" w:color="000000"/>
            </w:tcBorders>
          </w:tcPr>
          <w:p w:rsidR="0071078E" w:rsidRPr="00DC0C7A" w:rsidRDefault="0071078E" w:rsidP="0050430E">
            <w:pPr>
              <w:spacing w:before="1"/>
              <w:ind w:left="102"/>
              <w:jc w:val="both"/>
              <w:rPr>
                <w:sz w:val="22"/>
                <w:szCs w:val="22"/>
                <w:lang w:val="fr-FR"/>
              </w:rPr>
            </w:pPr>
            <w:r w:rsidRPr="00DC0C7A">
              <w:rPr>
                <w:sz w:val="22"/>
                <w:szCs w:val="22"/>
                <w:lang w:val="fr-FR"/>
              </w:rPr>
              <w:t xml:space="preserve">Prin analogie, articolul 6, alineatul 1 din Lege. </w:t>
            </w:r>
          </w:p>
          <w:p w:rsidR="0071078E" w:rsidRPr="00DC0C7A" w:rsidRDefault="0071078E" w:rsidP="0050430E">
            <w:pPr>
              <w:spacing w:before="1"/>
              <w:ind w:left="102"/>
              <w:jc w:val="both"/>
              <w:rPr>
                <w:sz w:val="22"/>
                <w:szCs w:val="22"/>
                <w:lang w:val="fr-FR"/>
              </w:rPr>
            </w:pPr>
            <w:r w:rsidRPr="00DC0C7A">
              <w:rPr>
                <w:sz w:val="22"/>
                <w:szCs w:val="22"/>
                <w:lang w:val="fr-FR"/>
              </w:rPr>
              <w:t>A se vedea paragraful 2.1 de mai jos.</w:t>
            </w:r>
          </w:p>
        </w:tc>
      </w:tr>
    </w:tbl>
    <w:p w:rsidR="00735C4A" w:rsidRPr="00DC0C7A" w:rsidRDefault="00735C4A" w:rsidP="0050430E">
      <w:pPr>
        <w:spacing w:line="200" w:lineRule="exact"/>
        <w:jc w:val="both"/>
        <w:rPr>
          <w:sz w:val="22"/>
          <w:szCs w:val="22"/>
        </w:rPr>
      </w:pPr>
    </w:p>
    <w:p w:rsidR="00735C4A" w:rsidRPr="00DC0C7A" w:rsidRDefault="00735C4A" w:rsidP="0050430E">
      <w:pPr>
        <w:spacing w:line="200" w:lineRule="exact"/>
        <w:jc w:val="both"/>
        <w:rPr>
          <w:sz w:val="22"/>
          <w:szCs w:val="22"/>
        </w:rPr>
      </w:pPr>
    </w:p>
    <w:p w:rsidR="00735C4A" w:rsidRPr="00DC0C7A" w:rsidRDefault="00735C4A" w:rsidP="0050430E">
      <w:pPr>
        <w:spacing w:before="3" w:line="200" w:lineRule="exact"/>
        <w:jc w:val="both"/>
        <w:rPr>
          <w:sz w:val="22"/>
          <w:szCs w:val="22"/>
        </w:rPr>
      </w:pPr>
    </w:p>
    <w:tbl>
      <w:tblPr>
        <w:tblW w:w="0" w:type="auto"/>
        <w:tblInd w:w="104" w:type="dxa"/>
        <w:tblLayout w:type="fixed"/>
        <w:tblCellMar>
          <w:left w:w="0" w:type="dxa"/>
          <w:right w:w="0" w:type="dxa"/>
        </w:tblCellMar>
        <w:tblLook w:val="01E0" w:firstRow="1" w:lastRow="1" w:firstColumn="1" w:lastColumn="1" w:noHBand="0" w:noVBand="0"/>
      </w:tblPr>
      <w:tblGrid>
        <w:gridCol w:w="2881"/>
        <w:gridCol w:w="4500"/>
        <w:gridCol w:w="1981"/>
      </w:tblGrid>
      <w:tr w:rsidR="00262307" w:rsidRPr="00DC0C7A" w:rsidTr="00262307">
        <w:trPr>
          <w:trHeight w:hRule="exact" w:val="262"/>
        </w:trPr>
        <w:tc>
          <w:tcPr>
            <w:tcW w:w="2881" w:type="dxa"/>
            <w:tcBorders>
              <w:top w:val="single" w:sz="5" w:space="0" w:color="000000"/>
              <w:left w:val="single" w:sz="5" w:space="0" w:color="000000"/>
              <w:bottom w:val="single" w:sz="5" w:space="0" w:color="000000"/>
              <w:right w:val="single" w:sz="5" w:space="0" w:color="000000"/>
            </w:tcBorders>
          </w:tcPr>
          <w:p w:rsidR="00262307" w:rsidRPr="00DC0C7A" w:rsidRDefault="00262307" w:rsidP="0050430E">
            <w:pPr>
              <w:spacing w:line="240" w:lineRule="exact"/>
              <w:ind w:left="103"/>
              <w:jc w:val="both"/>
              <w:rPr>
                <w:sz w:val="22"/>
                <w:szCs w:val="22"/>
              </w:rPr>
            </w:pPr>
            <w:r w:rsidRPr="00DC0C7A">
              <w:rPr>
                <w:b/>
                <w:spacing w:val="-1"/>
                <w:sz w:val="22"/>
                <w:szCs w:val="22"/>
              </w:rPr>
              <w:t>Tipul de clienți</w:t>
            </w:r>
          </w:p>
        </w:tc>
        <w:tc>
          <w:tcPr>
            <w:tcW w:w="4500" w:type="dxa"/>
            <w:tcBorders>
              <w:top w:val="single" w:sz="5" w:space="0" w:color="000000"/>
              <w:left w:val="single" w:sz="5" w:space="0" w:color="000000"/>
              <w:bottom w:val="single" w:sz="5" w:space="0" w:color="000000"/>
              <w:right w:val="single" w:sz="5" w:space="0" w:color="000000"/>
            </w:tcBorders>
          </w:tcPr>
          <w:p w:rsidR="00262307" w:rsidRPr="00DC0C7A" w:rsidRDefault="00262307" w:rsidP="0050430E">
            <w:pPr>
              <w:spacing w:line="240" w:lineRule="exact"/>
              <w:ind w:left="102"/>
              <w:jc w:val="both"/>
              <w:rPr>
                <w:sz w:val="22"/>
                <w:szCs w:val="22"/>
              </w:rPr>
            </w:pPr>
            <w:r w:rsidRPr="00DC0C7A">
              <w:rPr>
                <w:b/>
                <w:spacing w:val="-1"/>
                <w:sz w:val="22"/>
                <w:szCs w:val="22"/>
              </w:rPr>
              <w:t>Cerințele de identificare</w:t>
            </w:r>
          </w:p>
        </w:tc>
        <w:tc>
          <w:tcPr>
            <w:tcW w:w="1981" w:type="dxa"/>
            <w:tcBorders>
              <w:top w:val="single" w:sz="5" w:space="0" w:color="000000"/>
              <w:left w:val="single" w:sz="5" w:space="0" w:color="000000"/>
              <w:bottom w:val="single" w:sz="5" w:space="0" w:color="000000"/>
              <w:right w:val="single" w:sz="5" w:space="0" w:color="000000"/>
            </w:tcBorders>
          </w:tcPr>
          <w:p w:rsidR="00262307" w:rsidRPr="00DC0C7A" w:rsidRDefault="00262307" w:rsidP="0050430E">
            <w:pPr>
              <w:spacing w:line="240" w:lineRule="exact"/>
              <w:ind w:left="102"/>
              <w:jc w:val="both"/>
              <w:rPr>
                <w:sz w:val="22"/>
                <w:szCs w:val="22"/>
              </w:rPr>
            </w:pPr>
            <w:r w:rsidRPr="00DC0C7A">
              <w:rPr>
                <w:b/>
                <w:spacing w:val="2"/>
                <w:sz w:val="22"/>
                <w:szCs w:val="22"/>
              </w:rPr>
              <w:t xml:space="preserve">Baza </w:t>
            </w:r>
          </w:p>
        </w:tc>
      </w:tr>
      <w:tr w:rsidR="00735C4A" w:rsidRPr="00DC0C7A" w:rsidTr="000B7B39">
        <w:trPr>
          <w:trHeight w:hRule="exact" w:val="5085"/>
        </w:trPr>
        <w:tc>
          <w:tcPr>
            <w:tcW w:w="2881" w:type="dxa"/>
            <w:tcBorders>
              <w:top w:val="single" w:sz="5" w:space="0" w:color="000000"/>
              <w:left w:val="single" w:sz="5" w:space="0" w:color="000000"/>
              <w:bottom w:val="single" w:sz="5" w:space="0" w:color="000000"/>
              <w:right w:val="single" w:sz="5" w:space="0" w:color="000000"/>
            </w:tcBorders>
          </w:tcPr>
          <w:p w:rsidR="00735C4A" w:rsidRPr="00DC0C7A" w:rsidRDefault="00262307" w:rsidP="0050430E">
            <w:pPr>
              <w:spacing w:line="240" w:lineRule="exact"/>
              <w:ind w:left="103"/>
              <w:jc w:val="both"/>
              <w:rPr>
                <w:sz w:val="22"/>
                <w:szCs w:val="22"/>
              </w:rPr>
            </w:pPr>
            <w:r w:rsidRPr="00DC0C7A">
              <w:rPr>
                <w:spacing w:val="-1"/>
                <w:sz w:val="22"/>
                <w:szCs w:val="22"/>
              </w:rPr>
              <w:t>Alte persoane fizice</w:t>
            </w:r>
          </w:p>
        </w:tc>
        <w:tc>
          <w:tcPr>
            <w:tcW w:w="4500" w:type="dxa"/>
            <w:tcBorders>
              <w:top w:val="single" w:sz="5" w:space="0" w:color="000000"/>
              <w:left w:val="single" w:sz="5" w:space="0" w:color="000000"/>
              <w:bottom w:val="single" w:sz="5" w:space="0" w:color="000000"/>
              <w:right w:val="single" w:sz="5" w:space="0" w:color="000000"/>
            </w:tcBorders>
          </w:tcPr>
          <w:p w:rsidR="00735C4A" w:rsidRPr="00DC0C7A" w:rsidRDefault="00262307" w:rsidP="0050430E">
            <w:pPr>
              <w:spacing w:line="240" w:lineRule="exact"/>
              <w:ind w:left="102" w:right="68"/>
              <w:jc w:val="both"/>
              <w:rPr>
                <w:sz w:val="22"/>
                <w:szCs w:val="22"/>
              </w:rPr>
            </w:pPr>
            <w:r w:rsidRPr="00DC0C7A">
              <w:rPr>
                <w:spacing w:val="1"/>
                <w:sz w:val="22"/>
                <w:szCs w:val="22"/>
              </w:rPr>
              <w:t>Verificarea identității acestora prin</w:t>
            </w:r>
            <w:r w:rsidR="00F62527" w:rsidRPr="00DC0C7A">
              <w:rPr>
                <w:spacing w:val="2"/>
                <w:sz w:val="22"/>
                <w:szCs w:val="22"/>
              </w:rPr>
              <w:t xml:space="preserve"> </w:t>
            </w:r>
            <w:r w:rsidR="00F62527" w:rsidRPr="00DC0C7A">
              <w:rPr>
                <w:sz w:val="22"/>
                <w:szCs w:val="22"/>
              </w:rPr>
              <w:t>:</w:t>
            </w:r>
          </w:p>
          <w:p w:rsidR="00735C4A" w:rsidRPr="00DC0C7A" w:rsidRDefault="00735C4A" w:rsidP="0050430E">
            <w:pPr>
              <w:spacing w:before="12" w:line="240" w:lineRule="exact"/>
              <w:jc w:val="both"/>
              <w:rPr>
                <w:sz w:val="22"/>
                <w:szCs w:val="22"/>
              </w:rPr>
            </w:pPr>
          </w:p>
          <w:p w:rsidR="00735C4A" w:rsidRPr="00DC0C7A" w:rsidRDefault="00F62527" w:rsidP="0050430E">
            <w:pPr>
              <w:ind w:left="462"/>
              <w:jc w:val="both"/>
              <w:rPr>
                <w:sz w:val="22"/>
                <w:szCs w:val="22"/>
              </w:rPr>
            </w:pPr>
            <w:r w:rsidRPr="00DC0C7A">
              <w:rPr>
                <w:rFonts w:ascii="Symbol" w:eastAsia="Symbol" w:hAnsi="Symbol" w:cs="Symbol"/>
                <w:sz w:val="22"/>
                <w:szCs w:val="22"/>
              </w:rPr>
              <w:t></w:t>
            </w:r>
            <w:r w:rsidRPr="00DC0C7A">
              <w:rPr>
                <w:sz w:val="22"/>
                <w:szCs w:val="22"/>
              </w:rPr>
              <w:t xml:space="preserve">   </w:t>
            </w:r>
            <w:r w:rsidRPr="00DC0C7A">
              <w:rPr>
                <w:spacing w:val="38"/>
                <w:sz w:val="22"/>
                <w:szCs w:val="22"/>
              </w:rPr>
              <w:t xml:space="preserve"> </w:t>
            </w:r>
            <w:r w:rsidR="00262307" w:rsidRPr="00DC0C7A">
              <w:rPr>
                <w:sz w:val="22"/>
                <w:szCs w:val="22"/>
              </w:rPr>
              <w:t>cartea de identitate aflată în termen de valabilitate</w:t>
            </w:r>
            <w:r w:rsidRPr="00DC0C7A">
              <w:rPr>
                <w:sz w:val="22"/>
                <w:szCs w:val="22"/>
              </w:rPr>
              <w:t xml:space="preserve">, </w:t>
            </w:r>
            <w:r w:rsidR="00262307" w:rsidRPr="00DC0C7A">
              <w:rPr>
                <w:sz w:val="22"/>
                <w:szCs w:val="22"/>
              </w:rPr>
              <w:t>SAU</w:t>
            </w:r>
          </w:p>
          <w:p w:rsidR="000B7B39" w:rsidRPr="00DC0C7A" w:rsidRDefault="00F62527" w:rsidP="0050430E">
            <w:pPr>
              <w:ind w:left="462"/>
              <w:jc w:val="both"/>
              <w:rPr>
                <w:sz w:val="22"/>
                <w:szCs w:val="22"/>
              </w:rPr>
            </w:pPr>
            <w:r w:rsidRPr="00DC0C7A">
              <w:rPr>
                <w:rFonts w:ascii="Symbol" w:eastAsia="Symbol" w:hAnsi="Symbol" w:cs="Symbol"/>
                <w:position w:val="-1"/>
                <w:sz w:val="22"/>
                <w:szCs w:val="22"/>
              </w:rPr>
              <w:t></w:t>
            </w:r>
            <w:r w:rsidRPr="00DC0C7A">
              <w:rPr>
                <w:position w:val="-1"/>
                <w:sz w:val="22"/>
                <w:szCs w:val="22"/>
              </w:rPr>
              <w:t xml:space="preserve">   </w:t>
            </w:r>
            <w:r w:rsidRPr="00DC0C7A">
              <w:rPr>
                <w:spacing w:val="38"/>
                <w:position w:val="-1"/>
                <w:sz w:val="22"/>
                <w:szCs w:val="22"/>
              </w:rPr>
              <w:t xml:space="preserve"> </w:t>
            </w:r>
            <w:r w:rsidR="000B7B39" w:rsidRPr="00DC0C7A">
              <w:rPr>
                <w:spacing w:val="38"/>
                <w:position w:val="-1"/>
                <w:sz w:val="22"/>
                <w:szCs w:val="22"/>
              </w:rPr>
              <w:t xml:space="preserve">pașaport </w:t>
            </w:r>
            <w:r w:rsidR="000B7B39" w:rsidRPr="00DC0C7A">
              <w:rPr>
                <w:sz w:val="22"/>
                <w:szCs w:val="22"/>
              </w:rPr>
              <w:t>aflat în termen de valabilitate, SAU</w:t>
            </w:r>
          </w:p>
          <w:p w:rsidR="000B7B39" w:rsidRPr="00DC0C7A" w:rsidRDefault="00F62527" w:rsidP="0050430E">
            <w:pPr>
              <w:ind w:left="462"/>
              <w:jc w:val="both"/>
              <w:rPr>
                <w:sz w:val="22"/>
                <w:szCs w:val="22"/>
              </w:rPr>
            </w:pPr>
            <w:r w:rsidRPr="00DC0C7A">
              <w:rPr>
                <w:rFonts w:ascii="Symbol" w:eastAsia="Symbol" w:hAnsi="Symbol" w:cs="Symbol"/>
                <w:sz w:val="22"/>
                <w:szCs w:val="22"/>
              </w:rPr>
              <w:t></w:t>
            </w:r>
            <w:r w:rsidRPr="00DC0C7A">
              <w:rPr>
                <w:sz w:val="22"/>
                <w:szCs w:val="22"/>
              </w:rPr>
              <w:tab/>
            </w:r>
            <w:r w:rsidR="000B7B39" w:rsidRPr="00DC0C7A">
              <w:rPr>
                <w:sz w:val="22"/>
                <w:szCs w:val="22"/>
              </w:rPr>
              <w:t>permis de  conducere aflat în termen de valabilitate, SAU</w:t>
            </w:r>
          </w:p>
          <w:p w:rsidR="00735C4A" w:rsidRPr="00DC0C7A" w:rsidRDefault="00F62527" w:rsidP="0050430E">
            <w:pPr>
              <w:ind w:left="462"/>
              <w:jc w:val="both"/>
              <w:rPr>
                <w:sz w:val="22"/>
                <w:szCs w:val="22"/>
              </w:rPr>
            </w:pPr>
            <w:r w:rsidRPr="00DC0C7A">
              <w:rPr>
                <w:rFonts w:ascii="Symbol" w:eastAsia="Symbol" w:hAnsi="Symbol" w:cs="Symbol"/>
                <w:sz w:val="22"/>
                <w:szCs w:val="22"/>
              </w:rPr>
              <w:t></w:t>
            </w:r>
            <w:r w:rsidRPr="00DC0C7A">
              <w:rPr>
                <w:sz w:val="22"/>
                <w:szCs w:val="22"/>
              </w:rPr>
              <w:tab/>
            </w:r>
            <w:r w:rsidR="000B7B39" w:rsidRPr="00DC0C7A">
              <w:rPr>
                <w:sz w:val="22"/>
                <w:szCs w:val="22"/>
              </w:rPr>
              <w:t>certificat de înscriere în registrul cetățenilor străini aflat în termen de valabilitate</w:t>
            </w:r>
            <w:r w:rsidRPr="00DC0C7A">
              <w:rPr>
                <w:sz w:val="22"/>
                <w:szCs w:val="22"/>
              </w:rPr>
              <w:t>;</w:t>
            </w:r>
          </w:p>
          <w:p w:rsidR="00735C4A" w:rsidRPr="00DC0C7A" w:rsidRDefault="00735C4A" w:rsidP="0050430E">
            <w:pPr>
              <w:spacing w:before="11" w:line="240" w:lineRule="exact"/>
              <w:jc w:val="both"/>
              <w:rPr>
                <w:sz w:val="22"/>
                <w:szCs w:val="22"/>
              </w:rPr>
            </w:pPr>
          </w:p>
          <w:p w:rsidR="00735C4A" w:rsidRPr="00DC0C7A" w:rsidRDefault="000B7B39" w:rsidP="0050430E">
            <w:pPr>
              <w:ind w:left="102" w:right="4085"/>
              <w:jc w:val="both"/>
              <w:rPr>
                <w:sz w:val="22"/>
                <w:szCs w:val="22"/>
              </w:rPr>
            </w:pPr>
            <w:r w:rsidRPr="00DC0C7A">
              <w:rPr>
                <w:spacing w:val="-1"/>
                <w:sz w:val="22"/>
                <w:szCs w:val="22"/>
              </w:rPr>
              <w:t>ȘI</w:t>
            </w:r>
          </w:p>
          <w:p w:rsidR="00735C4A" w:rsidRPr="00DC0C7A" w:rsidRDefault="00735C4A" w:rsidP="0050430E">
            <w:pPr>
              <w:spacing w:before="13" w:line="240" w:lineRule="exact"/>
              <w:jc w:val="both"/>
              <w:rPr>
                <w:sz w:val="22"/>
                <w:szCs w:val="22"/>
              </w:rPr>
            </w:pPr>
          </w:p>
          <w:p w:rsidR="000B7B39" w:rsidRPr="00DC0C7A" w:rsidRDefault="000B7B39" w:rsidP="0050430E">
            <w:pPr>
              <w:ind w:left="102" w:right="63"/>
              <w:jc w:val="both"/>
              <w:rPr>
                <w:sz w:val="22"/>
                <w:szCs w:val="22"/>
              </w:rPr>
            </w:pPr>
            <w:r w:rsidRPr="00DC0C7A">
              <w:rPr>
                <w:sz w:val="22"/>
                <w:szCs w:val="22"/>
              </w:rPr>
              <w:t>În cazul în care adresa clientului nu este menționată în unul din documentele de mai sus, orice alt document care poate face dovada adresei reale a clientului, precum o factură de electricitate, gaze naturale, de telefon fix sau un extras bancar.</w:t>
            </w:r>
          </w:p>
        </w:tc>
        <w:tc>
          <w:tcPr>
            <w:tcW w:w="1981"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spacing w:line="200" w:lineRule="exact"/>
              <w:jc w:val="both"/>
              <w:rPr>
                <w:sz w:val="22"/>
                <w:szCs w:val="22"/>
              </w:rPr>
            </w:pPr>
          </w:p>
          <w:p w:rsidR="00795347" w:rsidRPr="00DC0C7A" w:rsidRDefault="00795347" w:rsidP="0050430E">
            <w:pPr>
              <w:ind w:right="64"/>
              <w:jc w:val="both"/>
              <w:rPr>
                <w:sz w:val="22"/>
                <w:szCs w:val="22"/>
              </w:rPr>
            </w:pPr>
          </w:p>
          <w:p w:rsidR="00795347" w:rsidRPr="00DC0C7A" w:rsidRDefault="00795347"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795347" w:rsidRPr="00DC0C7A" w:rsidRDefault="00795347" w:rsidP="0050430E">
            <w:pPr>
              <w:spacing w:line="200" w:lineRule="exact"/>
              <w:jc w:val="both"/>
              <w:rPr>
                <w:sz w:val="22"/>
                <w:szCs w:val="22"/>
              </w:rPr>
            </w:pPr>
            <w:r w:rsidRPr="00DC0C7A">
              <w:rPr>
                <w:sz w:val="22"/>
                <w:szCs w:val="22"/>
              </w:rPr>
              <w:t xml:space="preserve">  alineatul 2 din Lege.</w:t>
            </w:r>
          </w:p>
          <w:p w:rsidR="00795347" w:rsidRPr="00DC0C7A" w:rsidRDefault="00795347" w:rsidP="0050430E">
            <w:pPr>
              <w:spacing w:before="17" w:line="240" w:lineRule="exact"/>
              <w:jc w:val="both"/>
              <w:rPr>
                <w:sz w:val="22"/>
                <w:szCs w:val="22"/>
              </w:rPr>
            </w:pPr>
          </w:p>
          <w:p w:rsidR="00795347" w:rsidRPr="00DC0C7A" w:rsidRDefault="00795347" w:rsidP="0050430E">
            <w:pPr>
              <w:spacing w:line="200" w:lineRule="exact"/>
              <w:jc w:val="both"/>
              <w:rPr>
                <w:sz w:val="22"/>
                <w:szCs w:val="22"/>
              </w:rPr>
            </w:pPr>
          </w:p>
        </w:tc>
      </w:tr>
      <w:tr w:rsidR="00735C4A" w:rsidRPr="00DC0C7A">
        <w:trPr>
          <w:trHeight w:hRule="exact" w:val="264"/>
        </w:trPr>
        <w:tc>
          <w:tcPr>
            <w:tcW w:w="2881" w:type="dxa"/>
            <w:tcBorders>
              <w:top w:val="single" w:sz="5" w:space="0" w:color="000000"/>
              <w:left w:val="single" w:sz="5" w:space="0" w:color="000000"/>
              <w:bottom w:val="single" w:sz="5" w:space="0" w:color="000000"/>
              <w:right w:val="single" w:sz="5" w:space="0" w:color="000000"/>
            </w:tcBorders>
          </w:tcPr>
          <w:p w:rsidR="00735C4A" w:rsidRPr="00DC0C7A" w:rsidRDefault="00F62527" w:rsidP="0050430E">
            <w:pPr>
              <w:spacing w:line="240" w:lineRule="exact"/>
              <w:ind w:left="103"/>
              <w:jc w:val="both"/>
              <w:rPr>
                <w:sz w:val="22"/>
                <w:szCs w:val="22"/>
              </w:rPr>
            </w:pPr>
            <w:r w:rsidRPr="00DC0C7A">
              <w:rPr>
                <w:b/>
                <w:sz w:val="22"/>
                <w:szCs w:val="22"/>
              </w:rPr>
              <w:t>Mandat</w:t>
            </w:r>
            <w:r w:rsidRPr="00DC0C7A">
              <w:rPr>
                <w:b/>
                <w:spacing w:val="-2"/>
                <w:sz w:val="22"/>
                <w:szCs w:val="22"/>
              </w:rPr>
              <w:t>a</w:t>
            </w:r>
            <w:r w:rsidR="000B7B39" w:rsidRPr="00DC0C7A">
              <w:rPr>
                <w:b/>
                <w:spacing w:val="1"/>
                <w:sz w:val="22"/>
                <w:szCs w:val="22"/>
              </w:rPr>
              <w:t>ri</w:t>
            </w:r>
          </w:p>
        </w:tc>
        <w:tc>
          <w:tcPr>
            <w:tcW w:w="4500"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c>
          <w:tcPr>
            <w:tcW w:w="1981" w:type="dxa"/>
            <w:tcBorders>
              <w:top w:val="single" w:sz="5" w:space="0" w:color="000000"/>
              <w:left w:val="single" w:sz="5" w:space="0" w:color="000000"/>
              <w:bottom w:val="single" w:sz="5" w:space="0" w:color="000000"/>
              <w:right w:val="single" w:sz="5" w:space="0" w:color="000000"/>
            </w:tcBorders>
          </w:tcPr>
          <w:p w:rsidR="00735C4A" w:rsidRPr="00DC0C7A" w:rsidRDefault="00735C4A" w:rsidP="0050430E">
            <w:pPr>
              <w:jc w:val="both"/>
              <w:rPr>
                <w:sz w:val="22"/>
                <w:szCs w:val="22"/>
              </w:rPr>
            </w:pPr>
          </w:p>
        </w:tc>
      </w:tr>
      <w:tr w:rsidR="00735C4A" w:rsidRPr="00DC0C7A" w:rsidTr="00795347">
        <w:trPr>
          <w:trHeight w:hRule="exact" w:val="3960"/>
        </w:trPr>
        <w:tc>
          <w:tcPr>
            <w:tcW w:w="2881" w:type="dxa"/>
            <w:tcBorders>
              <w:top w:val="single" w:sz="5" w:space="0" w:color="000000"/>
              <w:left w:val="single" w:sz="5" w:space="0" w:color="000000"/>
              <w:bottom w:val="single" w:sz="5" w:space="0" w:color="000000"/>
              <w:right w:val="single" w:sz="5" w:space="0" w:color="000000"/>
            </w:tcBorders>
          </w:tcPr>
          <w:p w:rsidR="000B7B39" w:rsidRPr="00DC0C7A" w:rsidRDefault="000B7B39" w:rsidP="0050430E">
            <w:pPr>
              <w:spacing w:line="240" w:lineRule="exact"/>
              <w:ind w:left="103" w:right="503"/>
              <w:jc w:val="both"/>
              <w:rPr>
                <w:sz w:val="22"/>
                <w:szCs w:val="22"/>
                <w:lang w:val="es-ES"/>
              </w:rPr>
            </w:pPr>
            <w:r w:rsidRPr="00DC0C7A">
              <w:rPr>
                <w:sz w:val="22"/>
                <w:szCs w:val="22"/>
                <w:lang w:val="es-ES"/>
              </w:rPr>
              <w:lastRenderedPageBreak/>
              <w:t>Mandatari care se încadrează într-una din următoarele categorii :</w:t>
            </w:r>
          </w:p>
          <w:p w:rsidR="00DA088C" w:rsidRPr="00DC0C7A" w:rsidRDefault="00F62527" w:rsidP="0050430E">
            <w:pPr>
              <w:ind w:left="103" w:right="63"/>
              <w:jc w:val="both"/>
              <w:rPr>
                <w:sz w:val="22"/>
                <w:szCs w:val="22"/>
                <w:lang w:val="es-ES"/>
              </w:rPr>
            </w:pPr>
            <w:r w:rsidRPr="00DC0C7A">
              <w:rPr>
                <w:rFonts w:ascii="Symbol" w:eastAsia="Symbol" w:hAnsi="Symbol" w:cs="Symbol"/>
                <w:sz w:val="22"/>
                <w:szCs w:val="22"/>
              </w:rPr>
              <w:t></w:t>
            </w:r>
            <w:r w:rsidRPr="00DC0C7A">
              <w:rPr>
                <w:sz w:val="22"/>
                <w:szCs w:val="22"/>
                <w:lang w:val="es-ES"/>
              </w:rPr>
              <w:t xml:space="preserve"> </w:t>
            </w:r>
            <w:r w:rsidR="00DA088C" w:rsidRPr="00DC0C7A">
              <w:rPr>
                <w:sz w:val="22"/>
                <w:szCs w:val="22"/>
                <w:lang w:val="es-ES"/>
              </w:rPr>
              <w:t>instituțiile de credit, instituțiile financiare și societățile de asigurare de</w:t>
            </w:r>
            <w:r w:rsidR="00DA088C" w:rsidRPr="00DC0C7A">
              <w:rPr>
                <w:b/>
                <w:sz w:val="22"/>
                <w:szCs w:val="22"/>
                <w:lang w:val="es-ES"/>
              </w:rPr>
              <w:t xml:space="preserve"> </w:t>
            </w:r>
            <w:r w:rsidR="00DA088C" w:rsidRPr="00DC0C7A">
              <w:rPr>
                <w:sz w:val="22"/>
                <w:szCs w:val="22"/>
                <w:lang w:val="es-ES"/>
              </w:rPr>
              <w:t>viață stabilite într-o țară membră a G.A.F.I. sau C.E.;</w:t>
            </w:r>
          </w:p>
          <w:p w:rsidR="00DA088C" w:rsidRPr="00DC0C7A" w:rsidRDefault="00DA088C" w:rsidP="0050430E">
            <w:pPr>
              <w:ind w:left="103" w:right="63"/>
              <w:jc w:val="both"/>
              <w:rPr>
                <w:sz w:val="22"/>
                <w:szCs w:val="22"/>
                <w:lang w:val="es-ES"/>
              </w:rPr>
            </w:pPr>
          </w:p>
          <w:p w:rsidR="00DA088C" w:rsidRPr="00DC0C7A" w:rsidRDefault="00DA088C" w:rsidP="0050430E">
            <w:pPr>
              <w:spacing w:before="1" w:line="240" w:lineRule="exact"/>
              <w:ind w:right="64"/>
              <w:jc w:val="both"/>
              <w:rPr>
                <w:sz w:val="22"/>
                <w:szCs w:val="22"/>
                <w:lang w:val="es-ES"/>
              </w:rPr>
            </w:pPr>
            <w:r w:rsidRPr="00DC0C7A">
              <w:rPr>
                <w:sz w:val="22"/>
                <w:szCs w:val="22"/>
                <w:lang w:val="es-ES"/>
              </w:rPr>
              <w:t xml:space="preserve"> </w:t>
            </w:r>
            <w:r w:rsidR="00F62527" w:rsidRPr="00DC0C7A">
              <w:rPr>
                <w:sz w:val="22"/>
                <w:szCs w:val="22"/>
                <w:lang w:val="es-ES"/>
              </w:rPr>
              <w:t xml:space="preserve">• </w:t>
            </w:r>
            <w:r w:rsidRPr="00DC0C7A">
              <w:rPr>
                <w:sz w:val="22"/>
                <w:szCs w:val="22"/>
                <w:lang w:val="es-ES"/>
              </w:rPr>
              <w:t>notar, executor judecătoresc, auditor, expert-contabil, consultant fiscal, contabil autorizat, expert fiscal sau avocat stabiliți într-o țară membră a G.A.F.I. sau C.E.;</w:t>
            </w:r>
          </w:p>
          <w:p w:rsidR="00DA088C" w:rsidRPr="00DC0C7A" w:rsidRDefault="00DA088C" w:rsidP="0050430E">
            <w:pPr>
              <w:spacing w:before="1"/>
              <w:ind w:left="103" w:right="63"/>
              <w:jc w:val="both"/>
              <w:rPr>
                <w:sz w:val="22"/>
                <w:szCs w:val="22"/>
                <w:lang w:val="es-ES"/>
              </w:rPr>
            </w:pPr>
          </w:p>
          <w:p w:rsidR="000B7B39" w:rsidRPr="00DC0C7A" w:rsidRDefault="000B7B39" w:rsidP="0050430E">
            <w:pPr>
              <w:spacing w:before="1"/>
              <w:ind w:left="103" w:right="63"/>
              <w:jc w:val="both"/>
              <w:rPr>
                <w:sz w:val="22"/>
                <w:szCs w:val="22"/>
                <w:lang w:val="es-ES"/>
              </w:rPr>
            </w:pPr>
          </w:p>
        </w:tc>
        <w:tc>
          <w:tcPr>
            <w:tcW w:w="4500" w:type="dxa"/>
            <w:tcBorders>
              <w:top w:val="single" w:sz="5" w:space="0" w:color="000000"/>
              <w:left w:val="single" w:sz="5" w:space="0" w:color="000000"/>
              <w:bottom w:val="single" w:sz="5" w:space="0" w:color="000000"/>
              <w:right w:val="single" w:sz="5" w:space="0" w:color="000000"/>
            </w:tcBorders>
          </w:tcPr>
          <w:p w:rsidR="00735C4A" w:rsidRPr="00DC0C7A" w:rsidRDefault="00DA088C" w:rsidP="0050430E">
            <w:pPr>
              <w:spacing w:line="240" w:lineRule="exact"/>
              <w:ind w:left="102"/>
              <w:jc w:val="both"/>
              <w:rPr>
                <w:sz w:val="22"/>
                <w:szCs w:val="22"/>
                <w:lang w:val="es-ES"/>
              </w:rPr>
            </w:pPr>
            <w:r w:rsidRPr="00DC0C7A">
              <w:rPr>
                <w:sz w:val="22"/>
                <w:szCs w:val="22"/>
                <w:lang w:val="es-ES"/>
              </w:rPr>
              <w:t>Identificarea mandatarului conform cerințelor aplicabile categoriei căreia îi aparține</w:t>
            </w:r>
            <w:r w:rsidR="00F62527" w:rsidRPr="00DC0C7A">
              <w:rPr>
                <w:sz w:val="22"/>
                <w:szCs w:val="22"/>
                <w:lang w:val="es-ES"/>
              </w:rPr>
              <w:t>;</w:t>
            </w:r>
          </w:p>
          <w:p w:rsidR="00735C4A" w:rsidRPr="00DC0C7A" w:rsidRDefault="00735C4A" w:rsidP="0050430E">
            <w:pPr>
              <w:spacing w:before="13" w:line="240" w:lineRule="exact"/>
              <w:jc w:val="both"/>
              <w:rPr>
                <w:sz w:val="22"/>
                <w:szCs w:val="22"/>
                <w:lang w:val="es-ES"/>
              </w:rPr>
            </w:pPr>
          </w:p>
          <w:p w:rsidR="00735C4A" w:rsidRPr="00DC0C7A" w:rsidRDefault="00DA088C" w:rsidP="0050430E">
            <w:pPr>
              <w:ind w:left="102"/>
              <w:jc w:val="both"/>
              <w:rPr>
                <w:sz w:val="22"/>
                <w:szCs w:val="22"/>
                <w:lang w:val="fr-FR"/>
              </w:rPr>
            </w:pPr>
            <w:r w:rsidRPr="00DC0C7A">
              <w:rPr>
                <w:spacing w:val="-1"/>
                <w:sz w:val="22"/>
                <w:szCs w:val="22"/>
                <w:lang w:val="fr-FR"/>
              </w:rPr>
              <w:t>ȘI</w:t>
            </w:r>
          </w:p>
          <w:p w:rsidR="00735C4A" w:rsidRPr="00DC0C7A" w:rsidRDefault="00735C4A" w:rsidP="0050430E">
            <w:pPr>
              <w:spacing w:before="14" w:line="240" w:lineRule="exact"/>
              <w:jc w:val="both"/>
              <w:rPr>
                <w:sz w:val="22"/>
                <w:szCs w:val="22"/>
                <w:lang w:val="fr-FR"/>
              </w:rPr>
            </w:pPr>
          </w:p>
          <w:p w:rsidR="00735C4A" w:rsidRPr="00DC0C7A" w:rsidRDefault="00DA088C" w:rsidP="0050430E">
            <w:pPr>
              <w:ind w:left="102"/>
              <w:jc w:val="both"/>
              <w:rPr>
                <w:sz w:val="22"/>
                <w:szCs w:val="22"/>
                <w:lang w:val="fr-FR"/>
              </w:rPr>
            </w:pPr>
            <w:r w:rsidRPr="00DC0C7A">
              <w:rPr>
                <w:spacing w:val="-1"/>
                <w:sz w:val="22"/>
                <w:szCs w:val="22"/>
                <w:lang w:val="fr-FR"/>
              </w:rPr>
              <w:t>Numele și prenumele mandatarului</w:t>
            </w:r>
            <w:r w:rsidR="00F62527" w:rsidRPr="00DC0C7A">
              <w:rPr>
                <w:sz w:val="22"/>
                <w:szCs w:val="22"/>
                <w:lang w:val="fr-FR"/>
              </w:rPr>
              <w:t>.</w:t>
            </w:r>
          </w:p>
        </w:tc>
        <w:tc>
          <w:tcPr>
            <w:tcW w:w="1981" w:type="dxa"/>
            <w:tcBorders>
              <w:top w:val="single" w:sz="5" w:space="0" w:color="000000"/>
              <w:left w:val="single" w:sz="5" w:space="0" w:color="000000"/>
              <w:bottom w:val="single" w:sz="5" w:space="0" w:color="000000"/>
              <w:right w:val="single" w:sz="5" w:space="0" w:color="000000"/>
            </w:tcBorders>
          </w:tcPr>
          <w:p w:rsidR="00795347" w:rsidRPr="00DC0C7A" w:rsidRDefault="00795347"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795347" w:rsidRPr="00DC0C7A" w:rsidRDefault="00795347" w:rsidP="0050430E">
            <w:pPr>
              <w:spacing w:line="200" w:lineRule="exact"/>
              <w:jc w:val="both"/>
              <w:rPr>
                <w:sz w:val="22"/>
                <w:szCs w:val="22"/>
              </w:rPr>
            </w:pPr>
            <w:r w:rsidRPr="00DC0C7A">
              <w:rPr>
                <w:sz w:val="22"/>
                <w:szCs w:val="22"/>
              </w:rPr>
              <w:t xml:space="preserve">  alineatul 1 din Lege.</w:t>
            </w:r>
          </w:p>
          <w:p w:rsidR="00795347" w:rsidRPr="00DC0C7A" w:rsidRDefault="00795347" w:rsidP="0050430E">
            <w:pPr>
              <w:spacing w:before="17" w:line="240" w:lineRule="exact"/>
              <w:jc w:val="both"/>
              <w:rPr>
                <w:sz w:val="22"/>
                <w:szCs w:val="22"/>
              </w:rPr>
            </w:pPr>
          </w:p>
          <w:p w:rsidR="00795347" w:rsidRPr="00DC0C7A" w:rsidRDefault="00795347" w:rsidP="0050430E">
            <w:pPr>
              <w:spacing w:line="240" w:lineRule="exact"/>
              <w:jc w:val="both"/>
              <w:rPr>
                <w:spacing w:val="-1"/>
                <w:sz w:val="22"/>
                <w:szCs w:val="22"/>
              </w:rPr>
            </w:pPr>
          </w:p>
          <w:p w:rsidR="00795347" w:rsidRPr="00DC0C7A" w:rsidRDefault="00795347"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5</w:t>
            </w:r>
            <w:r w:rsidRPr="00DC0C7A">
              <w:rPr>
                <w:spacing w:val="36"/>
                <w:sz w:val="22"/>
                <w:szCs w:val="22"/>
              </w:rPr>
              <w:t xml:space="preserve"> </w:t>
            </w:r>
            <w:r w:rsidRPr="00DC0C7A">
              <w:rPr>
                <w:sz w:val="22"/>
                <w:szCs w:val="22"/>
              </w:rPr>
              <w:t>§</w:t>
            </w:r>
            <w:r w:rsidRPr="00DC0C7A">
              <w:rPr>
                <w:spacing w:val="-2"/>
                <w:sz w:val="22"/>
                <w:szCs w:val="22"/>
              </w:rPr>
              <w:t>1</w:t>
            </w:r>
            <w:r w:rsidRPr="00DC0C7A">
              <w:rPr>
                <w:sz w:val="22"/>
                <w:szCs w:val="22"/>
              </w:rPr>
              <w:t>,</w:t>
            </w:r>
            <w:r w:rsidRPr="00DC0C7A">
              <w:rPr>
                <w:spacing w:val="36"/>
                <w:sz w:val="22"/>
                <w:szCs w:val="22"/>
              </w:rPr>
              <w:t xml:space="preserve">        </w:t>
            </w:r>
            <w:r w:rsidRPr="00DC0C7A">
              <w:rPr>
                <w:sz w:val="22"/>
                <w:szCs w:val="22"/>
              </w:rPr>
              <w:t>alineatul 1 din Lege.</w:t>
            </w:r>
          </w:p>
          <w:p w:rsidR="00735C4A" w:rsidRPr="00DC0C7A" w:rsidRDefault="00735C4A" w:rsidP="0050430E">
            <w:pPr>
              <w:spacing w:line="240" w:lineRule="exact"/>
              <w:jc w:val="both"/>
              <w:rPr>
                <w:sz w:val="22"/>
                <w:szCs w:val="22"/>
              </w:rPr>
            </w:pPr>
          </w:p>
          <w:p w:rsidR="00735C4A" w:rsidRPr="00DC0C7A" w:rsidRDefault="00735C4A" w:rsidP="0050430E">
            <w:pPr>
              <w:spacing w:before="2" w:line="100" w:lineRule="exact"/>
              <w:jc w:val="both"/>
              <w:rPr>
                <w:sz w:val="22"/>
                <w:szCs w:val="22"/>
              </w:rPr>
            </w:pPr>
          </w:p>
          <w:p w:rsidR="00735C4A" w:rsidRPr="00DC0C7A" w:rsidRDefault="00735C4A" w:rsidP="0050430E">
            <w:pPr>
              <w:spacing w:line="200" w:lineRule="exact"/>
              <w:jc w:val="both"/>
              <w:rPr>
                <w:sz w:val="22"/>
                <w:szCs w:val="22"/>
              </w:rPr>
            </w:pPr>
          </w:p>
          <w:p w:rsidR="00795347" w:rsidRPr="00DC0C7A" w:rsidRDefault="00795347" w:rsidP="0050430E">
            <w:pPr>
              <w:spacing w:line="240" w:lineRule="exact"/>
              <w:jc w:val="both"/>
              <w:rPr>
                <w:sz w:val="22"/>
                <w:szCs w:val="22"/>
                <w:lang w:val="es-ES"/>
              </w:rPr>
            </w:pPr>
            <w:r w:rsidRPr="00DC0C7A">
              <w:rPr>
                <w:spacing w:val="-1"/>
                <w:sz w:val="22"/>
                <w:szCs w:val="22"/>
              </w:rPr>
              <w:t xml:space="preserve">  </w:t>
            </w:r>
            <w:r w:rsidRPr="00DC0C7A">
              <w:rPr>
                <w:spacing w:val="-1"/>
                <w:sz w:val="22"/>
                <w:szCs w:val="22"/>
                <w:lang w:val="es-ES"/>
              </w:rPr>
              <w:t>A</w:t>
            </w:r>
            <w:r w:rsidRPr="00DC0C7A">
              <w:rPr>
                <w:spacing w:val="1"/>
                <w:sz w:val="22"/>
                <w:szCs w:val="22"/>
                <w:lang w:val="es-ES"/>
              </w:rPr>
              <w:t>rt</w:t>
            </w:r>
            <w:r w:rsidRPr="00DC0C7A">
              <w:rPr>
                <w:spacing w:val="-1"/>
                <w:sz w:val="22"/>
                <w:szCs w:val="22"/>
                <w:lang w:val="es-ES"/>
              </w:rPr>
              <w:t>i</w:t>
            </w:r>
            <w:r w:rsidRPr="00DC0C7A">
              <w:rPr>
                <w:sz w:val="22"/>
                <w:szCs w:val="22"/>
                <w:lang w:val="es-ES"/>
              </w:rPr>
              <w:t>c</w:t>
            </w:r>
            <w:r w:rsidRPr="00DC0C7A">
              <w:rPr>
                <w:spacing w:val="1"/>
                <w:sz w:val="22"/>
                <w:szCs w:val="22"/>
                <w:lang w:val="es-ES"/>
              </w:rPr>
              <w:t>olele</w:t>
            </w:r>
            <w:r w:rsidRPr="00DC0C7A">
              <w:rPr>
                <w:sz w:val="22"/>
                <w:szCs w:val="22"/>
                <w:lang w:val="es-ES"/>
              </w:rPr>
              <w:t xml:space="preserve"> </w:t>
            </w:r>
            <w:r w:rsidRPr="00DC0C7A">
              <w:rPr>
                <w:spacing w:val="7"/>
                <w:sz w:val="22"/>
                <w:szCs w:val="22"/>
                <w:lang w:val="es-ES"/>
              </w:rPr>
              <w:t xml:space="preserve"> </w:t>
            </w:r>
            <w:r w:rsidRPr="00DC0C7A">
              <w:rPr>
                <w:sz w:val="22"/>
                <w:szCs w:val="22"/>
                <w:lang w:val="es-ES"/>
              </w:rPr>
              <w:t>4</w:t>
            </w:r>
            <w:r w:rsidRPr="00DC0C7A">
              <w:rPr>
                <w:spacing w:val="31"/>
                <w:sz w:val="22"/>
                <w:szCs w:val="22"/>
                <w:lang w:val="es-ES"/>
              </w:rPr>
              <w:t xml:space="preserve"> </w:t>
            </w:r>
            <w:r w:rsidRPr="00DC0C7A">
              <w:rPr>
                <w:sz w:val="22"/>
                <w:szCs w:val="22"/>
                <w:lang w:val="es-ES"/>
              </w:rPr>
              <w:t>§6,</w:t>
            </w:r>
            <w:r w:rsidRPr="00DC0C7A">
              <w:rPr>
                <w:spacing w:val="34"/>
                <w:sz w:val="22"/>
                <w:szCs w:val="22"/>
                <w:lang w:val="es-ES"/>
              </w:rPr>
              <w:t xml:space="preserve"> </w:t>
            </w:r>
            <w:r w:rsidRPr="00DC0C7A">
              <w:rPr>
                <w:sz w:val="22"/>
                <w:szCs w:val="22"/>
                <w:lang w:val="es-ES"/>
              </w:rPr>
              <w:t>5</w:t>
            </w:r>
            <w:r w:rsidRPr="00DC0C7A">
              <w:rPr>
                <w:spacing w:val="31"/>
                <w:sz w:val="22"/>
                <w:szCs w:val="22"/>
                <w:lang w:val="es-ES"/>
              </w:rPr>
              <w:t xml:space="preserve">       </w:t>
            </w:r>
            <w:r w:rsidRPr="00DC0C7A">
              <w:rPr>
                <w:sz w:val="22"/>
                <w:szCs w:val="22"/>
                <w:lang w:val="es-ES"/>
              </w:rPr>
              <w:t>§2</w:t>
            </w:r>
            <w:r w:rsidRPr="00DC0C7A">
              <w:rPr>
                <w:spacing w:val="7"/>
                <w:sz w:val="22"/>
                <w:szCs w:val="22"/>
                <w:lang w:val="es-ES"/>
              </w:rPr>
              <w:t xml:space="preserve"> </w:t>
            </w:r>
            <w:r w:rsidRPr="00DC0C7A">
              <w:rPr>
                <w:sz w:val="22"/>
                <w:szCs w:val="22"/>
                <w:lang w:val="es-ES"/>
              </w:rPr>
              <w:t xml:space="preserve">din Lege; </w:t>
            </w:r>
          </w:p>
          <w:p w:rsidR="00795347" w:rsidRPr="00DC0C7A" w:rsidRDefault="00795347" w:rsidP="0050430E">
            <w:pPr>
              <w:spacing w:line="240" w:lineRule="exact"/>
              <w:jc w:val="both"/>
              <w:rPr>
                <w:spacing w:val="7"/>
                <w:sz w:val="22"/>
                <w:szCs w:val="22"/>
                <w:lang w:val="es-ES"/>
              </w:rPr>
            </w:pPr>
            <w:r w:rsidRPr="00DC0C7A">
              <w:rPr>
                <w:sz w:val="22"/>
                <w:szCs w:val="22"/>
                <w:lang w:val="es-ES"/>
              </w:rPr>
              <w:t>A se vedea paragraful 2.3.</w:t>
            </w:r>
          </w:p>
          <w:p w:rsidR="00795347" w:rsidRPr="00DC0C7A" w:rsidRDefault="00795347" w:rsidP="0050430E">
            <w:pPr>
              <w:spacing w:line="240" w:lineRule="exact"/>
              <w:ind w:left="102"/>
              <w:jc w:val="both"/>
              <w:rPr>
                <w:sz w:val="22"/>
                <w:szCs w:val="22"/>
                <w:lang w:val="es-ES"/>
              </w:rPr>
            </w:pPr>
          </w:p>
        </w:tc>
      </w:tr>
      <w:tr w:rsidR="00735C4A" w:rsidRPr="00DC0C7A" w:rsidTr="00795347">
        <w:trPr>
          <w:trHeight w:hRule="exact" w:val="2169"/>
        </w:trPr>
        <w:tc>
          <w:tcPr>
            <w:tcW w:w="2881" w:type="dxa"/>
            <w:tcBorders>
              <w:top w:val="single" w:sz="5" w:space="0" w:color="000000"/>
              <w:left w:val="single" w:sz="5" w:space="0" w:color="000000"/>
              <w:bottom w:val="single" w:sz="5" w:space="0" w:color="000000"/>
              <w:right w:val="single" w:sz="5" w:space="0" w:color="000000"/>
            </w:tcBorders>
          </w:tcPr>
          <w:p w:rsidR="00735C4A" w:rsidRPr="00DC0C7A" w:rsidRDefault="00795347" w:rsidP="0050430E">
            <w:pPr>
              <w:spacing w:line="240" w:lineRule="exact"/>
              <w:ind w:left="103"/>
              <w:jc w:val="both"/>
              <w:rPr>
                <w:sz w:val="22"/>
                <w:szCs w:val="22"/>
              </w:rPr>
            </w:pPr>
            <w:r w:rsidRPr="00DC0C7A">
              <w:rPr>
                <w:spacing w:val="-1"/>
                <w:sz w:val="22"/>
                <w:szCs w:val="22"/>
              </w:rPr>
              <w:t>Alți mandatari</w:t>
            </w:r>
          </w:p>
        </w:tc>
        <w:tc>
          <w:tcPr>
            <w:tcW w:w="4500" w:type="dxa"/>
            <w:tcBorders>
              <w:top w:val="single" w:sz="5" w:space="0" w:color="000000"/>
              <w:left w:val="single" w:sz="5" w:space="0" w:color="000000"/>
              <w:bottom w:val="single" w:sz="5" w:space="0" w:color="000000"/>
              <w:right w:val="single" w:sz="5" w:space="0" w:color="000000"/>
            </w:tcBorders>
          </w:tcPr>
          <w:p w:rsidR="00795347" w:rsidRPr="00DC0C7A" w:rsidRDefault="00795347" w:rsidP="0050430E">
            <w:pPr>
              <w:spacing w:line="240" w:lineRule="exact"/>
              <w:ind w:left="102"/>
              <w:jc w:val="both"/>
              <w:rPr>
                <w:sz w:val="22"/>
                <w:szCs w:val="22"/>
                <w:lang w:val="es-ES"/>
              </w:rPr>
            </w:pPr>
            <w:r w:rsidRPr="00DC0C7A">
              <w:rPr>
                <w:sz w:val="22"/>
                <w:szCs w:val="22"/>
                <w:lang w:val="es-ES"/>
              </w:rPr>
              <w:t>Identificarea mandatarului conform cerințelor aplicabile categoriei căreia îi aparține;</w:t>
            </w:r>
          </w:p>
          <w:p w:rsidR="00795347" w:rsidRPr="00DC0C7A" w:rsidRDefault="00795347" w:rsidP="0050430E">
            <w:pPr>
              <w:spacing w:before="13" w:line="240" w:lineRule="exact"/>
              <w:jc w:val="both"/>
              <w:rPr>
                <w:sz w:val="22"/>
                <w:szCs w:val="22"/>
                <w:lang w:val="es-ES"/>
              </w:rPr>
            </w:pPr>
          </w:p>
          <w:p w:rsidR="00795347" w:rsidRPr="00DC0C7A" w:rsidRDefault="00795347" w:rsidP="0050430E">
            <w:pPr>
              <w:ind w:left="102"/>
              <w:jc w:val="both"/>
              <w:rPr>
                <w:sz w:val="22"/>
                <w:szCs w:val="22"/>
                <w:lang w:val="fr-FR"/>
              </w:rPr>
            </w:pPr>
            <w:r w:rsidRPr="00DC0C7A">
              <w:rPr>
                <w:spacing w:val="-1"/>
                <w:sz w:val="22"/>
                <w:szCs w:val="22"/>
                <w:lang w:val="fr-FR"/>
              </w:rPr>
              <w:t>ȘI</w:t>
            </w:r>
          </w:p>
          <w:p w:rsidR="00735C4A" w:rsidRPr="00DC0C7A" w:rsidRDefault="00735C4A" w:rsidP="0050430E">
            <w:pPr>
              <w:spacing w:before="13" w:line="240" w:lineRule="exact"/>
              <w:jc w:val="both"/>
              <w:rPr>
                <w:sz w:val="22"/>
                <w:szCs w:val="22"/>
                <w:lang w:val="fr-FR"/>
              </w:rPr>
            </w:pPr>
          </w:p>
          <w:p w:rsidR="00795347" w:rsidRPr="00DC0C7A" w:rsidRDefault="00795347" w:rsidP="0050430E">
            <w:pPr>
              <w:spacing w:line="240" w:lineRule="exact"/>
              <w:ind w:left="102"/>
              <w:jc w:val="both"/>
              <w:rPr>
                <w:sz w:val="22"/>
                <w:szCs w:val="22"/>
                <w:lang w:val="es-ES"/>
              </w:rPr>
            </w:pPr>
            <w:r w:rsidRPr="00DC0C7A">
              <w:rPr>
                <w:sz w:val="22"/>
                <w:szCs w:val="22"/>
                <w:lang w:val="fr-FR"/>
              </w:rPr>
              <w:t xml:space="preserve">Măsuri rezonabile de identificare a mandantului </w:t>
            </w:r>
            <w:r w:rsidRPr="00DC0C7A">
              <w:rPr>
                <w:sz w:val="22"/>
                <w:szCs w:val="22"/>
                <w:lang w:val="es-ES"/>
              </w:rPr>
              <w:t>conform cerințelor aplicabile categoriei căreia îi aparține.</w:t>
            </w:r>
          </w:p>
          <w:p w:rsidR="00795347" w:rsidRPr="00DC0C7A" w:rsidRDefault="00795347" w:rsidP="0050430E">
            <w:pPr>
              <w:ind w:left="102" w:right="65"/>
              <w:jc w:val="both"/>
              <w:rPr>
                <w:sz w:val="22"/>
                <w:szCs w:val="22"/>
                <w:lang w:val="fr-FR"/>
              </w:rPr>
            </w:pPr>
          </w:p>
        </w:tc>
        <w:tc>
          <w:tcPr>
            <w:tcW w:w="1981" w:type="dxa"/>
            <w:tcBorders>
              <w:top w:val="single" w:sz="5" w:space="0" w:color="000000"/>
              <w:left w:val="single" w:sz="5" w:space="0" w:color="000000"/>
              <w:bottom w:val="single" w:sz="5" w:space="0" w:color="000000"/>
              <w:right w:val="single" w:sz="5" w:space="0" w:color="000000"/>
            </w:tcBorders>
          </w:tcPr>
          <w:p w:rsidR="00795347" w:rsidRPr="00DC0C7A" w:rsidRDefault="00795347"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 xml:space="preserve">4     </w:t>
            </w:r>
            <w:r w:rsidRPr="00DC0C7A">
              <w:rPr>
                <w:spacing w:val="54"/>
                <w:sz w:val="22"/>
                <w:szCs w:val="22"/>
              </w:rPr>
              <w:t xml:space="preserve"> </w:t>
            </w:r>
            <w:r w:rsidRPr="00DC0C7A">
              <w:rPr>
                <w:sz w:val="22"/>
                <w:szCs w:val="22"/>
              </w:rPr>
              <w:t>§1,</w:t>
            </w:r>
          </w:p>
          <w:p w:rsidR="00795347" w:rsidRPr="00DC0C7A" w:rsidRDefault="00795347" w:rsidP="0050430E">
            <w:pPr>
              <w:spacing w:line="200" w:lineRule="exact"/>
              <w:jc w:val="both"/>
              <w:rPr>
                <w:sz w:val="22"/>
                <w:szCs w:val="22"/>
              </w:rPr>
            </w:pPr>
            <w:r w:rsidRPr="00DC0C7A">
              <w:rPr>
                <w:sz w:val="22"/>
                <w:szCs w:val="22"/>
              </w:rPr>
              <w:t xml:space="preserve">  alineatul 1 din Lege.</w:t>
            </w:r>
          </w:p>
          <w:p w:rsidR="00795347" w:rsidRPr="00DC0C7A" w:rsidRDefault="00795347" w:rsidP="0050430E">
            <w:pPr>
              <w:spacing w:before="17" w:line="240" w:lineRule="exact"/>
              <w:jc w:val="both"/>
              <w:rPr>
                <w:sz w:val="22"/>
                <w:szCs w:val="22"/>
              </w:rPr>
            </w:pPr>
          </w:p>
          <w:p w:rsidR="00795347" w:rsidRPr="00DC0C7A" w:rsidRDefault="00795347" w:rsidP="0050430E">
            <w:pPr>
              <w:spacing w:line="240" w:lineRule="exact"/>
              <w:jc w:val="both"/>
              <w:rPr>
                <w:spacing w:val="-1"/>
                <w:sz w:val="22"/>
                <w:szCs w:val="22"/>
              </w:rPr>
            </w:pPr>
          </w:p>
          <w:p w:rsidR="00795347" w:rsidRPr="00DC0C7A" w:rsidRDefault="00795347" w:rsidP="0050430E">
            <w:pPr>
              <w:spacing w:line="240" w:lineRule="exact"/>
              <w:jc w:val="both"/>
              <w:rPr>
                <w:sz w:val="22"/>
                <w:szCs w:val="22"/>
              </w:rPr>
            </w:pPr>
            <w:r w:rsidRPr="00DC0C7A">
              <w:rPr>
                <w:spacing w:val="-1"/>
                <w:sz w:val="22"/>
                <w:szCs w:val="22"/>
              </w:rPr>
              <w:t xml:space="preserve">  A</w:t>
            </w:r>
            <w:r w:rsidRPr="00DC0C7A">
              <w:rPr>
                <w:spacing w:val="1"/>
                <w:sz w:val="22"/>
                <w:szCs w:val="22"/>
              </w:rPr>
              <w:t>rt</w:t>
            </w:r>
            <w:r w:rsidRPr="00DC0C7A">
              <w:rPr>
                <w:spacing w:val="-1"/>
                <w:sz w:val="22"/>
                <w:szCs w:val="22"/>
              </w:rPr>
              <w:t>i</w:t>
            </w:r>
            <w:r w:rsidRPr="00DC0C7A">
              <w:rPr>
                <w:sz w:val="22"/>
                <w:szCs w:val="22"/>
              </w:rPr>
              <w:t>c</w:t>
            </w:r>
            <w:r w:rsidRPr="00DC0C7A">
              <w:rPr>
                <w:spacing w:val="1"/>
                <w:sz w:val="22"/>
                <w:szCs w:val="22"/>
              </w:rPr>
              <w:t>olul</w:t>
            </w:r>
            <w:r w:rsidRPr="00DC0C7A">
              <w:rPr>
                <w:sz w:val="22"/>
                <w:szCs w:val="22"/>
              </w:rPr>
              <w:t xml:space="preserve"> </w:t>
            </w:r>
            <w:r w:rsidRPr="00DC0C7A">
              <w:rPr>
                <w:spacing w:val="7"/>
                <w:sz w:val="22"/>
                <w:szCs w:val="22"/>
              </w:rPr>
              <w:t xml:space="preserve"> </w:t>
            </w:r>
            <w:r w:rsidRPr="00DC0C7A">
              <w:rPr>
                <w:sz w:val="22"/>
                <w:szCs w:val="22"/>
              </w:rPr>
              <w:t>5</w:t>
            </w:r>
            <w:r w:rsidRPr="00DC0C7A">
              <w:rPr>
                <w:spacing w:val="36"/>
                <w:sz w:val="22"/>
                <w:szCs w:val="22"/>
              </w:rPr>
              <w:t xml:space="preserve"> </w:t>
            </w:r>
            <w:r w:rsidRPr="00DC0C7A">
              <w:rPr>
                <w:sz w:val="22"/>
                <w:szCs w:val="22"/>
              </w:rPr>
              <w:t>§</w:t>
            </w:r>
            <w:r w:rsidRPr="00DC0C7A">
              <w:rPr>
                <w:spacing w:val="-2"/>
                <w:sz w:val="22"/>
                <w:szCs w:val="22"/>
              </w:rPr>
              <w:t>1</w:t>
            </w:r>
            <w:r w:rsidRPr="00DC0C7A">
              <w:rPr>
                <w:sz w:val="22"/>
                <w:szCs w:val="22"/>
              </w:rPr>
              <w:t>,</w:t>
            </w:r>
            <w:r w:rsidRPr="00DC0C7A">
              <w:rPr>
                <w:spacing w:val="36"/>
                <w:sz w:val="22"/>
                <w:szCs w:val="22"/>
              </w:rPr>
              <w:t xml:space="preserve">           </w:t>
            </w:r>
            <w:r w:rsidRPr="00DC0C7A">
              <w:rPr>
                <w:sz w:val="22"/>
                <w:szCs w:val="22"/>
              </w:rPr>
              <w:t>alineatul 1 din Lege.</w:t>
            </w:r>
          </w:p>
          <w:p w:rsidR="00795347" w:rsidRPr="00DC0C7A" w:rsidRDefault="00795347" w:rsidP="0050430E">
            <w:pPr>
              <w:ind w:left="102" w:right="64"/>
              <w:jc w:val="both"/>
              <w:rPr>
                <w:sz w:val="22"/>
                <w:szCs w:val="22"/>
              </w:rPr>
            </w:pPr>
          </w:p>
        </w:tc>
      </w:tr>
    </w:tbl>
    <w:p w:rsidR="00735C4A" w:rsidRPr="00DC0C7A" w:rsidRDefault="00735C4A" w:rsidP="0050430E">
      <w:pPr>
        <w:spacing w:line="200" w:lineRule="exact"/>
        <w:jc w:val="both"/>
        <w:rPr>
          <w:sz w:val="22"/>
          <w:szCs w:val="22"/>
        </w:rPr>
      </w:pPr>
    </w:p>
    <w:p w:rsidR="00795347" w:rsidRPr="00DC0C7A" w:rsidRDefault="00795347" w:rsidP="0050430E">
      <w:pPr>
        <w:spacing w:before="71" w:line="260" w:lineRule="exact"/>
        <w:ind w:left="119"/>
        <w:jc w:val="both"/>
        <w:rPr>
          <w:sz w:val="22"/>
          <w:szCs w:val="22"/>
        </w:rPr>
      </w:pPr>
    </w:p>
    <w:p w:rsidR="00795347" w:rsidRPr="00DC0C7A" w:rsidRDefault="00795347" w:rsidP="0050430E">
      <w:pPr>
        <w:spacing w:before="71" w:line="260" w:lineRule="exact"/>
        <w:ind w:left="119"/>
        <w:jc w:val="both"/>
        <w:rPr>
          <w:sz w:val="22"/>
          <w:szCs w:val="22"/>
        </w:rPr>
      </w:pPr>
    </w:p>
    <w:p w:rsidR="00795347" w:rsidRPr="00DC0C7A" w:rsidRDefault="00795347"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D82ABA" w:rsidRPr="00DC0C7A" w:rsidRDefault="00D82ABA" w:rsidP="0050430E">
      <w:pPr>
        <w:spacing w:before="71" w:line="260" w:lineRule="exact"/>
        <w:ind w:left="119"/>
        <w:jc w:val="both"/>
        <w:rPr>
          <w:sz w:val="22"/>
          <w:szCs w:val="22"/>
        </w:rPr>
      </w:pPr>
    </w:p>
    <w:p w:rsidR="00795347" w:rsidRPr="00DC0C7A" w:rsidRDefault="00795347" w:rsidP="0050430E">
      <w:pPr>
        <w:spacing w:before="71" w:line="260" w:lineRule="exact"/>
        <w:ind w:left="119"/>
        <w:jc w:val="both"/>
        <w:rPr>
          <w:sz w:val="22"/>
          <w:szCs w:val="22"/>
        </w:rPr>
      </w:pPr>
    </w:p>
    <w:p w:rsidR="00735C4A" w:rsidRPr="00DC0C7A" w:rsidRDefault="002A3296" w:rsidP="0050430E">
      <w:pPr>
        <w:spacing w:before="71" w:line="260" w:lineRule="exact"/>
        <w:ind w:left="119"/>
        <w:jc w:val="both"/>
        <w:rPr>
          <w:rFonts w:ascii="Cambria" w:eastAsia="Cambria" w:hAnsi="Cambria" w:cs="Cambria"/>
          <w:sz w:val="22"/>
          <w:szCs w:val="22"/>
          <w:lang w:val="fr-FR"/>
        </w:rPr>
      </w:pPr>
      <w:r w:rsidRPr="00DC0C7A">
        <w:rPr>
          <w:noProof/>
          <w:sz w:val="22"/>
          <w:szCs w:val="22"/>
        </w:rPr>
        <mc:AlternateContent>
          <mc:Choice Requires="wpg">
            <w:drawing>
              <wp:anchor distT="0" distB="0" distL="114300" distR="114300" simplePos="0" relativeHeight="251656704" behindDoc="1" locked="0" layoutInCell="1" allowOverlap="1" wp14:anchorId="2401DCA8" wp14:editId="767AD5DF">
                <wp:simplePos x="0" y="0"/>
                <wp:positionH relativeFrom="page">
                  <wp:posOffset>825500</wp:posOffset>
                </wp:positionH>
                <wp:positionV relativeFrom="page">
                  <wp:posOffset>897255</wp:posOffset>
                </wp:positionV>
                <wp:extent cx="5911215" cy="224155"/>
                <wp:effectExtent l="6350" t="1905" r="6985" b="2540"/>
                <wp:wrapNone/>
                <wp:docPr id="7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224155"/>
                          <a:chOff x="1300" y="1413"/>
                          <a:chExt cx="9309" cy="353"/>
                        </a:xfrm>
                      </wpg:grpSpPr>
                      <wpg:grpSp>
                        <wpg:cNvPr id="78" name="Group 38"/>
                        <wpg:cNvGrpSpPr>
                          <a:grpSpLocks/>
                        </wpg:cNvGrpSpPr>
                        <wpg:grpSpPr bwMode="auto">
                          <a:xfrm>
                            <a:off x="1310" y="1423"/>
                            <a:ext cx="9288" cy="0"/>
                            <a:chOff x="1310" y="1423"/>
                            <a:chExt cx="9288" cy="0"/>
                          </a:xfrm>
                        </wpg:grpSpPr>
                        <wps:wsp>
                          <wps:cNvPr id="79" name="Freeform 45"/>
                          <wps:cNvSpPr>
                            <a:spLocks/>
                          </wps:cNvSpPr>
                          <wps:spPr bwMode="auto">
                            <a:xfrm>
                              <a:off x="1310" y="1423"/>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 name="Group 39"/>
                          <wpg:cNvGrpSpPr>
                            <a:grpSpLocks/>
                          </wpg:cNvGrpSpPr>
                          <wpg:grpSpPr bwMode="auto">
                            <a:xfrm>
                              <a:off x="1310" y="1755"/>
                              <a:ext cx="9288" cy="0"/>
                              <a:chOff x="1310" y="1755"/>
                              <a:chExt cx="9288" cy="0"/>
                            </a:xfrm>
                          </wpg:grpSpPr>
                          <wps:wsp>
                            <wps:cNvPr id="81" name="Freeform 44"/>
                            <wps:cNvSpPr>
                              <a:spLocks/>
                            </wps:cNvSpPr>
                            <wps:spPr bwMode="auto">
                              <a:xfrm>
                                <a:off x="1310" y="1755"/>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40"/>
                            <wpg:cNvGrpSpPr>
                              <a:grpSpLocks/>
                            </wpg:cNvGrpSpPr>
                            <wpg:grpSpPr bwMode="auto">
                              <a:xfrm>
                                <a:off x="1306" y="1418"/>
                                <a:ext cx="0" cy="341"/>
                                <a:chOff x="1306" y="1418"/>
                                <a:chExt cx="0" cy="341"/>
                              </a:xfrm>
                            </wpg:grpSpPr>
                            <wps:wsp>
                              <wps:cNvPr id="83" name="Freeform 43"/>
                              <wps:cNvSpPr>
                                <a:spLocks/>
                              </wps:cNvSpPr>
                              <wps:spPr bwMode="auto">
                                <a:xfrm>
                                  <a:off x="1306" y="1418"/>
                                  <a:ext cx="0" cy="341"/>
                                </a:xfrm>
                                <a:custGeom>
                                  <a:avLst/>
                                  <a:gdLst>
                                    <a:gd name="T0" fmla="+- 0 1418 1418"/>
                                    <a:gd name="T1" fmla="*/ 1418 h 341"/>
                                    <a:gd name="T2" fmla="+- 0 1760 1418"/>
                                    <a:gd name="T3" fmla="*/ 1760 h 341"/>
                                  </a:gdLst>
                                  <a:ahLst/>
                                  <a:cxnLst>
                                    <a:cxn ang="0">
                                      <a:pos x="0" y="T1"/>
                                    </a:cxn>
                                    <a:cxn ang="0">
                                      <a:pos x="0" y="T3"/>
                                    </a:cxn>
                                  </a:cxnLst>
                                  <a:rect l="0" t="0" r="r" b="b"/>
                                  <a:pathLst>
                                    <a:path h="341">
                                      <a:moveTo>
                                        <a:pt x="0" y="0"/>
                                      </a:moveTo>
                                      <a:lnTo>
                                        <a:pt x="0" y="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41"/>
                              <wpg:cNvGrpSpPr>
                                <a:grpSpLocks/>
                              </wpg:cNvGrpSpPr>
                              <wpg:grpSpPr bwMode="auto">
                                <a:xfrm>
                                  <a:off x="10603" y="1418"/>
                                  <a:ext cx="0" cy="341"/>
                                  <a:chOff x="10603" y="1418"/>
                                  <a:chExt cx="0" cy="341"/>
                                </a:xfrm>
                              </wpg:grpSpPr>
                              <wps:wsp>
                                <wps:cNvPr id="85" name="Freeform 42"/>
                                <wps:cNvSpPr>
                                  <a:spLocks/>
                                </wps:cNvSpPr>
                                <wps:spPr bwMode="auto">
                                  <a:xfrm>
                                    <a:off x="10603" y="1418"/>
                                    <a:ext cx="0" cy="341"/>
                                  </a:xfrm>
                                  <a:custGeom>
                                    <a:avLst/>
                                    <a:gdLst>
                                      <a:gd name="T0" fmla="+- 0 1418 1418"/>
                                      <a:gd name="T1" fmla="*/ 1418 h 341"/>
                                      <a:gd name="T2" fmla="+- 0 1760 1418"/>
                                      <a:gd name="T3" fmla="*/ 1760 h 341"/>
                                    </a:gdLst>
                                    <a:ahLst/>
                                    <a:cxnLst>
                                      <a:cxn ang="0">
                                        <a:pos x="0" y="T1"/>
                                      </a:cxn>
                                      <a:cxn ang="0">
                                        <a:pos x="0" y="T3"/>
                                      </a:cxn>
                                    </a:cxnLst>
                                    <a:rect l="0" t="0" r="r" b="b"/>
                                    <a:pathLst>
                                      <a:path h="341">
                                        <a:moveTo>
                                          <a:pt x="0" y="0"/>
                                        </a:moveTo>
                                        <a:lnTo>
                                          <a:pt x="0" y="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5F27C8D" id="Group 37" o:spid="_x0000_s1026" style="position:absolute;margin-left:65pt;margin-top:70.65pt;width:465.45pt;height:17.65pt;z-index:-251659776;mso-position-horizontal-relative:page;mso-position-vertical-relative:page" coordorigin="1300,1413" coordsize="930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">
                <v:group id="Group 38" o:spid="_x0000_s1027" style="position:absolute;left:1310;top:1423;width:9288;height:0" coordorigin="1310,1423"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45" o:spid="_x0000_s1028" style="position:absolute;left:1310;top:1423;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eX8MA&#10;AADbAAAADwAAAGRycy9kb3ducmV2LnhtbESPzWrCQBSF9wXfYbhCd3ViFmmbOooooYV2o3bR5SVz&#10;zQQzd2JmmsS3dwKFLg/n5+OsNqNtRE+drx0rWC4SEMSl0zVXCr5PxdMLCB+QNTaOScGNPGzWs4cV&#10;5toNfKD+GCoRR9jnqMCE0OZS+tKQRb9wLXH0zq6zGKLsKqk7HOK4bWSaJJm0WHMkGGxpZ6i8HH/t&#10;xE0+0690Z8b9T43FIWTvmbkq9Tgft28gAo3hP/zX/tAKnl9h+h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qeX8MAAADbAAAADwAAAAAAAAAAAAAAAACYAgAAZHJzL2Rv&#10;d25yZXYueG1sUEsFBgAAAAAEAAQA9QAAAIgDAAAAAA==&#10;" path="m,l9288,e" filled="f" strokeweight=".58pt">
                    <v:path arrowok="t" o:connecttype="custom" o:connectlocs="0,0;9288,0" o:connectangles="0,0"/>
                  </v:shape>
                  <v:group id="Group 39" o:spid="_x0000_s1029" style="position:absolute;left:1310;top:1755;width:9288;height:0" coordorigin="1310,1755"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4" o:spid="_x0000_s1030" style="position:absolute;left:1310;top:1755;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ifsAA&#10;AADbAAAADwAAAGRycy9kb3ducmV2LnhtbESPzYrCMBSF94LvEK7gTlO7KFKNIoo4oBsdFy4vzbUp&#10;Nje1yWh9eyMIszycn48zX3a2Fg9qfeVYwWScgCAunK64VHD+3Y6mIHxA1lg7JgUv8rBc9HtzzLV7&#10;8pEep1CKOMI+RwUmhCaX0heGLPqxa4ijd3WtxRBlW0rd4jOO21qmSZJJixVHgsGG1oaK2+nPfrjJ&#10;Pj2ka9NtLhVujyHbZeau1HDQrWYgAnXhP/xt/2gF0wl8vsQf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nifsAAAADbAAAADwAAAAAAAAAAAAAAAACYAgAAZHJzL2Rvd25y&#10;ZXYueG1sUEsFBgAAAAAEAAQA9QAAAIUDAAAAAA==&#10;" path="m,l9288,e" filled="f" strokeweight=".58pt">
                      <v:path arrowok="t" o:connecttype="custom" o:connectlocs="0,0;9288,0" o:connectangles="0,0"/>
                    </v:shape>
                    <v:group id="Group 40" o:spid="_x0000_s1031" style="position:absolute;left:1306;top:1418;width:0;height:341" coordorigin="1306,1418" coordsize="0,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43" o:spid="_x0000_s1032" style="position:absolute;left:1306;top:1418;width:0;height:341;visibility:visible;mso-wrap-style:square;v-text-anchor:top" coordsize="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GEsQA&#10;AADbAAAADwAAAGRycy9kb3ducmV2LnhtbESPQWuDQBSE74X8h+UFemvWRLCpySqlEAg9FKpCrg/3&#10;VSXuW+Nuoumv7xYKPQ4z8w2zz2fTixuNrrOsYL2KQBDXVnfcKKjKw9MWhPPIGnvLpOBODvJs8bDH&#10;VNuJP+lW+EYECLsUFbTeD6mUrm7JoFvZgTh4X3Y06IMcG6lHnALc9HITRYk02HFYaHGgt5bqc3E1&#10;Cp4r7k/+9H7BDyzl93SPX5IoVupxOb/uQHia/X/4r33UCrYx/H4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hhLEAAAA2wAAAA8AAAAAAAAAAAAAAAAAmAIAAGRycy9k&#10;b3ducmV2LnhtbFBLBQYAAAAABAAEAPUAAACJAwAAAAA=&#10;" path="m,l,342e" filled="f" strokeweight=".58pt">
                        <v:path arrowok="t" o:connecttype="custom" o:connectlocs="0,1418;0,1760" o:connectangles="0,0"/>
                      </v:shape>
                      <v:group id="Group 41" o:spid="_x0000_s1033" style="position:absolute;left:10603;top:1418;width:0;height:341" coordorigin="10603,1418" coordsize="0,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42" o:spid="_x0000_s1034" style="position:absolute;left:10603;top:1418;width:0;height:341;visibility:visible;mso-wrap-style:square;v-text-anchor:top" coordsize="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cIA&#10;AADbAAAADwAAAGRycy9kb3ducmV2LnhtbESPzarCMBSE9xd8h3AEd9dUxb9qFBEEcSFcFdwemmNb&#10;bE5qE2316Y1wweUwM98w82VjCvGgyuWWFfS6EQjixOqcUwWn4+Z3AsJ5ZI2FZVLwJAfLRetnjrG2&#10;Nf/R4+BTESDsYlSQeV/GUrokI4Oua0vi4F1sZdAHWaVSV1gHuClkP4pG0mDOYSHDktYZJdfD3SgY&#10;n7g4+/Puhns8ylf9HExH0UCpTrtZzUB4avw3/N/eagWTIXy+hB8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7v9wgAAANsAAAAPAAAAAAAAAAAAAAAAAJgCAABkcnMvZG93&#10;bnJldi54bWxQSwUGAAAAAAQABAD1AAAAhwMAAAAA&#10;" path="m,l,342e" filled="f" strokeweight=".58pt">
                          <v:path arrowok="t" o:connecttype="custom" o:connectlocs="0,1418;0,1760" o:connectangles="0,0"/>
                        </v:shape>
                      </v:group>
                    </v:group>
                  </v:group>
                </v:group>
                <w10:wrap anchorx="page" anchory="page"/>
              </v:group>
            </w:pict>
          </mc:Fallback>
        </mc:AlternateContent>
      </w:r>
      <w:r w:rsidR="00F62527" w:rsidRPr="00DC0C7A">
        <w:rPr>
          <w:rFonts w:ascii="Cambria" w:eastAsia="Cambria" w:hAnsi="Cambria" w:cs="Cambria"/>
          <w:b/>
          <w:spacing w:val="-1"/>
          <w:position w:val="-1"/>
          <w:sz w:val="22"/>
          <w:szCs w:val="22"/>
          <w:lang w:val="fr-FR"/>
        </w:rPr>
        <w:t>V</w:t>
      </w:r>
      <w:r w:rsidR="00F62527" w:rsidRPr="00DC0C7A">
        <w:rPr>
          <w:rFonts w:ascii="Cambria" w:eastAsia="Cambria" w:hAnsi="Cambria" w:cs="Cambria"/>
          <w:b/>
          <w:position w:val="-1"/>
          <w:sz w:val="22"/>
          <w:szCs w:val="22"/>
          <w:lang w:val="fr-FR"/>
        </w:rPr>
        <w:t xml:space="preserve">II. </w:t>
      </w:r>
      <w:r w:rsidR="00795347" w:rsidRPr="00DC0C7A">
        <w:rPr>
          <w:rFonts w:ascii="Cambria" w:eastAsia="Cambria" w:hAnsi="Cambria" w:cs="Cambria"/>
          <w:b/>
          <w:position w:val="-1"/>
          <w:sz w:val="22"/>
          <w:szCs w:val="22"/>
          <w:lang w:val="fr-FR"/>
        </w:rPr>
        <w:t>Memorandum privind asistența juridică – septembrie 2014</w:t>
      </w:r>
    </w:p>
    <w:p w:rsidR="00735C4A" w:rsidRPr="00DC0C7A" w:rsidRDefault="00735C4A" w:rsidP="0050430E">
      <w:pPr>
        <w:spacing w:line="240" w:lineRule="exact"/>
        <w:jc w:val="both"/>
        <w:rPr>
          <w:sz w:val="22"/>
          <w:szCs w:val="22"/>
          <w:lang w:val="fr-FR"/>
        </w:rPr>
      </w:pPr>
    </w:p>
    <w:p w:rsidR="00795347" w:rsidRPr="00DC0C7A" w:rsidRDefault="00795347" w:rsidP="0050430E">
      <w:pPr>
        <w:spacing w:before="32"/>
        <w:ind w:right="76"/>
        <w:jc w:val="both"/>
        <w:rPr>
          <w:sz w:val="22"/>
          <w:szCs w:val="22"/>
          <w:lang w:val="es-ES"/>
        </w:rPr>
      </w:pPr>
      <w:r w:rsidRPr="00DC0C7A">
        <w:rPr>
          <w:sz w:val="22"/>
          <w:szCs w:val="22"/>
          <w:lang w:val="es-ES"/>
        </w:rPr>
        <w:t xml:space="preserve">Memorandumul cu privire la asistența juridică este actualizat și disponibil pe </w:t>
      </w:r>
      <w:r w:rsidR="00F015A0" w:rsidRPr="00DC0C7A">
        <w:rPr>
          <w:spacing w:val="-2"/>
          <w:sz w:val="22"/>
          <w:szCs w:val="22"/>
          <w:lang w:val="es-ES"/>
        </w:rPr>
        <w:t>e</w:t>
      </w:r>
      <w:r w:rsidR="00F015A0" w:rsidRPr="00DC0C7A">
        <w:rPr>
          <w:sz w:val="22"/>
          <w:szCs w:val="22"/>
          <w:lang w:val="es-ES"/>
        </w:rPr>
        <w:t>x</w:t>
      </w:r>
      <w:r w:rsidR="00F015A0" w:rsidRPr="00DC0C7A">
        <w:rPr>
          <w:spacing w:val="-1"/>
          <w:sz w:val="22"/>
          <w:szCs w:val="22"/>
          <w:lang w:val="es-ES"/>
        </w:rPr>
        <w:t>t</w:t>
      </w:r>
      <w:r w:rsidR="00F015A0" w:rsidRPr="00DC0C7A">
        <w:rPr>
          <w:spacing w:val="1"/>
          <w:sz w:val="22"/>
          <w:szCs w:val="22"/>
          <w:lang w:val="es-ES"/>
        </w:rPr>
        <w:t>r</w:t>
      </w:r>
      <w:r w:rsidR="00F015A0" w:rsidRPr="00DC0C7A">
        <w:rPr>
          <w:sz w:val="22"/>
          <w:szCs w:val="22"/>
          <w:lang w:val="es-ES"/>
        </w:rPr>
        <w:t>an</w:t>
      </w:r>
      <w:r w:rsidR="00F015A0" w:rsidRPr="00DC0C7A">
        <w:rPr>
          <w:spacing w:val="-2"/>
          <w:sz w:val="22"/>
          <w:szCs w:val="22"/>
          <w:lang w:val="es-ES"/>
        </w:rPr>
        <w:t>e</w:t>
      </w:r>
      <w:r w:rsidR="00F015A0" w:rsidRPr="00DC0C7A">
        <w:rPr>
          <w:sz w:val="22"/>
          <w:szCs w:val="22"/>
          <w:lang w:val="es-ES"/>
        </w:rPr>
        <w:t xml:space="preserve">t </w:t>
      </w:r>
      <w:r w:rsidR="00F015A0" w:rsidRPr="00DC0C7A">
        <w:rPr>
          <w:spacing w:val="-51"/>
          <w:sz w:val="22"/>
          <w:szCs w:val="22"/>
          <w:lang w:val="es-ES"/>
        </w:rPr>
        <w:t xml:space="preserve"> </w:t>
      </w:r>
      <w:hyperlink r:id="rId14">
        <w:r w:rsidR="00F015A0" w:rsidRPr="00DC0C7A">
          <w:rPr>
            <w:spacing w:val="-2"/>
            <w:sz w:val="22"/>
            <w:szCs w:val="22"/>
            <w:u w:val="single" w:color="0000FF"/>
            <w:lang w:val="es-ES"/>
          </w:rPr>
          <w:t>h</w:t>
        </w:r>
        <w:r w:rsidR="00F015A0" w:rsidRPr="00DC0C7A">
          <w:rPr>
            <w:spacing w:val="1"/>
            <w:sz w:val="22"/>
            <w:szCs w:val="22"/>
            <w:u w:val="single" w:color="0000FF"/>
            <w:lang w:val="es-ES"/>
          </w:rPr>
          <w:t>t</w:t>
        </w:r>
        <w:r w:rsidR="00F015A0" w:rsidRPr="00DC0C7A">
          <w:rPr>
            <w:spacing w:val="-1"/>
            <w:sz w:val="22"/>
            <w:szCs w:val="22"/>
            <w:u w:val="single" w:color="0000FF"/>
            <w:lang w:val="es-ES"/>
          </w:rPr>
          <w:t>t</w:t>
        </w:r>
        <w:r w:rsidR="00F015A0" w:rsidRPr="00DC0C7A">
          <w:rPr>
            <w:sz w:val="22"/>
            <w:szCs w:val="22"/>
            <w:u w:val="single" w:color="0000FF"/>
            <w:lang w:val="es-ES"/>
          </w:rPr>
          <w:t>p</w:t>
        </w:r>
        <w:r w:rsidR="00F015A0" w:rsidRPr="00DC0C7A">
          <w:rPr>
            <w:spacing w:val="1"/>
            <w:sz w:val="22"/>
            <w:szCs w:val="22"/>
            <w:u w:val="single" w:color="0000FF"/>
            <w:lang w:val="es-ES"/>
          </w:rPr>
          <w:t>:</w:t>
        </w:r>
        <w:r w:rsidR="00F015A0" w:rsidRPr="00DC0C7A">
          <w:rPr>
            <w:spacing w:val="-1"/>
            <w:sz w:val="22"/>
            <w:szCs w:val="22"/>
            <w:u w:val="single" w:color="0000FF"/>
            <w:lang w:val="es-ES"/>
          </w:rPr>
          <w:t>/</w:t>
        </w:r>
        <w:r w:rsidR="00F015A0" w:rsidRPr="00DC0C7A">
          <w:rPr>
            <w:spacing w:val="1"/>
            <w:sz w:val="22"/>
            <w:szCs w:val="22"/>
            <w:u w:val="single" w:color="0000FF"/>
            <w:lang w:val="es-ES"/>
          </w:rPr>
          <w:t>/</w:t>
        </w:r>
        <w:r w:rsidR="00F015A0" w:rsidRPr="00DC0C7A">
          <w:rPr>
            <w:sz w:val="22"/>
            <w:szCs w:val="22"/>
            <w:u w:val="single" w:color="0000FF"/>
            <w:lang w:val="es-ES"/>
          </w:rPr>
          <w:t>e</w:t>
        </w:r>
        <w:r w:rsidR="00F015A0" w:rsidRPr="00DC0C7A">
          <w:rPr>
            <w:spacing w:val="-2"/>
            <w:sz w:val="22"/>
            <w:szCs w:val="22"/>
            <w:u w:val="single" w:color="0000FF"/>
            <w:lang w:val="es-ES"/>
          </w:rPr>
          <w:t>x</w:t>
        </w:r>
        <w:r w:rsidR="00F015A0" w:rsidRPr="00DC0C7A">
          <w:rPr>
            <w:spacing w:val="1"/>
            <w:sz w:val="22"/>
            <w:szCs w:val="22"/>
            <w:u w:val="single" w:color="0000FF"/>
            <w:lang w:val="es-ES"/>
          </w:rPr>
          <w:t>t</w:t>
        </w:r>
        <w:r w:rsidR="00F015A0" w:rsidRPr="00DC0C7A">
          <w:rPr>
            <w:spacing w:val="-2"/>
            <w:sz w:val="22"/>
            <w:szCs w:val="22"/>
            <w:u w:val="single" w:color="0000FF"/>
            <w:lang w:val="es-ES"/>
          </w:rPr>
          <w:t>r</w:t>
        </w:r>
        <w:r w:rsidR="00F015A0" w:rsidRPr="00DC0C7A">
          <w:rPr>
            <w:sz w:val="22"/>
            <w:szCs w:val="22"/>
            <w:u w:val="single" w:color="0000FF"/>
            <w:lang w:val="es-ES"/>
          </w:rPr>
          <w:t>an</w:t>
        </w:r>
        <w:r w:rsidR="00F015A0" w:rsidRPr="00DC0C7A">
          <w:rPr>
            <w:spacing w:val="-2"/>
            <w:sz w:val="22"/>
            <w:szCs w:val="22"/>
            <w:u w:val="single" w:color="0000FF"/>
            <w:lang w:val="es-ES"/>
          </w:rPr>
          <w:t>e</w:t>
        </w:r>
        <w:r w:rsidR="00F015A0" w:rsidRPr="00DC0C7A">
          <w:rPr>
            <w:spacing w:val="1"/>
            <w:sz w:val="22"/>
            <w:szCs w:val="22"/>
            <w:u w:val="single" w:color="0000FF"/>
            <w:lang w:val="es-ES"/>
          </w:rPr>
          <w:t>t</w:t>
        </w:r>
        <w:r w:rsidR="00F015A0" w:rsidRPr="00DC0C7A">
          <w:rPr>
            <w:sz w:val="22"/>
            <w:szCs w:val="22"/>
            <w:u w:val="single" w:color="0000FF"/>
            <w:lang w:val="es-ES"/>
          </w:rPr>
          <w:t>.ob</w:t>
        </w:r>
        <w:r w:rsidR="00F015A0" w:rsidRPr="00DC0C7A">
          <w:rPr>
            <w:spacing w:val="1"/>
            <w:sz w:val="22"/>
            <w:szCs w:val="22"/>
            <w:u w:val="single" w:color="0000FF"/>
            <w:lang w:val="es-ES"/>
          </w:rPr>
          <w:t>f</w:t>
        </w:r>
        <w:r w:rsidR="00F015A0" w:rsidRPr="00DC0C7A">
          <w:rPr>
            <w:spacing w:val="-2"/>
            <w:sz w:val="22"/>
            <w:szCs w:val="22"/>
            <w:u w:val="single" w:color="0000FF"/>
            <w:lang w:val="es-ES"/>
          </w:rPr>
          <w:t>g</w:t>
        </w:r>
        <w:r w:rsidR="00F015A0" w:rsidRPr="00DC0C7A">
          <w:rPr>
            <w:sz w:val="22"/>
            <w:szCs w:val="22"/>
            <w:u w:val="single" w:color="0000FF"/>
            <w:lang w:val="es-ES"/>
          </w:rPr>
          <w:t>.be</w:t>
        </w:r>
      </w:hyperlink>
      <w:r w:rsidR="00F015A0" w:rsidRPr="00DC0C7A">
        <w:rPr>
          <w:sz w:val="22"/>
          <w:szCs w:val="22"/>
          <w:u w:val="single" w:color="0000FF"/>
          <w:lang w:val="es-ES"/>
        </w:rPr>
        <w:t xml:space="preserve"> în rubrica </w:t>
      </w:r>
      <w:r w:rsidRPr="00DC0C7A">
        <w:rPr>
          <w:sz w:val="22"/>
          <w:szCs w:val="22"/>
          <w:lang w:val="es-ES"/>
        </w:rPr>
        <w:t>"</w:t>
      </w:r>
      <w:r w:rsidR="00F015A0" w:rsidRPr="00DC0C7A">
        <w:rPr>
          <w:sz w:val="22"/>
          <w:szCs w:val="22"/>
          <w:lang w:val="es-ES"/>
        </w:rPr>
        <w:t>asistență juridică</w:t>
      </w:r>
      <w:r w:rsidRPr="00DC0C7A">
        <w:rPr>
          <w:sz w:val="22"/>
          <w:szCs w:val="22"/>
          <w:lang w:val="es-ES"/>
        </w:rPr>
        <w:t xml:space="preserve"> / documentație."</w:t>
      </w:r>
    </w:p>
    <w:p w:rsidR="00F015A0" w:rsidRPr="00DC0C7A" w:rsidRDefault="00F015A0" w:rsidP="0050430E">
      <w:pPr>
        <w:spacing w:before="32"/>
        <w:ind w:left="174" w:right="76" w:hanging="55"/>
        <w:jc w:val="both"/>
        <w:rPr>
          <w:sz w:val="22"/>
          <w:szCs w:val="22"/>
          <w:lang w:val="es-ES"/>
        </w:rPr>
      </w:pPr>
    </w:p>
    <w:p w:rsidR="00F015A0" w:rsidRPr="00DC0C7A" w:rsidRDefault="00F015A0"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D82ABA" w:rsidRPr="00DC0C7A" w:rsidRDefault="00D82ABA" w:rsidP="0050430E">
      <w:pPr>
        <w:spacing w:before="32"/>
        <w:ind w:left="174" w:right="76" w:hanging="55"/>
        <w:jc w:val="both"/>
        <w:rPr>
          <w:sz w:val="22"/>
          <w:szCs w:val="22"/>
          <w:lang w:val="es-ES"/>
        </w:rPr>
      </w:pPr>
    </w:p>
    <w:p w:rsidR="00F715E1" w:rsidRPr="00DC0C7A" w:rsidRDefault="002A3296" w:rsidP="0050430E">
      <w:pPr>
        <w:spacing w:before="69"/>
        <w:ind w:left="119"/>
        <w:jc w:val="both"/>
        <w:rPr>
          <w:rFonts w:ascii="Cambria" w:eastAsia="Cambria" w:hAnsi="Cambria" w:cs="Cambria"/>
          <w:b/>
          <w:position w:val="-1"/>
          <w:sz w:val="22"/>
          <w:szCs w:val="22"/>
          <w:lang w:val="es-ES"/>
        </w:rPr>
      </w:pPr>
      <w:r w:rsidRPr="00DC0C7A">
        <w:rPr>
          <w:noProof/>
          <w:sz w:val="22"/>
          <w:szCs w:val="22"/>
        </w:rPr>
        <mc:AlternateContent>
          <mc:Choice Requires="wpg">
            <w:drawing>
              <wp:anchor distT="0" distB="0" distL="114300" distR="114300" simplePos="0" relativeHeight="251657728" behindDoc="1" locked="0" layoutInCell="1" allowOverlap="1" wp14:anchorId="705248A3" wp14:editId="1FB9944C">
                <wp:simplePos x="0" y="0"/>
                <wp:positionH relativeFrom="page">
                  <wp:posOffset>825500</wp:posOffset>
                </wp:positionH>
                <wp:positionV relativeFrom="page">
                  <wp:posOffset>897255</wp:posOffset>
                </wp:positionV>
                <wp:extent cx="5911215" cy="402590"/>
                <wp:effectExtent l="6350" t="1905" r="6985" b="5080"/>
                <wp:wrapNone/>
                <wp:docPr id="6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402590"/>
                          <a:chOff x="1300" y="1413"/>
                          <a:chExt cx="9309" cy="634"/>
                        </a:xfrm>
                      </wpg:grpSpPr>
                      <wpg:grpSp>
                        <wpg:cNvPr id="69" name="Group 29"/>
                        <wpg:cNvGrpSpPr>
                          <a:grpSpLocks/>
                        </wpg:cNvGrpSpPr>
                        <wpg:grpSpPr bwMode="auto">
                          <a:xfrm>
                            <a:off x="1310" y="1423"/>
                            <a:ext cx="9288" cy="0"/>
                            <a:chOff x="1310" y="1423"/>
                            <a:chExt cx="9288" cy="0"/>
                          </a:xfrm>
                        </wpg:grpSpPr>
                        <wps:wsp>
                          <wps:cNvPr id="70" name="Freeform 36"/>
                          <wps:cNvSpPr>
                            <a:spLocks/>
                          </wps:cNvSpPr>
                          <wps:spPr bwMode="auto">
                            <a:xfrm>
                              <a:off x="1310" y="1423"/>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 name="Group 30"/>
                          <wpg:cNvGrpSpPr>
                            <a:grpSpLocks/>
                          </wpg:cNvGrpSpPr>
                          <wpg:grpSpPr bwMode="auto">
                            <a:xfrm>
                              <a:off x="1310" y="2036"/>
                              <a:ext cx="9288" cy="0"/>
                              <a:chOff x="1310" y="2036"/>
                              <a:chExt cx="9288" cy="0"/>
                            </a:xfrm>
                          </wpg:grpSpPr>
                          <wps:wsp>
                            <wps:cNvPr id="72" name="Freeform 35"/>
                            <wps:cNvSpPr>
                              <a:spLocks/>
                            </wps:cNvSpPr>
                            <wps:spPr bwMode="auto">
                              <a:xfrm>
                                <a:off x="1310" y="2036"/>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31"/>
                            <wpg:cNvGrpSpPr>
                              <a:grpSpLocks/>
                            </wpg:cNvGrpSpPr>
                            <wpg:grpSpPr bwMode="auto">
                              <a:xfrm>
                                <a:off x="1306" y="1418"/>
                                <a:ext cx="0" cy="622"/>
                                <a:chOff x="1306" y="1418"/>
                                <a:chExt cx="0" cy="622"/>
                              </a:xfrm>
                            </wpg:grpSpPr>
                            <wps:wsp>
                              <wps:cNvPr id="74" name="Freeform 34"/>
                              <wps:cNvSpPr>
                                <a:spLocks/>
                              </wps:cNvSpPr>
                              <wps:spPr bwMode="auto">
                                <a:xfrm>
                                  <a:off x="1306" y="1418"/>
                                  <a:ext cx="0" cy="622"/>
                                </a:xfrm>
                                <a:custGeom>
                                  <a:avLst/>
                                  <a:gdLst>
                                    <a:gd name="T0" fmla="+- 0 1418 1418"/>
                                    <a:gd name="T1" fmla="*/ 1418 h 622"/>
                                    <a:gd name="T2" fmla="+- 0 2040 1418"/>
                                    <a:gd name="T3" fmla="*/ 2040 h 622"/>
                                  </a:gdLst>
                                  <a:ahLst/>
                                  <a:cxnLst>
                                    <a:cxn ang="0">
                                      <a:pos x="0" y="T1"/>
                                    </a:cxn>
                                    <a:cxn ang="0">
                                      <a:pos x="0" y="T3"/>
                                    </a:cxn>
                                  </a:cxnLst>
                                  <a:rect l="0" t="0" r="r" b="b"/>
                                  <a:pathLst>
                                    <a:path h="622">
                                      <a:moveTo>
                                        <a:pt x="0" y="0"/>
                                      </a:moveTo>
                                      <a:lnTo>
                                        <a:pt x="0" y="6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 name="Group 32"/>
                              <wpg:cNvGrpSpPr>
                                <a:grpSpLocks/>
                              </wpg:cNvGrpSpPr>
                              <wpg:grpSpPr bwMode="auto">
                                <a:xfrm>
                                  <a:off x="10603" y="1418"/>
                                  <a:ext cx="0" cy="622"/>
                                  <a:chOff x="10603" y="1418"/>
                                  <a:chExt cx="0" cy="622"/>
                                </a:xfrm>
                              </wpg:grpSpPr>
                              <wps:wsp>
                                <wps:cNvPr id="76" name="Freeform 33"/>
                                <wps:cNvSpPr>
                                  <a:spLocks/>
                                </wps:cNvSpPr>
                                <wps:spPr bwMode="auto">
                                  <a:xfrm>
                                    <a:off x="10603" y="1418"/>
                                    <a:ext cx="0" cy="622"/>
                                  </a:xfrm>
                                  <a:custGeom>
                                    <a:avLst/>
                                    <a:gdLst>
                                      <a:gd name="T0" fmla="+- 0 1418 1418"/>
                                      <a:gd name="T1" fmla="*/ 1418 h 622"/>
                                      <a:gd name="T2" fmla="+- 0 2040 1418"/>
                                      <a:gd name="T3" fmla="*/ 2040 h 622"/>
                                    </a:gdLst>
                                    <a:ahLst/>
                                    <a:cxnLst>
                                      <a:cxn ang="0">
                                        <a:pos x="0" y="T1"/>
                                      </a:cxn>
                                      <a:cxn ang="0">
                                        <a:pos x="0" y="T3"/>
                                      </a:cxn>
                                    </a:cxnLst>
                                    <a:rect l="0" t="0" r="r" b="b"/>
                                    <a:pathLst>
                                      <a:path h="622">
                                        <a:moveTo>
                                          <a:pt x="0" y="0"/>
                                        </a:moveTo>
                                        <a:lnTo>
                                          <a:pt x="0" y="6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F4B7D74" id="Group 28" o:spid="_x0000_s1026" style="position:absolute;margin-left:65pt;margin-top:70.65pt;width:465.45pt;height:31.7pt;z-index:-251658752;mso-position-horizontal-relative:page;mso-position-vertical-relative:page" coordorigin="1300,1413" coordsize="9309,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">
                <v:group id="Group 29" o:spid="_x0000_s1027" style="position:absolute;left:1310;top:1423;width:9288;height:0" coordorigin="1310,1423"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6" o:spid="_x0000_s1028" style="position:absolute;left:1310;top:1423;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A3wr8A&#10;AADbAAAADwAAAGRycy9kb3ducmV2LnhtbERPy4rCMBTdC/5DuMLsbGoXVTpGGRRRGDc+Fi4vzZ2m&#10;THNTm6idv58IgsvDec+XvW3EnTpfO1YwSVIQxKXTNVcKzqfNeAbCB2SNjWNS8EcelovhYI6Fdg8+&#10;0P0YKhFD2BeowITQFlL60pBFn7iWOHI/rrMYIuwqqTt8xHDbyCxNc2mx5thgsKWVofL3eLPP3vQ7&#10;22cr068vNW4OId/m5qrUx6j/+gQRqA9v8cu90wqmcX38En+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MDfCvwAAANsAAAAPAAAAAAAAAAAAAAAAAJgCAABkcnMvZG93bnJl&#10;di54bWxQSwUGAAAAAAQABAD1AAAAhAMAAAAA&#10;" path="m,l9288,e" filled="f" strokeweight=".58pt">
                    <v:path arrowok="t" o:connecttype="custom" o:connectlocs="0,0;9288,0" o:connectangles="0,0"/>
                  </v:shape>
                  <v:group id="Group 30" o:spid="_x0000_s1029" style="position:absolute;left:1310;top:2036;width:9288;height:0" coordorigin="1310,2036"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35" o:spid="_x0000_s1030" style="position:absolute;left:1310;top:2036;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4MLsIA&#10;AADbAAAADwAAAGRycy9kb3ducmV2LnhtbESPzWrCQBSF94W+w3AL7uqkWaQldZSiiIJuEl10ecnc&#10;ZkIzd2JmNPHtnUChy8P5+TiL1WhbcaPeN44VvM0TEMSV0w3XCs6n7esHCB+QNbaOScGdPKyWz08L&#10;zLUbuKBbGWoRR9jnqMCE0OVS+sqQRT93HXH0flxvMUTZ11L3OMRx28o0STJpseFIMNjR2lD1W17t&#10;xE0O6TFdm3Hz3eC2CNkuMxelZi/j1yeIQGP4D/+191rBewrT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gwuwgAAANsAAAAPAAAAAAAAAAAAAAAAAJgCAABkcnMvZG93&#10;bnJldi54bWxQSwUGAAAAAAQABAD1AAAAhwMAAAAA&#10;" path="m,l9288,e" filled="f" strokeweight=".58pt">
                      <v:path arrowok="t" o:connecttype="custom" o:connectlocs="0,0;9288,0" o:connectangles="0,0"/>
                    </v:shape>
                    <v:group id="Group 31" o:spid="_x0000_s1031" style="position:absolute;left:1306;top:1418;width:0;height:622" coordorigin="1306,1418" coordsize="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34" o:spid="_x0000_s1032" style="position:absolute;left:1306;top:1418;width:0;height:622;visibility:visible;mso-wrap-style:square;v-text-anchor:top" coordsize="0,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hy/cUA&#10;AADbAAAADwAAAGRycy9kb3ducmV2LnhtbESPT2vCQBTE70K/w/IKvelGK1ajq0ihIEgP8c/B2zP7&#10;zAazb9Ps1sRv7xaEHoeZ+Q2zWHW2EjdqfOlYwXCQgCDOnS65UHDYf/WnIHxA1lg5JgV38rBavvQW&#10;mGrXcka3XShEhLBPUYEJoU6l9Lkhi37gauLoXVxjMUTZFFI32Ea4reQoSSbSYslxwWBNn4by6+7X&#10;Kng/ZdM2L8/me3v8yTZ2dtD74VWpt9duPQcRqAv/4Wd7oxV8jOHv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L9xQAAANsAAAAPAAAAAAAAAAAAAAAAAJgCAABkcnMv&#10;ZG93bnJldi54bWxQSwUGAAAAAAQABAD1AAAAigMAAAAA&#10;" path="m,l,622e" filled="f" strokeweight=".58pt">
                        <v:path arrowok="t" o:connecttype="custom" o:connectlocs="0,1418;0,2040" o:connectangles="0,0"/>
                      </v:shape>
                      <v:group id="Group 32" o:spid="_x0000_s1033" style="position:absolute;left:10603;top:1418;width:0;height:622" coordorigin="10603,1418" coordsize="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33" o:spid="_x0000_s1034" style="position:absolute;left:10603;top:1418;width:0;height:622;visibility:visible;mso-wrap-style:square;v-text-anchor:top" coordsize="0,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JEcUA&#10;AADbAAAADwAAAGRycy9kb3ducmV2LnhtbESPT2vCQBTE74V+h+UVvNWNLdgYXaUIBUE8xD8Hb8/s&#10;azaYfRuzWxO/vSsUPA4z8xtmtuhtLa7U+sqxgtEwAUFcOF1xqWC/+3lPQfiArLF2TApu5GExf32Z&#10;YaZdxzldt6EUEcI+QwUmhCaT0heGLPqha4ij9+taiyHKtpS6xS7CbS0/kmQsLVYcFww2tDRUnLd/&#10;VsHnMU+7ojqZzfpwyVd2ste70VmpwVv/PQURqA/P8H97pRV8jeH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kkRxQAAANsAAAAPAAAAAAAAAAAAAAAAAJgCAABkcnMv&#10;ZG93bnJldi54bWxQSwUGAAAAAAQABAD1AAAAigMAAAAA&#10;" path="m,l,622e" filled="f" strokeweight=".58pt">
                          <v:path arrowok="t" o:connecttype="custom" o:connectlocs="0,1418;0,2040" o:connectangles="0,0"/>
                        </v:shape>
                      </v:group>
                    </v:group>
                  </v:group>
                </v:group>
                <w10:wrap anchorx="page" anchory="page"/>
              </v:group>
            </w:pict>
          </mc:Fallback>
        </mc:AlternateContent>
      </w:r>
      <w:r w:rsidR="00F62527" w:rsidRPr="00DC0C7A">
        <w:rPr>
          <w:rFonts w:ascii="Cambria" w:eastAsia="Cambria" w:hAnsi="Cambria" w:cs="Cambria"/>
          <w:b/>
          <w:spacing w:val="-1"/>
          <w:sz w:val="22"/>
          <w:szCs w:val="22"/>
          <w:lang w:val="es-ES"/>
        </w:rPr>
        <w:t>V</w:t>
      </w:r>
      <w:r w:rsidR="00F62527" w:rsidRPr="00DC0C7A">
        <w:rPr>
          <w:rFonts w:ascii="Cambria" w:eastAsia="Cambria" w:hAnsi="Cambria" w:cs="Cambria"/>
          <w:b/>
          <w:sz w:val="22"/>
          <w:szCs w:val="22"/>
          <w:lang w:val="es-ES"/>
        </w:rPr>
        <w:t xml:space="preserve">III.  </w:t>
      </w:r>
      <w:r w:rsidR="00F62527" w:rsidRPr="00DC0C7A">
        <w:rPr>
          <w:rFonts w:ascii="Cambria" w:eastAsia="Cambria" w:hAnsi="Cambria" w:cs="Cambria"/>
          <w:b/>
          <w:spacing w:val="9"/>
          <w:sz w:val="22"/>
          <w:szCs w:val="22"/>
          <w:lang w:val="es-ES"/>
        </w:rPr>
        <w:t xml:space="preserve"> </w:t>
      </w:r>
      <w:r w:rsidR="00F715E1" w:rsidRPr="00DC0C7A">
        <w:rPr>
          <w:rFonts w:ascii="Cambria" w:eastAsia="Cambria" w:hAnsi="Cambria" w:cs="Cambria"/>
          <w:b/>
          <w:position w:val="-1"/>
          <w:sz w:val="22"/>
          <w:szCs w:val="22"/>
          <w:lang w:val="es-ES"/>
        </w:rPr>
        <w:t xml:space="preserve">Protocol de acord între asigurătorii </w:t>
      </w:r>
      <w:r w:rsidR="003976F6" w:rsidRPr="00DC0C7A">
        <w:rPr>
          <w:rFonts w:ascii="Cambria" w:eastAsia="Cambria" w:hAnsi="Cambria" w:cs="Cambria"/>
          <w:b/>
          <w:position w:val="-1"/>
          <w:sz w:val="22"/>
          <w:szCs w:val="22"/>
          <w:lang w:val="es-ES"/>
        </w:rPr>
        <w:t>de</w:t>
      </w:r>
      <w:r w:rsidR="00F715E1" w:rsidRPr="00DC0C7A">
        <w:rPr>
          <w:rFonts w:ascii="Cambria" w:eastAsia="Cambria" w:hAnsi="Cambria" w:cs="Cambria"/>
          <w:b/>
          <w:position w:val="-1"/>
          <w:sz w:val="22"/>
          <w:szCs w:val="22"/>
          <w:lang w:val="es-ES"/>
        </w:rPr>
        <w:t xml:space="preserve"> protecție juridică</w:t>
      </w:r>
      <w:r w:rsidR="006A41C9" w:rsidRPr="00DC0C7A">
        <w:rPr>
          <w:rFonts w:ascii="Cambria" w:eastAsia="Cambria" w:hAnsi="Cambria" w:cs="Cambria"/>
          <w:b/>
          <w:position w:val="-1"/>
          <w:sz w:val="22"/>
          <w:szCs w:val="22"/>
          <w:lang w:val="es-ES"/>
        </w:rPr>
        <w:t xml:space="preserve"> afiliați Assuralia și Ordinul barourilor </w:t>
      </w:r>
      <w:r w:rsidR="003976F6" w:rsidRPr="00DC0C7A">
        <w:rPr>
          <w:rFonts w:ascii="Cambria" w:eastAsia="Cambria" w:hAnsi="Cambria" w:cs="Cambria"/>
          <w:b/>
          <w:position w:val="-1"/>
          <w:sz w:val="22"/>
          <w:szCs w:val="22"/>
          <w:lang w:val="es-ES"/>
        </w:rPr>
        <w:t>francofone și germanofone din Belgia</w:t>
      </w:r>
    </w:p>
    <w:p w:rsidR="00735C4A" w:rsidRPr="00DC0C7A" w:rsidRDefault="00735C4A" w:rsidP="0050430E">
      <w:pPr>
        <w:spacing w:before="12" w:line="240" w:lineRule="exact"/>
        <w:jc w:val="both"/>
        <w:rPr>
          <w:sz w:val="22"/>
          <w:szCs w:val="22"/>
          <w:lang w:val="es-ES"/>
        </w:rPr>
      </w:pPr>
    </w:p>
    <w:p w:rsidR="00735C4A" w:rsidRPr="00DC0C7A" w:rsidRDefault="00F62527" w:rsidP="0050430E">
      <w:pPr>
        <w:spacing w:before="32"/>
        <w:ind w:left="119"/>
        <w:jc w:val="both"/>
        <w:rPr>
          <w:sz w:val="22"/>
          <w:szCs w:val="22"/>
          <w:lang w:val="es-ES"/>
        </w:rPr>
      </w:pPr>
      <w:r w:rsidRPr="00DC0C7A">
        <w:rPr>
          <w:spacing w:val="-2"/>
          <w:sz w:val="22"/>
          <w:szCs w:val="22"/>
          <w:lang w:val="es-ES"/>
        </w:rPr>
        <w:t>I</w:t>
      </w:r>
      <w:r w:rsidR="003976F6" w:rsidRPr="00DC0C7A">
        <w:rPr>
          <w:spacing w:val="-1"/>
          <w:sz w:val="22"/>
          <w:szCs w:val="22"/>
          <w:lang w:val="es-ES"/>
        </w:rPr>
        <w:t>NTRODUCERE</w:t>
      </w:r>
    </w:p>
    <w:p w:rsidR="00735C4A" w:rsidRPr="00DC0C7A" w:rsidRDefault="002A3296" w:rsidP="0050430E">
      <w:pPr>
        <w:tabs>
          <w:tab w:val="left" w:pos="540"/>
        </w:tabs>
        <w:spacing w:before="35"/>
        <w:ind w:right="78"/>
        <w:jc w:val="both"/>
        <w:rPr>
          <w:sz w:val="22"/>
          <w:szCs w:val="22"/>
          <w:lang w:val="es-ES"/>
        </w:rPr>
      </w:pPr>
      <w:r w:rsidRPr="00DC0C7A">
        <w:rPr>
          <w:noProof/>
          <w:sz w:val="22"/>
          <w:szCs w:val="22"/>
        </w:rPr>
        <mc:AlternateContent>
          <mc:Choice Requires="wpg">
            <w:drawing>
              <wp:anchor distT="0" distB="0" distL="114300" distR="114300" simplePos="0" relativeHeight="251658752" behindDoc="1" locked="0" layoutInCell="1" allowOverlap="1" wp14:anchorId="102CABB6" wp14:editId="1CC40CFB">
                <wp:simplePos x="0" y="0"/>
                <wp:positionH relativeFrom="page">
                  <wp:posOffset>882650</wp:posOffset>
                </wp:positionH>
                <wp:positionV relativeFrom="paragraph">
                  <wp:posOffset>21590</wp:posOffset>
                </wp:positionV>
                <wp:extent cx="5796915" cy="0"/>
                <wp:effectExtent l="6350" t="12065" r="6985" b="6985"/>
                <wp:wrapNone/>
                <wp:docPr id="6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0"/>
                          <a:chOff x="1390" y="34"/>
                          <a:chExt cx="9129" cy="0"/>
                        </a:xfrm>
                      </wpg:grpSpPr>
                      <wps:wsp>
                        <wps:cNvPr id="67" name="Freeform 27"/>
                        <wps:cNvSpPr>
                          <a:spLocks/>
                        </wps:cNvSpPr>
                        <wps:spPr bwMode="auto">
                          <a:xfrm>
                            <a:off x="1390" y="34"/>
                            <a:ext cx="9129" cy="0"/>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2D1BC" id="Group 26" o:spid="_x0000_s1026" style="position:absolute;margin-left:69.5pt;margin-top:1.7pt;width:456.45pt;height:0;z-index:-251657728;mso-position-horizontal-relative:page" coordorigin="1390,34" coordsize="9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">
                <v:shape id="Freeform 27" o:spid="_x0000_s1027" style="position:absolute;left:1390;top:34;width:9129;height:0;visibility:visible;mso-wrap-style:square;v-text-anchor:top" coordsize="9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Y7cQA&#10;AADbAAAADwAAAGRycy9kb3ducmV2LnhtbESP3WrCQBSE7wXfYTmCd7oxiJXUVYqgVOpF/XmAQ/aY&#10;pM2eTXfXGN++KwheDjPzDbNYdaYWLTlfWVYwGScgiHOrKy4UnE+b0RyED8gaa8uk4E4eVst+b4GZ&#10;tjc+UHsMhYgQ9hkqKENoMil9XpJBP7YNcfQu1hkMUbpCaoe3CDe1TJNkJg1WHBdKbGhdUv57vBoF&#10;+5+u3u42aTvfTy++urrt39d3qtRw0H28gwjUhVf42f7UCmZv8PgSf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mO3EAAAA2wAAAA8AAAAAAAAAAAAAAAAAmAIAAGRycy9k&#10;b3ducmV2LnhtbFBLBQYAAAAABAAEAPUAAACJAwAAAAA=&#10;" path="m,l9129,e" filled="f" strokeweight=".82pt">
                  <v:path arrowok="t" o:connecttype="custom" o:connectlocs="0,0;9129,0" o:connectangles="0,0"/>
                </v:shape>
                <w10:wrap anchorx="page"/>
              </v:group>
            </w:pict>
          </mc:Fallback>
        </mc:AlternateContent>
      </w:r>
    </w:p>
    <w:p w:rsidR="003976F6" w:rsidRPr="00DC0C7A" w:rsidRDefault="003976F6" w:rsidP="0050430E">
      <w:pPr>
        <w:spacing w:line="240" w:lineRule="exact"/>
        <w:ind w:left="119"/>
        <w:jc w:val="both"/>
        <w:rPr>
          <w:sz w:val="22"/>
          <w:szCs w:val="22"/>
          <w:lang w:val="es-ES"/>
        </w:rPr>
      </w:pPr>
      <w:r w:rsidRPr="00DC0C7A">
        <w:rPr>
          <w:sz w:val="22"/>
          <w:szCs w:val="22"/>
          <w:lang w:val="es-ES"/>
        </w:rPr>
        <w:t>1. Asigurătorii de protecție juridică, afiliați Assuralia, caută, având în vedere condițiile poliței lor, o        soluție pentru litigiile asiguraților lor, fie amiabilă, fie judiciară, cu ajutorul avocaților aleși în mod liber de aceștia din urmă.</w:t>
      </w:r>
    </w:p>
    <w:p w:rsidR="003976F6" w:rsidRPr="00DC0C7A" w:rsidRDefault="00D82ABA" w:rsidP="0050430E">
      <w:pPr>
        <w:spacing w:line="240" w:lineRule="exact"/>
        <w:ind w:left="119"/>
        <w:jc w:val="both"/>
        <w:rPr>
          <w:sz w:val="22"/>
          <w:szCs w:val="22"/>
          <w:lang w:val="es-ES"/>
        </w:rPr>
      </w:pPr>
      <w:r w:rsidRPr="00DC0C7A">
        <w:rPr>
          <w:sz w:val="22"/>
          <w:szCs w:val="22"/>
          <w:lang w:val="es-ES"/>
        </w:rPr>
        <w:t xml:space="preserve">2. </w:t>
      </w:r>
      <w:r w:rsidR="003976F6" w:rsidRPr="00DC0C7A">
        <w:rPr>
          <w:sz w:val="22"/>
          <w:szCs w:val="22"/>
          <w:lang w:val="es-ES"/>
        </w:rPr>
        <w:t>Această căutare se efectuează cu respectarea dispozițiilor legale în materie de asigurare de protecție juridică, reluate în art. 90-93 din legea din 25 iunie 1992 privind contractul de asigurare terestră și Decretul Regal din 12 octombrie 1990 privind asigurarea protecției juridice.</w:t>
      </w:r>
    </w:p>
    <w:p w:rsidR="00C84021" w:rsidRPr="00DC0C7A" w:rsidRDefault="00C84021" w:rsidP="0050430E">
      <w:pPr>
        <w:spacing w:before="32"/>
        <w:ind w:left="174" w:right="76" w:hanging="55"/>
        <w:jc w:val="both"/>
        <w:rPr>
          <w:sz w:val="22"/>
          <w:szCs w:val="22"/>
          <w:lang w:val="es-ES"/>
        </w:rPr>
      </w:pPr>
      <w:r w:rsidRPr="00DC0C7A">
        <w:rPr>
          <w:sz w:val="22"/>
          <w:szCs w:val="22"/>
          <w:lang w:val="es-ES"/>
        </w:rPr>
        <w:t xml:space="preserve">3. Prezentul regulament conferă asigurătorului dreptul de a furniza servicii pentru a permite asiguratului să-și folosească drepturile, în calitate de reclamant sau pârât în ​​faza </w:t>
      </w:r>
      <w:r w:rsidR="00D82ABA" w:rsidRPr="00DC0C7A">
        <w:rPr>
          <w:sz w:val="22"/>
          <w:szCs w:val="22"/>
          <w:lang w:val="es-ES"/>
        </w:rPr>
        <w:t>precontencioasă</w:t>
      </w:r>
      <w:r w:rsidRPr="00DC0C7A">
        <w:rPr>
          <w:sz w:val="22"/>
          <w:szCs w:val="22"/>
          <w:lang w:val="es-ES"/>
        </w:rPr>
        <w:t xml:space="preserve">, adică </w:t>
      </w:r>
      <w:r w:rsidR="00D82ABA" w:rsidRPr="00DC0C7A">
        <w:rPr>
          <w:sz w:val="22"/>
          <w:szCs w:val="22"/>
          <w:lang w:val="es-ES"/>
        </w:rPr>
        <w:t>până atunci când trebuie să</w:t>
      </w:r>
      <w:r w:rsidRPr="00DC0C7A">
        <w:rPr>
          <w:sz w:val="22"/>
          <w:szCs w:val="22"/>
          <w:lang w:val="es-ES"/>
        </w:rPr>
        <w:t xml:space="preserve"> recurgă la o procedură judiciară, administrativă sau de arbitraj.</w:t>
      </w:r>
    </w:p>
    <w:p w:rsidR="00C84021" w:rsidRPr="00DC0C7A" w:rsidRDefault="00D82ABA" w:rsidP="0050430E">
      <w:pPr>
        <w:spacing w:before="32"/>
        <w:ind w:left="174" w:right="76" w:hanging="55"/>
        <w:jc w:val="both"/>
        <w:rPr>
          <w:sz w:val="22"/>
          <w:szCs w:val="22"/>
          <w:lang w:val="fr-FR"/>
        </w:rPr>
      </w:pPr>
      <w:r w:rsidRPr="00DC0C7A">
        <w:rPr>
          <w:sz w:val="22"/>
          <w:szCs w:val="22"/>
          <w:lang w:val="fr-FR"/>
        </w:rPr>
        <w:t>4. Legea prevede ca asigură</w:t>
      </w:r>
      <w:r w:rsidR="00C84021" w:rsidRPr="00DC0C7A">
        <w:rPr>
          <w:sz w:val="22"/>
          <w:szCs w:val="22"/>
          <w:lang w:val="fr-FR"/>
        </w:rPr>
        <w:t>torul să garanteze asiguratului libera alegere a avocatului, atunci când este necesar să se recurgă la o astfel de procedură sau atunci când apare un conflict de interese sau o divergență de opinii între asigurător și asigurat cu privire la atitudinea care trebuie adoptată pentru a soluționa cererea de despăgubire.</w:t>
      </w:r>
    </w:p>
    <w:p w:rsidR="00C84021" w:rsidRPr="00DC0C7A" w:rsidRDefault="00C84021" w:rsidP="0050430E">
      <w:pPr>
        <w:spacing w:before="32"/>
        <w:ind w:left="174" w:right="76" w:hanging="55"/>
        <w:jc w:val="both"/>
        <w:rPr>
          <w:sz w:val="22"/>
          <w:szCs w:val="22"/>
          <w:lang w:val="fr-FR"/>
        </w:rPr>
      </w:pPr>
      <w:r w:rsidRPr="00DC0C7A">
        <w:rPr>
          <w:sz w:val="22"/>
          <w:szCs w:val="22"/>
          <w:lang w:val="fr-FR"/>
        </w:rPr>
        <w:t>5. Asiguratorii și barourile confirmă, de altfel, că este necesar sau</w:t>
      </w:r>
      <w:r w:rsidR="00B91B1F" w:rsidRPr="00DC0C7A">
        <w:rPr>
          <w:sz w:val="22"/>
          <w:szCs w:val="22"/>
          <w:lang w:val="fr-FR"/>
        </w:rPr>
        <w:t>,</w:t>
      </w:r>
      <w:r w:rsidRPr="00DC0C7A">
        <w:rPr>
          <w:sz w:val="22"/>
          <w:szCs w:val="22"/>
          <w:lang w:val="fr-FR"/>
        </w:rPr>
        <w:t xml:space="preserve"> cel puțin</w:t>
      </w:r>
      <w:r w:rsidR="00B91B1F" w:rsidRPr="00DC0C7A">
        <w:rPr>
          <w:sz w:val="22"/>
          <w:szCs w:val="22"/>
          <w:lang w:val="fr-FR"/>
        </w:rPr>
        <w:t>,</w:t>
      </w:r>
      <w:r w:rsidRPr="00DC0C7A">
        <w:rPr>
          <w:sz w:val="22"/>
          <w:szCs w:val="22"/>
          <w:lang w:val="fr-FR"/>
        </w:rPr>
        <w:t xml:space="preserve"> util pentru asigurat</w:t>
      </w:r>
      <w:r w:rsidR="00B91B1F" w:rsidRPr="00DC0C7A">
        <w:rPr>
          <w:sz w:val="22"/>
          <w:szCs w:val="22"/>
          <w:lang w:val="fr-FR"/>
        </w:rPr>
        <w:t>, să poată beneficia</w:t>
      </w:r>
      <w:r w:rsidRPr="00DC0C7A">
        <w:rPr>
          <w:sz w:val="22"/>
          <w:szCs w:val="22"/>
          <w:lang w:val="fr-FR"/>
        </w:rPr>
        <w:t xml:space="preserve">, în anumite circumstanțe, de </w:t>
      </w:r>
      <w:r w:rsidR="00B91B1F" w:rsidRPr="00DC0C7A">
        <w:rPr>
          <w:sz w:val="22"/>
          <w:szCs w:val="22"/>
          <w:lang w:val="fr-FR"/>
        </w:rPr>
        <w:t xml:space="preserve">asistența unui avocat înainte sau în afara oricărei proceduri, </w:t>
      </w:r>
      <w:r w:rsidR="00D82ABA" w:rsidRPr="00DC0C7A">
        <w:rPr>
          <w:sz w:val="22"/>
          <w:szCs w:val="22"/>
          <w:lang w:val="fr-FR"/>
        </w:rPr>
        <w:t>oricare</w:t>
      </w:r>
      <w:r w:rsidR="00B91B1F" w:rsidRPr="00DC0C7A">
        <w:rPr>
          <w:sz w:val="22"/>
          <w:szCs w:val="22"/>
          <w:lang w:val="fr-FR"/>
        </w:rPr>
        <w:t xml:space="preserve"> ar fi</w:t>
      </w:r>
      <w:r w:rsidR="00D82ABA" w:rsidRPr="00DC0C7A">
        <w:rPr>
          <w:sz w:val="22"/>
          <w:szCs w:val="22"/>
          <w:lang w:val="fr-FR"/>
        </w:rPr>
        <w:t xml:space="preserve"> aceasta</w:t>
      </w:r>
      <w:r w:rsidR="00B91B1F" w:rsidRPr="00DC0C7A">
        <w:rPr>
          <w:sz w:val="22"/>
          <w:szCs w:val="22"/>
          <w:lang w:val="fr-FR"/>
        </w:rPr>
        <w:t>.</w:t>
      </w:r>
    </w:p>
    <w:p w:rsidR="00C84021" w:rsidRPr="00DC0C7A" w:rsidRDefault="00C84021" w:rsidP="0050430E">
      <w:pPr>
        <w:spacing w:before="32"/>
        <w:ind w:left="174" w:right="76" w:hanging="55"/>
        <w:jc w:val="both"/>
        <w:rPr>
          <w:sz w:val="22"/>
          <w:szCs w:val="22"/>
          <w:lang w:val="es-ES"/>
        </w:rPr>
      </w:pPr>
      <w:r w:rsidRPr="00DC0C7A">
        <w:rPr>
          <w:sz w:val="22"/>
          <w:szCs w:val="22"/>
          <w:lang w:val="es-ES"/>
        </w:rPr>
        <w:t>6. Prin urmare, est</w:t>
      </w:r>
      <w:r w:rsidR="00B91B1F" w:rsidRPr="00DC0C7A">
        <w:rPr>
          <w:sz w:val="22"/>
          <w:szCs w:val="22"/>
          <w:lang w:val="es-ES"/>
        </w:rPr>
        <w:t>e în interesul asiguratului ca</w:t>
      </w:r>
      <w:r w:rsidRPr="00DC0C7A">
        <w:rPr>
          <w:sz w:val="22"/>
          <w:szCs w:val="22"/>
          <w:lang w:val="es-ES"/>
        </w:rPr>
        <w:t xml:space="preserve">, </w:t>
      </w:r>
      <w:r w:rsidR="00B91B1F" w:rsidRPr="00DC0C7A">
        <w:rPr>
          <w:sz w:val="22"/>
          <w:szCs w:val="22"/>
          <w:lang w:val="es-ES"/>
        </w:rPr>
        <w:t>în temeiul</w:t>
      </w:r>
      <w:r w:rsidRPr="00DC0C7A">
        <w:rPr>
          <w:sz w:val="22"/>
          <w:szCs w:val="22"/>
          <w:lang w:val="es-ES"/>
        </w:rPr>
        <w:t xml:space="preserve"> legii, </w:t>
      </w:r>
      <w:r w:rsidR="00B91B1F" w:rsidRPr="00DC0C7A">
        <w:rPr>
          <w:sz w:val="22"/>
          <w:szCs w:val="22"/>
          <w:lang w:val="es-ES"/>
        </w:rPr>
        <w:t>să se stabilească</w:t>
      </w:r>
      <w:r w:rsidRPr="00DC0C7A">
        <w:rPr>
          <w:sz w:val="22"/>
          <w:szCs w:val="22"/>
          <w:lang w:val="es-ES"/>
        </w:rPr>
        <w:t xml:space="preserve"> o colaborare</w:t>
      </w:r>
    </w:p>
    <w:p w:rsidR="00C84021" w:rsidRPr="00DC0C7A" w:rsidRDefault="00C84021" w:rsidP="0050430E">
      <w:pPr>
        <w:spacing w:before="32"/>
        <w:ind w:left="174" w:right="76" w:hanging="55"/>
        <w:jc w:val="both"/>
        <w:rPr>
          <w:sz w:val="22"/>
          <w:szCs w:val="22"/>
          <w:lang w:val="fr-FR"/>
        </w:rPr>
      </w:pPr>
      <w:r w:rsidRPr="00DC0C7A">
        <w:rPr>
          <w:sz w:val="22"/>
          <w:szCs w:val="22"/>
          <w:lang w:val="fr-FR"/>
        </w:rPr>
        <w:t>între asigurătorii de protecție juridică și avocați</w:t>
      </w:r>
      <w:r w:rsidR="00B91B1F" w:rsidRPr="00DC0C7A">
        <w:rPr>
          <w:sz w:val="22"/>
          <w:szCs w:val="22"/>
          <w:lang w:val="fr-FR"/>
        </w:rPr>
        <w:t>.</w:t>
      </w:r>
    </w:p>
    <w:p w:rsidR="00C84021" w:rsidRPr="00DC0C7A" w:rsidRDefault="00C84021" w:rsidP="0050430E">
      <w:pPr>
        <w:spacing w:before="32"/>
        <w:ind w:left="174" w:right="76" w:hanging="55"/>
        <w:jc w:val="both"/>
        <w:rPr>
          <w:sz w:val="22"/>
          <w:szCs w:val="22"/>
          <w:lang w:val="fr-FR"/>
        </w:rPr>
      </w:pPr>
      <w:r w:rsidRPr="00DC0C7A">
        <w:rPr>
          <w:sz w:val="22"/>
          <w:szCs w:val="22"/>
          <w:lang w:val="fr-FR"/>
        </w:rPr>
        <w:t>7. Inspirat</w:t>
      </w:r>
      <w:r w:rsidR="00D82ABA" w:rsidRPr="00DC0C7A">
        <w:rPr>
          <w:sz w:val="22"/>
          <w:szCs w:val="22"/>
          <w:lang w:val="fr-FR"/>
        </w:rPr>
        <w:t>e</w:t>
      </w:r>
      <w:r w:rsidRPr="00DC0C7A">
        <w:rPr>
          <w:sz w:val="22"/>
          <w:szCs w:val="22"/>
          <w:lang w:val="fr-FR"/>
        </w:rPr>
        <w:t xml:space="preserve"> de acest obiectiv comun, părțile adoptă prezentul protocol, în care sunt urmărite următoarele obiective:</w:t>
      </w:r>
    </w:p>
    <w:p w:rsidR="00B91B1F" w:rsidRPr="00DC0C7A" w:rsidRDefault="00B91B1F" w:rsidP="0050430E">
      <w:pPr>
        <w:pStyle w:val="ListParagraph"/>
        <w:numPr>
          <w:ilvl w:val="0"/>
          <w:numId w:val="2"/>
        </w:numPr>
        <w:spacing w:before="1"/>
        <w:ind w:right="110"/>
        <w:jc w:val="both"/>
        <w:rPr>
          <w:sz w:val="22"/>
          <w:szCs w:val="22"/>
          <w:lang w:val="fr-FR"/>
        </w:rPr>
      </w:pPr>
      <w:r w:rsidRPr="00DC0C7A">
        <w:rPr>
          <w:sz w:val="22"/>
          <w:szCs w:val="22"/>
          <w:lang w:val="fr-FR"/>
        </w:rPr>
        <w:t>identificarea unor linii directoare comune pentru a preveni și rezolva litigiile ce pot apărea între asigurătorul protecției juridice și avocat într-un caz concret;</w:t>
      </w:r>
    </w:p>
    <w:p w:rsidR="00B91B1F" w:rsidRPr="00DC0C7A" w:rsidRDefault="00B91B1F" w:rsidP="0050430E">
      <w:pPr>
        <w:pStyle w:val="ListParagraph"/>
        <w:numPr>
          <w:ilvl w:val="0"/>
          <w:numId w:val="2"/>
        </w:numPr>
        <w:spacing w:before="1"/>
        <w:ind w:right="110"/>
        <w:jc w:val="both"/>
        <w:rPr>
          <w:sz w:val="22"/>
          <w:szCs w:val="22"/>
          <w:lang w:val="fr-FR"/>
        </w:rPr>
      </w:pPr>
      <w:r w:rsidRPr="00DC0C7A">
        <w:rPr>
          <w:sz w:val="22"/>
          <w:szCs w:val="22"/>
          <w:lang w:val="fr-FR"/>
        </w:rPr>
        <w:t>soluționarea amiabilă a litigiilor dintre avocați și asigurătorii protecției juridice prin intermediul persoanelor de contact autorizate în acest scop, în cadrul barourilor și societăților de asigurare de protecție juridică a căror listă este publicată pe intranet Assuralia, O.B.F.G. și O.V.B. ;</w:t>
      </w:r>
    </w:p>
    <w:p w:rsidR="00B91B1F" w:rsidRPr="00DC0C7A" w:rsidRDefault="00B91B1F" w:rsidP="0050430E">
      <w:pPr>
        <w:pStyle w:val="ListParagraph"/>
        <w:numPr>
          <w:ilvl w:val="0"/>
          <w:numId w:val="2"/>
        </w:numPr>
        <w:spacing w:before="32"/>
        <w:ind w:left="174" w:right="76" w:hanging="55"/>
        <w:jc w:val="both"/>
        <w:rPr>
          <w:sz w:val="22"/>
          <w:szCs w:val="22"/>
          <w:lang w:val="es-ES"/>
        </w:rPr>
      </w:pPr>
      <w:r w:rsidRPr="00DC0C7A">
        <w:rPr>
          <w:sz w:val="22"/>
          <w:szCs w:val="22"/>
          <w:lang w:val="es-ES"/>
        </w:rPr>
        <w:t>constituirea unei comisii mixte de protecție juridică (CMP) și determinarea regulilor de  funcționare.</w:t>
      </w:r>
    </w:p>
    <w:p w:rsidR="00B91B1F" w:rsidRPr="00DC0C7A" w:rsidRDefault="00B91B1F" w:rsidP="0050430E">
      <w:pPr>
        <w:spacing w:before="32"/>
        <w:ind w:left="174" w:right="76" w:hanging="55"/>
        <w:jc w:val="both"/>
        <w:rPr>
          <w:sz w:val="22"/>
          <w:szCs w:val="22"/>
          <w:lang w:val="es-ES"/>
        </w:rPr>
      </w:pPr>
    </w:p>
    <w:p w:rsidR="00D82ABA" w:rsidRPr="00DC0C7A" w:rsidRDefault="00D82ABA" w:rsidP="0050430E">
      <w:pPr>
        <w:ind w:left="119"/>
        <w:jc w:val="both"/>
        <w:rPr>
          <w:sz w:val="22"/>
          <w:szCs w:val="22"/>
          <w:lang w:val="es-ES"/>
        </w:rPr>
      </w:pPr>
    </w:p>
    <w:p w:rsidR="005C77FA" w:rsidRPr="00DC0C7A" w:rsidRDefault="005C77FA" w:rsidP="0050430E">
      <w:pPr>
        <w:jc w:val="both"/>
        <w:rPr>
          <w:sz w:val="22"/>
          <w:szCs w:val="22"/>
        </w:rPr>
      </w:pPr>
      <w:r w:rsidRPr="00DC0C7A">
        <w:rPr>
          <w:b/>
          <w:sz w:val="22"/>
          <w:szCs w:val="22"/>
        </w:rPr>
        <w:t>PRIN URMARE, S-A CONVENIT DUPĂ CUM URMEAZĂ:</w:t>
      </w:r>
    </w:p>
    <w:p w:rsidR="00735C4A" w:rsidRPr="00DC0C7A" w:rsidRDefault="00735C4A" w:rsidP="0050430E">
      <w:pPr>
        <w:spacing w:before="9" w:line="240" w:lineRule="exact"/>
        <w:jc w:val="both"/>
        <w:rPr>
          <w:sz w:val="22"/>
          <w:szCs w:val="22"/>
        </w:rPr>
      </w:pPr>
    </w:p>
    <w:p w:rsidR="00735C4A" w:rsidRPr="00DC0C7A" w:rsidRDefault="005C77FA" w:rsidP="0050430E">
      <w:pPr>
        <w:jc w:val="both"/>
        <w:rPr>
          <w:sz w:val="22"/>
          <w:szCs w:val="22"/>
          <w:lang w:val="fr-FR"/>
        </w:rPr>
      </w:pPr>
      <w:r w:rsidRPr="00DC0C7A">
        <w:rPr>
          <w:spacing w:val="2"/>
          <w:sz w:val="22"/>
          <w:szCs w:val="22"/>
          <w:lang w:val="fr-FR"/>
        </w:rPr>
        <w:t>SECȚIUNEA 1</w:t>
      </w:r>
      <w:r w:rsidR="00F62527" w:rsidRPr="00DC0C7A">
        <w:rPr>
          <w:sz w:val="22"/>
          <w:szCs w:val="22"/>
          <w:lang w:val="fr-FR"/>
        </w:rPr>
        <w:t xml:space="preserve"> :</w:t>
      </w:r>
      <w:r w:rsidR="00F62527" w:rsidRPr="00DC0C7A">
        <w:rPr>
          <w:spacing w:val="1"/>
          <w:sz w:val="22"/>
          <w:szCs w:val="22"/>
          <w:lang w:val="fr-FR"/>
        </w:rPr>
        <w:t xml:space="preserve"> </w:t>
      </w:r>
      <w:r w:rsidRPr="00DC0C7A">
        <w:rPr>
          <w:sz w:val="22"/>
          <w:szCs w:val="22"/>
          <w:lang w:val="fr-FR"/>
        </w:rPr>
        <w:t>LINII DIRECTOARE COMUNE</w:t>
      </w:r>
    </w:p>
    <w:p w:rsidR="005C77FA" w:rsidRPr="00DC0C7A" w:rsidRDefault="002A3296" w:rsidP="0050430E">
      <w:pPr>
        <w:spacing w:before="35"/>
        <w:ind w:right="84"/>
        <w:jc w:val="both"/>
        <w:rPr>
          <w:sz w:val="22"/>
          <w:szCs w:val="22"/>
          <w:lang w:val="fr-FR"/>
        </w:rPr>
      </w:pPr>
      <w:r w:rsidRPr="00DC0C7A">
        <w:rPr>
          <w:noProof/>
          <w:sz w:val="22"/>
          <w:szCs w:val="22"/>
        </w:rPr>
        <mc:AlternateContent>
          <mc:Choice Requires="wpg">
            <w:drawing>
              <wp:anchor distT="0" distB="0" distL="114300" distR="114300" simplePos="0" relativeHeight="251659776" behindDoc="1" locked="0" layoutInCell="1" allowOverlap="1" wp14:anchorId="3A1BF068" wp14:editId="5CE2962E">
                <wp:simplePos x="0" y="0"/>
                <wp:positionH relativeFrom="page">
                  <wp:posOffset>882650</wp:posOffset>
                </wp:positionH>
                <wp:positionV relativeFrom="paragraph">
                  <wp:posOffset>21590</wp:posOffset>
                </wp:positionV>
                <wp:extent cx="5796915" cy="0"/>
                <wp:effectExtent l="6350" t="12065" r="6985" b="6985"/>
                <wp:wrapNone/>
                <wp:docPr id="6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0"/>
                          <a:chOff x="1390" y="34"/>
                          <a:chExt cx="9129" cy="0"/>
                        </a:xfrm>
                      </wpg:grpSpPr>
                      <wps:wsp>
                        <wps:cNvPr id="65" name="Freeform 25"/>
                        <wps:cNvSpPr>
                          <a:spLocks/>
                        </wps:cNvSpPr>
                        <wps:spPr bwMode="auto">
                          <a:xfrm>
                            <a:off x="1390" y="34"/>
                            <a:ext cx="9129" cy="0"/>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6F8C3" id="Group 24" o:spid="_x0000_s1026" style="position:absolute;margin-left:69.5pt;margin-top:1.7pt;width:456.45pt;height:0;z-index:-251656704;mso-position-horizontal-relative:page" coordorigin="1390,34" coordsize="9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">
                <v:shape id="Freeform 25" o:spid="_x0000_s1027" style="position:absolute;left:1390;top:34;width:9129;height:0;visibility:visible;mso-wrap-style:square;v-text-anchor:top" coordsize="9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jAcQA&#10;AADbAAAADwAAAGRycy9kb3ducmV2LnhtbESP0WrCQBRE3wv9h+UWfKubBisSXUUKSqU+aNoPuGSv&#10;STR7N91dY/x7VxB8HGbmDDNb9KYRHTlfW1bwMUxAEBdW11wq+PtdvU9A+ICssbFMCq7kYTF/fZlh&#10;pu2F99TloRQRwj5DBVUIbSalLyoy6Ie2JY7ewTqDIUpXSu3wEuGmkWmSjKXBmuNChS19VVSc8rNR&#10;sD32zXqzSrvJdnTw9dmt/392qVKDt345BRGoD8/wo/2tFYw/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aowHEAAAA2wAAAA8AAAAAAAAAAAAAAAAAmAIAAGRycy9k&#10;b3ducmV2LnhtbFBLBQYAAAAABAAEAPUAAACJAwAAAAA=&#10;" path="m,l9129,e" filled="f" strokeweight=".82pt">
                  <v:path arrowok="t" o:connecttype="custom" o:connectlocs="0,0;9129,0" o:connectangles="0,0"/>
                </v:shape>
                <w10:wrap anchorx="page"/>
              </v:group>
            </w:pict>
          </mc:Fallback>
        </mc:AlternateContent>
      </w:r>
      <w:r w:rsidR="005C77FA" w:rsidRPr="00DC0C7A">
        <w:rPr>
          <w:sz w:val="22"/>
          <w:szCs w:val="22"/>
          <w:lang w:val="fr-FR"/>
        </w:rPr>
        <w:t xml:space="preserve">Părțile vor comunica liniile directoare următoare, după caz, avocaților sau întreprinderilor și </w:t>
      </w:r>
      <w:r w:rsidR="00C20D81" w:rsidRPr="00DC0C7A">
        <w:rPr>
          <w:sz w:val="22"/>
          <w:szCs w:val="22"/>
          <w:lang w:val="fr-FR"/>
        </w:rPr>
        <w:t>vor încerca să-i convingă să le aplice în relația dintre avocați, asigurătorii de protecție juridică și asigurații acestora.</w:t>
      </w:r>
    </w:p>
    <w:p w:rsidR="00735C4A" w:rsidRPr="00DC0C7A" w:rsidRDefault="00735C4A" w:rsidP="0050430E">
      <w:pPr>
        <w:spacing w:before="18" w:line="240" w:lineRule="exact"/>
        <w:jc w:val="both"/>
        <w:rPr>
          <w:sz w:val="22"/>
          <w:szCs w:val="22"/>
          <w:lang w:val="fr-FR"/>
        </w:rPr>
      </w:pPr>
    </w:p>
    <w:p w:rsidR="00735C4A" w:rsidRPr="00DC0C7A" w:rsidRDefault="00C20D81" w:rsidP="0050430E">
      <w:pPr>
        <w:jc w:val="both"/>
        <w:rPr>
          <w:sz w:val="22"/>
          <w:szCs w:val="22"/>
          <w:lang w:val="es-ES"/>
        </w:rPr>
      </w:pPr>
      <w:r w:rsidRPr="00DC0C7A">
        <w:rPr>
          <w:b/>
          <w:spacing w:val="-1"/>
          <w:sz w:val="22"/>
          <w:szCs w:val="22"/>
          <w:u w:val="thick" w:color="000000"/>
          <w:lang w:val="es-ES"/>
        </w:rPr>
        <w:t>Articolul 1</w:t>
      </w:r>
    </w:p>
    <w:p w:rsidR="00C20D81" w:rsidRPr="00DC0C7A" w:rsidRDefault="00C20D81" w:rsidP="0050430E">
      <w:pPr>
        <w:spacing w:before="32"/>
        <w:ind w:right="76"/>
        <w:jc w:val="both"/>
        <w:rPr>
          <w:sz w:val="22"/>
          <w:szCs w:val="22"/>
          <w:lang w:val="es-ES"/>
        </w:rPr>
      </w:pPr>
      <w:r w:rsidRPr="00DC0C7A">
        <w:rPr>
          <w:sz w:val="22"/>
          <w:szCs w:val="22"/>
          <w:lang w:val="es-ES"/>
        </w:rPr>
        <w:t>Atunci când apărarea drepturilor justițiabililor este garantată printr-o poliță de asigurare de protecție</w:t>
      </w:r>
    </w:p>
    <w:p w:rsidR="00C20D81" w:rsidRPr="00DC0C7A" w:rsidRDefault="00C20D81" w:rsidP="0050430E">
      <w:pPr>
        <w:spacing w:before="32"/>
        <w:ind w:right="76"/>
        <w:jc w:val="both"/>
        <w:rPr>
          <w:sz w:val="22"/>
          <w:szCs w:val="22"/>
          <w:lang w:val="es-ES"/>
        </w:rPr>
      </w:pPr>
      <w:r w:rsidRPr="00DC0C7A">
        <w:rPr>
          <w:sz w:val="22"/>
          <w:szCs w:val="22"/>
          <w:lang w:val="es-ES"/>
        </w:rPr>
        <w:t>juridică</w:t>
      </w:r>
      <w:r w:rsidR="00D82ABA" w:rsidRPr="00DC0C7A">
        <w:rPr>
          <w:sz w:val="22"/>
          <w:szCs w:val="22"/>
          <w:lang w:val="es-ES"/>
        </w:rPr>
        <w:t>, această poliță</w:t>
      </w:r>
      <w:r w:rsidRPr="00DC0C7A">
        <w:rPr>
          <w:sz w:val="22"/>
          <w:szCs w:val="22"/>
          <w:lang w:val="es-ES"/>
        </w:rPr>
        <w:t xml:space="preserve"> constituie linia directoare comună pentru asigurat, asigurător și avocat, cu condiția să nu existe derogări de la prevederile legale și sub reserva a ceea ce se va menționa mai jos.</w:t>
      </w:r>
    </w:p>
    <w:p w:rsidR="00C20D81" w:rsidRPr="00DC0C7A" w:rsidRDefault="00C20D81" w:rsidP="0050430E">
      <w:pPr>
        <w:ind w:left="119"/>
        <w:jc w:val="both"/>
        <w:rPr>
          <w:sz w:val="22"/>
          <w:szCs w:val="22"/>
          <w:lang w:val="es-ES"/>
        </w:rPr>
      </w:pPr>
    </w:p>
    <w:p w:rsidR="00C20D81" w:rsidRPr="00DC0C7A" w:rsidRDefault="00C20D81" w:rsidP="0050430E">
      <w:pPr>
        <w:jc w:val="both"/>
        <w:rPr>
          <w:sz w:val="22"/>
          <w:szCs w:val="22"/>
          <w:lang w:val="fr-FR"/>
        </w:rPr>
      </w:pPr>
      <w:r w:rsidRPr="00DC0C7A">
        <w:rPr>
          <w:b/>
          <w:spacing w:val="-1"/>
          <w:sz w:val="22"/>
          <w:szCs w:val="22"/>
          <w:u w:val="thick" w:color="000000"/>
          <w:lang w:val="fr-FR"/>
        </w:rPr>
        <w:t>Articolul 2</w:t>
      </w:r>
    </w:p>
    <w:p w:rsidR="00735C4A" w:rsidRPr="00DC0C7A" w:rsidRDefault="00F62527" w:rsidP="0050430E">
      <w:pPr>
        <w:jc w:val="both"/>
        <w:rPr>
          <w:sz w:val="22"/>
          <w:szCs w:val="22"/>
          <w:lang w:val="fr-FR"/>
        </w:rPr>
      </w:pPr>
      <w:r w:rsidRPr="00DC0C7A">
        <w:rPr>
          <w:b/>
          <w:sz w:val="22"/>
          <w:szCs w:val="22"/>
          <w:lang w:val="fr-FR"/>
        </w:rPr>
        <w:t>2.1</w:t>
      </w:r>
    </w:p>
    <w:p w:rsidR="00735C4A" w:rsidRPr="00DC0C7A" w:rsidRDefault="00C20D81" w:rsidP="0050430E">
      <w:pPr>
        <w:spacing w:line="240" w:lineRule="exact"/>
        <w:jc w:val="both"/>
        <w:rPr>
          <w:sz w:val="22"/>
          <w:szCs w:val="22"/>
          <w:lang w:val="fr-FR"/>
        </w:rPr>
      </w:pPr>
      <w:r w:rsidRPr="00DC0C7A">
        <w:rPr>
          <w:spacing w:val="-1"/>
          <w:sz w:val="22"/>
          <w:szCs w:val="22"/>
          <w:lang w:val="fr-FR"/>
        </w:rPr>
        <w:t xml:space="preserve">Încă de la </w:t>
      </w:r>
      <w:r w:rsidR="004F5056" w:rsidRPr="00DC0C7A">
        <w:rPr>
          <w:spacing w:val="-1"/>
          <w:sz w:val="22"/>
          <w:szCs w:val="22"/>
          <w:lang w:val="fr-FR"/>
        </w:rPr>
        <w:t>inițierea relației</w:t>
      </w:r>
      <w:r w:rsidR="00F62527" w:rsidRPr="00DC0C7A">
        <w:rPr>
          <w:sz w:val="22"/>
          <w:szCs w:val="22"/>
          <w:lang w:val="fr-FR"/>
        </w:rPr>
        <w:t xml:space="preserve">, </w:t>
      </w:r>
      <w:r w:rsidRPr="00DC0C7A">
        <w:rPr>
          <w:spacing w:val="-1"/>
          <w:sz w:val="22"/>
          <w:szCs w:val="22"/>
          <w:lang w:val="fr-FR"/>
        </w:rPr>
        <w:t>avocatul</w:t>
      </w:r>
      <w:r w:rsidR="00F62527" w:rsidRPr="00DC0C7A">
        <w:rPr>
          <w:spacing w:val="1"/>
          <w:sz w:val="22"/>
          <w:szCs w:val="22"/>
          <w:lang w:val="fr-FR"/>
        </w:rPr>
        <w:t xml:space="preserve"> </w:t>
      </w:r>
      <w:r w:rsidR="00F62527" w:rsidRPr="00DC0C7A">
        <w:rPr>
          <w:sz w:val="22"/>
          <w:szCs w:val="22"/>
          <w:lang w:val="fr-FR"/>
        </w:rPr>
        <w:t>:</w:t>
      </w:r>
    </w:p>
    <w:p w:rsidR="004F5056" w:rsidRPr="00DC0C7A" w:rsidRDefault="00C20D81" w:rsidP="0050430E">
      <w:pPr>
        <w:pStyle w:val="ListParagraph"/>
        <w:numPr>
          <w:ilvl w:val="0"/>
          <w:numId w:val="2"/>
        </w:numPr>
        <w:tabs>
          <w:tab w:val="left" w:pos="540"/>
        </w:tabs>
        <w:spacing w:before="2"/>
        <w:ind w:right="83"/>
        <w:jc w:val="both"/>
        <w:rPr>
          <w:sz w:val="22"/>
          <w:szCs w:val="22"/>
          <w:lang w:val="es-ES"/>
        </w:rPr>
      </w:pPr>
      <w:r w:rsidRPr="00DC0C7A">
        <w:rPr>
          <w:sz w:val="22"/>
          <w:szCs w:val="22"/>
          <w:lang w:val="es-ES"/>
        </w:rPr>
        <w:t xml:space="preserve">îl </w:t>
      </w:r>
      <w:r w:rsidR="004F5056" w:rsidRPr="00DC0C7A">
        <w:rPr>
          <w:sz w:val="22"/>
          <w:szCs w:val="22"/>
          <w:lang w:val="es-ES"/>
        </w:rPr>
        <w:t>întreabă</w:t>
      </w:r>
      <w:r w:rsidRPr="00DC0C7A">
        <w:rPr>
          <w:sz w:val="22"/>
          <w:szCs w:val="22"/>
          <w:lang w:val="es-ES"/>
        </w:rPr>
        <w:t xml:space="preserve"> pe client dacă este acoperit de o asigurare de </w:t>
      </w:r>
      <w:r w:rsidR="005C77FA" w:rsidRPr="00DC0C7A">
        <w:rPr>
          <w:sz w:val="22"/>
          <w:szCs w:val="22"/>
          <w:lang w:val="es-ES"/>
        </w:rPr>
        <w:t xml:space="preserve">protecție juridică și în ce condiții și, în caz </w:t>
      </w:r>
    </w:p>
    <w:p w:rsidR="007A210E" w:rsidRPr="00DC0C7A" w:rsidRDefault="005C77FA" w:rsidP="0050430E">
      <w:pPr>
        <w:tabs>
          <w:tab w:val="left" w:pos="540"/>
        </w:tabs>
        <w:spacing w:before="2"/>
        <w:ind w:left="360" w:right="83"/>
        <w:jc w:val="both"/>
        <w:rPr>
          <w:sz w:val="22"/>
          <w:szCs w:val="22"/>
          <w:lang w:val="es-ES"/>
        </w:rPr>
      </w:pPr>
      <w:r w:rsidRPr="00DC0C7A">
        <w:rPr>
          <w:sz w:val="22"/>
          <w:szCs w:val="22"/>
          <w:lang w:val="es-ES"/>
        </w:rPr>
        <w:t xml:space="preserve">afirmativ, </w:t>
      </w:r>
      <w:r w:rsidR="00C20D81" w:rsidRPr="00DC0C7A">
        <w:rPr>
          <w:sz w:val="22"/>
          <w:szCs w:val="22"/>
          <w:lang w:val="es-ES"/>
        </w:rPr>
        <w:t xml:space="preserve">va atrage atenția clientului cu privire la interesul său de a </w:t>
      </w:r>
      <w:r w:rsidR="004F5056" w:rsidRPr="00DC0C7A">
        <w:rPr>
          <w:sz w:val="22"/>
          <w:szCs w:val="22"/>
          <w:lang w:val="es-ES"/>
        </w:rPr>
        <w:t>da</w:t>
      </w:r>
      <w:r w:rsidR="00C20D81" w:rsidRPr="00DC0C7A">
        <w:rPr>
          <w:sz w:val="22"/>
          <w:szCs w:val="22"/>
          <w:lang w:val="es-ES"/>
        </w:rPr>
        <w:t xml:space="preserve"> o declarație către asigurător;</w:t>
      </w:r>
    </w:p>
    <w:p w:rsidR="000D260A" w:rsidRPr="00DC0C7A" w:rsidRDefault="007A210E" w:rsidP="0050430E">
      <w:pPr>
        <w:spacing w:before="1"/>
        <w:ind w:left="119"/>
        <w:jc w:val="both"/>
        <w:rPr>
          <w:sz w:val="22"/>
          <w:szCs w:val="22"/>
          <w:lang w:val="fr-FR"/>
        </w:rPr>
      </w:pPr>
      <w:r w:rsidRPr="00DC0C7A">
        <w:rPr>
          <w:sz w:val="22"/>
          <w:szCs w:val="22"/>
          <w:lang w:val="fr-FR"/>
        </w:rPr>
        <w:lastRenderedPageBreak/>
        <w:t xml:space="preserve">- </w:t>
      </w:r>
      <w:r w:rsidR="000D260A" w:rsidRPr="00DC0C7A">
        <w:rPr>
          <w:sz w:val="22"/>
          <w:szCs w:val="22"/>
          <w:lang w:val="fr-FR"/>
        </w:rPr>
        <w:t>informează clientul cu privire la rolurile respective ale asigurătorului și avocat</w:t>
      </w:r>
      <w:r w:rsidRPr="00DC0C7A">
        <w:rPr>
          <w:sz w:val="22"/>
          <w:szCs w:val="22"/>
          <w:lang w:val="fr-FR"/>
        </w:rPr>
        <w:t>ului</w:t>
      </w:r>
      <w:r w:rsidR="000D260A" w:rsidRPr="00DC0C7A">
        <w:rPr>
          <w:sz w:val="22"/>
          <w:szCs w:val="22"/>
          <w:lang w:val="fr-FR"/>
        </w:rPr>
        <w:t xml:space="preserve"> în timpul etapei </w:t>
      </w:r>
      <w:r w:rsidR="004F5056" w:rsidRPr="00DC0C7A">
        <w:rPr>
          <w:sz w:val="22"/>
          <w:szCs w:val="22"/>
          <w:lang w:val="fr-FR"/>
        </w:rPr>
        <w:t>precontencioase</w:t>
      </w:r>
      <w:r w:rsidRPr="00DC0C7A">
        <w:rPr>
          <w:sz w:val="22"/>
          <w:szCs w:val="22"/>
          <w:lang w:val="fr-FR"/>
        </w:rPr>
        <w:t xml:space="preserve"> ori de câte ori este consultat</w:t>
      </w:r>
      <w:r w:rsidR="000D260A" w:rsidRPr="00DC0C7A">
        <w:rPr>
          <w:sz w:val="22"/>
          <w:szCs w:val="22"/>
          <w:lang w:val="fr-FR"/>
        </w:rPr>
        <w:t xml:space="preserve"> în timpul acestei faze;</w:t>
      </w:r>
    </w:p>
    <w:p w:rsidR="000D260A" w:rsidRPr="00DC0C7A" w:rsidRDefault="007A210E" w:rsidP="0050430E">
      <w:pPr>
        <w:spacing w:before="1"/>
        <w:ind w:left="119"/>
        <w:jc w:val="both"/>
        <w:rPr>
          <w:sz w:val="22"/>
          <w:szCs w:val="22"/>
          <w:lang w:val="fr-FR"/>
        </w:rPr>
      </w:pPr>
      <w:r w:rsidRPr="00DC0C7A">
        <w:rPr>
          <w:sz w:val="22"/>
          <w:szCs w:val="22"/>
          <w:lang w:val="fr-FR"/>
        </w:rPr>
        <w:t>- c</w:t>
      </w:r>
      <w:r w:rsidR="000D260A" w:rsidRPr="00DC0C7A">
        <w:rPr>
          <w:sz w:val="22"/>
          <w:szCs w:val="22"/>
          <w:lang w:val="fr-FR"/>
        </w:rPr>
        <w:t xml:space="preserve">u excepția cazului în care altfel instruit de către clientul său, </w:t>
      </w:r>
      <w:r w:rsidRPr="00DC0C7A">
        <w:rPr>
          <w:sz w:val="22"/>
          <w:szCs w:val="22"/>
          <w:lang w:val="fr-FR"/>
        </w:rPr>
        <w:t xml:space="preserve">informează </w:t>
      </w:r>
      <w:r w:rsidR="000D260A" w:rsidRPr="00DC0C7A">
        <w:rPr>
          <w:sz w:val="22"/>
          <w:szCs w:val="22"/>
          <w:lang w:val="fr-FR"/>
        </w:rPr>
        <w:t xml:space="preserve">asigurătorul de protecție juridică </w:t>
      </w:r>
      <w:r w:rsidRPr="00DC0C7A">
        <w:rPr>
          <w:sz w:val="22"/>
          <w:szCs w:val="22"/>
          <w:lang w:val="fr-FR"/>
        </w:rPr>
        <w:t xml:space="preserve">cu privire la intervenția acestuia și îi cere </w:t>
      </w:r>
      <w:r w:rsidR="000D260A" w:rsidRPr="00DC0C7A">
        <w:rPr>
          <w:sz w:val="22"/>
          <w:szCs w:val="22"/>
          <w:lang w:val="fr-FR"/>
        </w:rPr>
        <w:t xml:space="preserve">confirmarea faptului că această intervenție va fi </w:t>
      </w:r>
      <w:r w:rsidR="004F5056" w:rsidRPr="00DC0C7A">
        <w:rPr>
          <w:sz w:val="22"/>
          <w:szCs w:val="22"/>
          <w:lang w:val="fr-FR"/>
        </w:rPr>
        <w:t>gestionată</w:t>
      </w:r>
      <w:r w:rsidR="000D260A" w:rsidRPr="00DC0C7A">
        <w:rPr>
          <w:sz w:val="22"/>
          <w:szCs w:val="22"/>
          <w:lang w:val="fr-FR"/>
        </w:rPr>
        <w:t>;</w:t>
      </w:r>
    </w:p>
    <w:p w:rsidR="000D260A" w:rsidRPr="00DC0C7A" w:rsidRDefault="004F5056" w:rsidP="0050430E">
      <w:pPr>
        <w:spacing w:before="1"/>
        <w:ind w:left="119"/>
        <w:jc w:val="both"/>
        <w:rPr>
          <w:sz w:val="22"/>
          <w:szCs w:val="22"/>
          <w:lang w:val="es-ES"/>
        </w:rPr>
      </w:pPr>
      <w:r w:rsidRPr="00DC0C7A">
        <w:rPr>
          <w:sz w:val="22"/>
          <w:szCs w:val="22"/>
          <w:lang w:val="es-ES"/>
        </w:rPr>
        <w:t>Stabilește</w:t>
      </w:r>
      <w:r w:rsidR="000D260A" w:rsidRPr="00DC0C7A">
        <w:rPr>
          <w:sz w:val="22"/>
          <w:szCs w:val="22"/>
          <w:lang w:val="es-ES"/>
        </w:rPr>
        <w:t xml:space="preserve"> cu asigurătorul dacă este cazul;</w:t>
      </w:r>
    </w:p>
    <w:p w:rsidR="000D260A" w:rsidRPr="00DC0C7A" w:rsidRDefault="000D260A" w:rsidP="0050430E">
      <w:pPr>
        <w:spacing w:before="1"/>
        <w:ind w:left="119"/>
        <w:jc w:val="both"/>
        <w:rPr>
          <w:sz w:val="22"/>
          <w:szCs w:val="22"/>
          <w:lang w:val="es-ES"/>
        </w:rPr>
      </w:pPr>
      <w:r w:rsidRPr="00DC0C7A">
        <w:rPr>
          <w:sz w:val="22"/>
          <w:szCs w:val="22"/>
          <w:lang w:val="es-ES"/>
        </w:rPr>
        <w:t xml:space="preserve">- ia toate măsurile urgente necesare pentru </w:t>
      </w:r>
      <w:r w:rsidR="007A210E" w:rsidRPr="00DC0C7A">
        <w:rPr>
          <w:sz w:val="22"/>
          <w:szCs w:val="22"/>
          <w:lang w:val="es-ES"/>
        </w:rPr>
        <w:t>apărarea clientului.</w:t>
      </w:r>
    </w:p>
    <w:p w:rsidR="007A210E" w:rsidRPr="00DC0C7A" w:rsidRDefault="007A210E" w:rsidP="0050430E">
      <w:pPr>
        <w:spacing w:before="1"/>
        <w:ind w:left="119"/>
        <w:jc w:val="both"/>
        <w:rPr>
          <w:sz w:val="22"/>
          <w:szCs w:val="22"/>
          <w:lang w:val="es-ES"/>
        </w:rPr>
      </w:pPr>
    </w:p>
    <w:p w:rsidR="007A210E" w:rsidRPr="00DC0C7A" w:rsidRDefault="007A210E" w:rsidP="0050430E">
      <w:pPr>
        <w:spacing w:before="1"/>
        <w:ind w:left="119"/>
        <w:jc w:val="both"/>
        <w:rPr>
          <w:sz w:val="22"/>
          <w:szCs w:val="22"/>
          <w:lang w:val="es-ES"/>
        </w:rPr>
      </w:pPr>
    </w:p>
    <w:p w:rsidR="007A210E" w:rsidRPr="00DC0C7A" w:rsidRDefault="007A210E" w:rsidP="0050430E">
      <w:pPr>
        <w:spacing w:before="1"/>
        <w:ind w:left="119"/>
        <w:jc w:val="both"/>
        <w:rPr>
          <w:b/>
          <w:sz w:val="22"/>
          <w:szCs w:val="22"/>
          <w:lang w:val="fr-FR"/>
        </w:rPr>
      </w:pPr>
      <w:r w:rsidRPr="00DC0C7A">
        <w:rPr>
          <w:b/>
          <w:sz w:val="22"/>
          <w:szCs w:val="22"/>
          <w:lang w:val="fr-FR"/>
        </w:rPr>
        <w:t>2.2</w:t>
      </w:r>
    </w:p>
    <w:p w:rsidR="007A210E" w:rsidRPr="00DC0C7A" w:rsidRDefault="007A210E" w:rsidP="0050430E">
      <w:pPr>
        <w:spacing w:before="1"/>
        <w:ind w:left="119"/>
        <w:jc w:val="both"/>
        <w:rPr>
          <w:sz w:val="22"/>
          <w:szCs w:val="22"/>
          <w:lang w:val="fr-FR"/>
        </w:rPr>
      </w:pPr>
      <w:r w:rsidRPr="00DC0C7A">
        <w:rPr>
          <w:sz w:val="22"/>
          <w:szCs w:val="22"/>
          <w:lang w:val="fr-FR"/>
        </w:rPr>
        <w:t xml:space="preserve">După ce asigurătorul a confirmat </w:t>
      </w:r>
      <w:r w:rsidR="004F5056" w:rsidRPr="00DC0C7A">
        <w:rPr>
          <w:sz w:val="22"/>
          <w:szCs w:val="22"/>
          <w:lang w:val="fr-FR"/>
        </w:rPr>
        <w:t>preluarea intervenției</w:t>
      </w:r>
      <w:r w:rsidRPr="00DC0C7A">
        <w:rPr>
          <w:sz w:val="22"/>
          <w:szCs w:val="22"/>
          <w:lang w:val="fr-FR"/>
        </w:rPr>
        <w:t>, avocatul:</w:t>
      </w:r>
    </w:p>
    <w:p w:rsidR="007A210E" w:rsidRPr="00DC0C7A" w:rsidRDefault="007A210E" w:rsidP="0050430E">
      <w:pPr>
        <w:spacing w:before="1"/>
        <w:ind w:left="119"/>
        <w:jc w:val="both"/>
        <w:rPr>
          <w:sz w:val="22"/>
          <w:szCs w:val="22"/>
          <w:lang w:val="fr-FR"/>
        </w:rPr>
      </w:pPr>
      <w:r w:rsidRPr="00DC0C7A">
        <w:rPr>
          <w:sz w:val="22"/>
          <w:szCs w:val="22"/>
          <w:lang w:val="fr-FR"/>
        </w:rPr>
        <w:t>- informează</w:t>
      </w:r>
      <w:r w:rsidR="00C77E52" w:rsidRPr="00DC0C7A">
        <w:rPr>
          <w:sz w:val="22"/>
          <w:szCs w:val="22"/>
          <w:lang w:val="fr-FR"/>
        </w:rPr>
        <w:t xml:space="preserve"> asigurătorul, la cererea acestu</w:t>
      </w:r>
      <w:r w:rsidRPr="00DC0C7A">
        <w:rPr>
          <w:sz w:val="22"/>
          <w:szCs w:val="22"/>
          <w:lang w:val="fr-FR"/>
        </w:rPr>
        <w:t xml:space="preserve">ia, cu privire la modul său de a calcula </w:t>
      </w:r>
      <w:r w:rsidR="00C77E52" w:rsidRPr="00DC0C7A">
        <w:rPr>
          <w:sz w:val="22"/>
          <w:szCs w:val="22"/>
          <w:lang w:val="fr-FR"/>
        </w:rPr>
        <w:t>tarifele și onorariile</w:t>
      </w:r>
      <w:r w:rsidRPr="00DC0C7A">
        <w:rPr>
          <w:sz w:val="22"/>
          <w:szCs w:val="22"/>
          <w:lang w:val="fr-FR"/>
        </w:rPr>
        <w:t xml:space="preserve"> și, în cazul unei cereri suplimentare a asigurătorului, îi va răspunde cât mai detaliat;</w:t>
      </w:r>
    </w:p>
    <w:p w:rsidR="007A210E" w:rsidRPr="00DC0C7A" w:rsidRDefault="007A210E" w:rsidP="0050430E">
      <w:pPr>
        <w:spacing w:before="1"/>
        <w:ind w:left="119"/>
        <w:jc w:val="both"/>
        <w:rPr>
          <w:sz w:val="22"/>
          <w:szCs w:val="22"/>
          <w:lang w:val="fr-FR"/>
        </w:rPr>
      </w:pPr>
      <w:r w:rsidRPr="00DC0C7A">
        <w:rPr>
          <w:sz w:val="22"/>
          <w:szCs w:val="22"/>
          <w:lang w:val="fr-FR"/>
        </w:rPr>
        <w:t xml:space="preserve">- informează asigurătorul cu privire la evoluția litigiului </w:t>
      </w:r>
      <w:r w:rsidR="00C77E52" w:rsidRPr="00DC0C7A">
        <w:rPr>
          <w:sz w:val="22"/>
          <w:szCs w:val="22"/>
          <w:lang w:val="fr-FR"/>
        </w:rPr>
        <w:t xml:space="preserve">și la măsurile </w:t>
      </w:r>
      <w:r w:rsidRPr="00DC0C7A">
        <w:rPr>
          <w:sz w:val="22"/>
          <w:szCs w:val="22"/>
          <w:lang w:val="fr-FR"/>
        </w:rPr>
        <w:t xml:space="preserve">care consideră </w:t>
      </w:r>
      <w:r w:rsidR="00C77E52" w:rsidRPr="00DC0C7A">
        <w:rPr>
          <w:sz w:val="22"/>
          <w:szCs w:val="22"/>
          <w:lang w:val="fr-FR"/>
        </w:rPr>
        <w:t xml:space="preserve">că ar trebui întreprinse,  cu </w:t>
      </w:r>
      <w:r w:rsidRPr="00DC0C7A">
        <w:rPr>
          <w:sz w:val="22"/>
          <w:szCs w:val="22"/>
          <w:lang w:val="fr-FR"/>
        </w:rPr>
        <w:t>respectarea secretului profesional;</w:t>
      </w:r>
    </w:p>
    <w:p w:rsidR="007A210E" w:rsidRPr="00DC0C7A" w:rsidRDefault="007A210E" w:rsidP="0050430E">
      <w:pPr>
        <w:spacing w:before="1"/>
        <w:ind w:left="119"/>
        <w:jc w:val="both"/>
        <w:rPr>
          <w:sz w:val="22"/>
          <w:szCs w:val="22"/>
          <w:lang w:val="fr-FR"/>
        </w:rPr>
      </w:pPr>
      <w:r w:rsidRPr="00DC0C7A">
        <w:rPr>
          <w:sz w:val="22"/>
          <w:szCs w:val="22"/>
          <w:lang w:val="fr-FR"/>
        </w:rPr>
        <w:t xml:space="preserve">- are dreptul de a solicita </w:t>
      </w:r>
      <w:r w:rsidR="00C77E52" w:rsidRPr="00DC0C7A">
        <w:rPr>
          <w:sz w:val="22"/>
          <w:szCs w:val="22"/>
          <w:lang w:val="fr-FR"/>
        </w:rPr>
        <w:t>plăți parțiale justificate</w:t>
      </w:r>
      <w:r w:rsidRPr="00DC0C7A">
        <w:rPr>
          <w:sz w:val="22"/>
          <w:szCs w:val="22"/>
          <w:lang w:val="fr-FR"/>
        </w:rPr>
        <w:t xml:space="preserve"> și a </w:t>
      </w:r>
      <w:r w:rsidR="00C77E52" w:rsidRPr="00DC0C7A">
        <w:rPr>
          <w:sz w:val="22"/>
          <w:szCs w:val="22"/>
          <w:lang w:val="fr-FR"/>
        </w:rPr>
        <w:t>întocmi</w:t>
      </w:r>
      <w:r w:rsidRPr="00DC0C7A">
        <w:rPr>
          <w:sz w:val="22"/>
          <w:szCs w:val="22"/>
          <w:lang w:val="fr-FR"/>
        </w:rPr>
        <w:t xml:space="preserve"> </w:t>
      </w:r>
      <w:r w:rsidR="00C77E52" w:rsidRPr="00DC0C7A">
        <w:rPr>
          <w:sz w:val="22"/>
          <w:szCs w:val="22"/>
          <w:lang w:val="fr-FR"/>
        </w:rPr>
        <w:t>rapoarte</w:t>
      </w:r>
      <w:r w:rsidRPr="00DC0C7A">
        <w:rPr>
          <w:sz w:val="22"/>
          <w:szCs w:val="22"/>
          <w:lang w:val="fr-FR"/>
        </w:rPr>
        <w:t xml:space="preserve"> inte</w:t>
      </w:r>
      <w:r w:rsidR="00C77E52" w:rsidRPr="00DC0C7A">
        <w:rPr>
          <w:sz w:val="22"/>
          <w:szCs w:val="22"/>
          <w:lang w:val="fr-FR"/>
        </w:rPr>
        <w:t>rmediare de cheltuieli</w:t>
      </w:r>
      <w:r w:rsidRPr="00DC0C7A">
        <w:rPr>
          <w:sz w:val="22"/>
          <w:szCs w:val="22"/>
          <w:lang w:val="fr-FR"/>
        </w:rPr>
        <w:t xml:space="preserve"> și</w:t>
      </w:r>
    </w:p>
    <w:p w:rsidR="007A210E" w:rsidRPr="00DC0C7A" w:rsidRDefault="00C77E52" w:rsidP="0050430E">
      <w:pPr>
        <w:spacing w:before="1"/>
        <w:ind w:left="119"/>
        <w:jc w:val="both"/>
        <w:rPr>
          <w:sz w:val="22"/>
          <w:szCs w:val="22"/>
          <w:lang w:val="fr-FR"/>
        </w:rPr>
      </w:pPr>
      <w:r w:rsidRPr="00DC0C7A">
        <w:rPr>
          <w:sz w:val="22"/>
          <w:szCs w:val="22"/>
          <w:lang w:val="fr-FR"/>
        </w:rPr>
        <w:t>onorarii</w:t>
      </w:r>
      <w:r w:rsidR="007A210E" w:rsidRPr="00DC0C7A">
        <w:rPr>
          <w:sz w:val="22"/>
          <w:szCs w:val="22"/>
          <w:lang w:val="fr-FR"/>
        </w:rPr>
        <w:t>;</w:t>
      </w:r>
    </w:p>
    <w:p w:rsidR="007A210E" w:rsidRPr="00DC0C7A" w:rsidRDefault="007A210E" w:rsidP="0050430E">
      <w:pPr>
        <w:spacing w:before="1"/>
        <w:ind w:left="119"/>
        <w:jc w:val="both"/>
        <w:rPr>
          <w:sz w:val="22"/>
          <w:szCs w:val="22"/>
          <w:lang w:val="fr-FR"/>
        </w:rPr>
      </w:pPr>
      <w:r w:rsidRPr="00DC0C7A">
        <w:rPr>
          <w:sz w:val="22"/>
          <w:szCs w:val="22"/>
          <w:lang w:val="fr-FR"/>
        </w:rPr>
        <w:t xml:space="preserve">- îi înmânează asigurătorului, la cererea acestuia, documentele justificative ale cheltuielilor incluse în </w:t>
      </w:r>
      <w:r w:rsidR="00C77E52" w:rsidRPr="00DC0C7A">
        <w:rPr>
          <w:sz w:val="22"/>
          <w:szCs w:val="22"/>
          <w:lang w:val="fr-FR"/>
        </w:rPr>
        <w:t>rapoartele</w:t>
      </w:r>
      <w:r w:rsidRPr="00DC0C7A">
        <w:rPr>
          <w:sz w:val="22"/>
          <w:szCs w:val="22"/>
          <w:lang w:val="fr-FR"/>
        </w:rPr>
        <w:t xml:space="preserve"> de </w:t>
      </w:r>
      <w:r w:rsidR="00C77E52" w:rsidRPr="00DC0C7A">
        <w:rPr>
          <w:sz w:val="22"/>
          <w:szCs w:val="22"/>
          <w:lang w:val="fr-FR"/>
        </w:rPr>
        <w:t>cheltuieli și onorarii</w:t>
      </w:r>
      <w:r w:rsidRPr="00DC0C7A">
        <w:rPr>
          <w:sz w:val="22"/>
          <w:szCs w:val="22"/>
          <w:lang w:val="fr-FR"/>
        </w:rPr>
        <w:t>;</w:t>
      </w:r>
    </w:p>
    <w:p w:rsidR="007A210E" w:rsidRPr="00DC0C7A" w:rsidRDefault="007A210E" w:rsidP="0050430E">
      <w:pPr>
        <w:spacing w:before="1"/>
        <w:ind w:left="119"/>
        <w:jc w:val="both"/>
        <w:rPr>
          <w:sz w:val="22"/>
          <w:szCs w:val="22"/>
          <w:lang w:val="fr-FR"/>
        </w:rPr>
      </w:pPr>
      <w:r w:rsidRPr="00DC0C7A">
        <w:rPr>
          <w:sz w:val="22"/>
          <w:szCs w:val="22"/>
          <w:lang w:val="fr-FR"/>
        </w:rPr>
        <w:t xml:space="preserve">- în cazul în care </w:t>
      </w:r>
      <w:r w:rsidR="00C77E52" w:rsidRPr="00DC0C7A">
        <w:rPr>
          <w:sz w:val="22"/>
          <w:szCs w:val="22"/>
          <w:lang w:val="fr-FR"/>
        </w:rPr>
        <w:t>i se vor</w:t>
      </w:r>
      <w:r w:rsidR="00976719" w:rsidRPr="00DC0C7A">
        <w:rPr>
          <w:sz w:val="22"/>
          <w:szCs w:val="22"/>
          <w:lang w:val="fr-FR"/>
        </w:rPr>
        <w:t xml:space="preserve"> rambursa </w:t>
      </w:r>
      <w:r w:rsidRPr="00DC0C7A">
        <w:rPr>
          <w:sz w:val="22"/>
          <w:szCs w:val="22"/>
          <w:lang w:val="fr-FR"/>
        </w:rPr>
        <w:t xml:space="preserve">de către partea adversă, </w:t>
      </w:r>
      <w:r w:rsidR="00C77E52" w:rsidRPr="00DC0C7A">
        <w:rPr>
          <w:sz w:val="22"/>
          <w:szCs w:val="22"/>
          <w:lang w:val="fr-FR"/>
        </w:rPr>
        <w:t xml:space="preserve">îi </w:t>
      </w:r>
      <w:r w:rsidR="00976719" w:rsidRPr="00DC0C7A">
        <w:rPr>
          <w:sz w:val="22"/>
          <w:szCs w:val="22"/>
          <w:lang w:val="fr-FR"/>
        </w:rPr>
        <w:t xml:space="preserve">va </w:t>
      </w:r>
      <w:r w:rsidR="00C77E52" w:rsidRPr="00DC0C7A">
        <w:rPr>
          <w:sz w:val="22"/>
          <w:szCs w:val="22"/>
          <w:lang w:val="fr-FR"/>
        </w:rPr>
        <w:t>restituí asigurătorului</w:t>
      </w:r>
      <w:r w:rsidR="00976719" w:rsidRPr="00DC0C7A">
        <w:rPr>
          <w:sz w:val="22"/>
          <w:szCs w:val="22"/>
          <w:lang w:val="fr-FR"/>
        </w:rPr>
        <w:t xml:space="preserve"> cheltuielile avansate de acesta din urmă sau le va </w:t>
      </w:r>
      <w:r w:rsidR="00591F15" w:rsidRPr="00DC0C7A">
        <w:rPr>
          <w:sz w:val="22"/>
          <w:szCs w:val="22"/>
          <w:lang w:val="fr-FR"/>
        </w:rPr>
        <w:t>opera prin</w:t>
      </w:r>
      <w:r w:rsidR="00976719" w:rsidRPr="00DC0C7A">
        <w:rPr>
          <w:sz w:val="22"/>
          <w:szCs w:val="22"/>
          <w:lang w:val="fr-FR"/>
        </w:rPr>
        <w:t xml:space="preserve"> deducerea </w:t>
      </w:r>
      <w:r w:rsidR="00591F15" w:rsidRPr="00DC0C7A">
        <w:rPr>
          <w:sz w:val="22"/>
          <w:szCs w:val="22"/>
          <w:lang w:val="fr-FR"/>
        </w:rPr>
        <w:t>din raportul de cheltuieli și onorarii</w:t>
      </w:r>
      <w:r w:rsidRPr="00DC0C7A">
        <w:rPr>
          <w:sz w:val="22"/>
          <w:szCs w:val="22"/>
          <w:lang w:val="fr-FR"/>
        </w:rPr>
        <w:t>;</w:t>
      </w:r>
    </w:p>
    <w:p w:rsidR="003A4ED8" w:rsidRPr="00DC0C7A" w:rsidRDefault="003A4ED8" w:rsidP="0050430E">
      <w:pPr>
        <w:spacing w:before="4"/>
        <w:ind w:left="119"/>
        <w:jc w:val="both"/>
        <w:rPr>
          <w:sz w:val="22"/>
          <w:szCs w:val="22"/>
          <w:lang w:val="fr-FR"/>
        </w:rPr>
      </w:pPr>
    </w:p>
    <w:p w:rsidR="00735C4A" w:rsidRPr="00DC0C7A" w:rsidRDefault="00976719" w:rsidP="0050430E">
      <w:pPr>
        <w:spacing w:before="4"/>
        <w:ind w:left="119"/>
        <w:jc w:val="both"/>
        <w:rPr>
          <w:sz w:val="22"/>
          <w:szCs w:val="22"/>
          <w:lang w:val="fr-FR"/>
        </w:rPr>
      </w:pPr>
      <w:r w:rsidRPr="00DC0C7A">
        <w:rPr>
          <w:b/>
          <w:spacing w:val="-1"/>
          <w:sz w:val="22"/>
          <w:szCs w:val="22"/>
          <w:u w:val="thick" w:color="000000"/>
          <w:lang w:val="fr-FR"/>
        </w:rPr>
        <w:t>Articolul 3</w:t>
      </w:r>
    </w:p>
    <w:p w:rsidR="00976719" w:rsidRPr="00DC0C7A" w:rsidRDefault="003A4ED8" w:rsidP="0050430E">
      <w:pPr>
        <w:spacing w:before="1"/>
        <w:ind w:left="119"/>
        <w:jc w:val="both"/>
        <w:rPr>
          <w:sz w:val="22"/>
          <w:szCs w:val="22"/>
          <w:lang w:val="fr-FR"/>
        </w:rPr>
      </w:pPr>
      <w:r w:rsidRPr="00DC0C7A">
        <w:rPr>
          <w:sz w:val="22"/>
          <w:szCs w:val="22"/>
          <w:lang w:val="fr-FR"/>
        </w:rPr>
        <w:t>In ceea ce privește a</w:t>
      </w:r>
      <w:r w:rsidR="00976719" w:rsidRPr="00DC0C7A">
        <w:rPr>
          <w:sz w:val="22"/>
          <w:szCs w:val="22"/>
          <w:lang w:val="fr-FR"/>
        </w:rPr>
        <w:t xml:space="preserve">sigurătorul de protecție juridică, </w:t>
      </w:r>
      <w:r w:rsidRPr="00DC0C7A">
        <w:rPr>
          <w:sz w:val="22"/>
          <w:szCs w:val="22"/>
          <w:lang w:val="fr-FR"/>
        </w:rPr>
        <w:t>acesta</w:t>
      </w:r>
      <w:r w:rsidR="00976719" w:rsidRPr="00DC0C7A">
        <w:rPr>
          <w:sz w:val="22"/>
          <w:szCs w:val="22"/>
          <w:lang w:val="fr-FR"/>
        </w:rPr>
        <w:t>:</w:t>
      </w:r>
    </w:p>
    <w:p w:rsidR="00976719" w:rsidRPr="00DC0C7A" w:rsidRDefault="00976719" w:rsidP="0050430E">
      <w:pPr>
        <w:spacing w:before="1"/>
        <w:ind w:left="119"/>
        <w:jc w:val="both"/>
        <w:rPr>
          <w:sz w:val="22"/>
          <w:szCs w:val="22"/>
          <w:lang w:val="fr-FR"/>
        </w:rPr>
      </w:pPr>
      <w:r w:rsidRPr="00DC0C7A">
        <w:rPr>
          <w:sz w:val="22"/>
          <w:szCs w:val="22"/>
          <w:lang w:val="fr-FR"/>
        </w:rPr>
        <w:t xml:space="preserve">- îi informează, în timp util, pe asigurați cu privire la drepturile și obligațiile care le revin în </w:t>
      </w:r>
      <w:r w:rsidR="003A4ED8" w:rsidRPr="00DC0C7A">
        <w:rPr>
          <w:sz w:val="22"/>
          <w:szCs w:val="22"/>
          <w:lang w:val="fr-FR"/>
        </w:rPr>
        <w:t>cadrul poliței</w:t>
      </w:r>
      <w:r w:rsidRPr="00DC0C7A">
        <w:rPr>
          <w:sz w:val="22"/>
          <w:szCs w:val="22"/>
          <w:lang w:val="fr-FR"/>
        </w:rPr>
        <w:t xml:space="preserve"> acestora de asigurare de protecție juridică, precum și la modul în care își pot folosi drepturile;</w:t>
      </w:r>
    </w:p>
    <w:p w:rsidR="00976719" w:rsidRPr="00DC0C7A" w:rsidRDefault="00976719" w:rsidP="0050430E">
      <w:pPr>
        <w:spacing w:before="1"/>
        <w:ind w:left="119"/>
        <w:jc w:val="both"/>
        <w:rPr>
          <w:sz w:val="22"/>
          <w:szCs w:val="22"/>
          <w:lang w:val="fr-FR"/>
        </w:rPr>
      </w:pPr>
      <w:r w:rsidRPr="00DC0C7A">
        <w:rPr>
          <w:sz w:val="22"/>
          <w:szCs w:val="22"/>
          <w:lang w:val="fr-FR"/>
        </w:rPr>
        <w:t>- îl infor</w:t>
      </w:r>
      <w:r w:rsidR="003A4ED8" w:rsidRPr="00DC0C7A">
        <w:rPr>
          <w:sz w:val="22"/>
          <w:szCs w:val="22"/>
          <w:lang w:val="fr-FR"/>
        </w:rPr>
        <w:t>mează pe asigurat și pe consilier</w:t>
      </w:r>
      <w:r w:rsidRPr="00DC0C7A">
        <w:rPr>
          <w:sz w:val="22"/>
          <w:szCs w:val="22"/>
          <w:lang w:val="fr-FR"/>
        </w:rPr>
        <w:t xml:space="preserve"> cu privire la formalitățile efectuate de acesta;</w:t>
      </w:r>
    </w:p>
    <w:p w:rsidR="00976719" w:rsidRPr="00DC0C7A" w:rsidRDefault="00976719" w:rsidP="0050430E">
      <w:pPr>
        <w:spacing w:before="1"/>
        <w:ind w:left="119"/>
        <w:jc w:val="both"/>
        <w:rPr>
          <w:sz w:val="22"/>
          <w:szCs w:val="22"/>
          <w:lang w:val="fr-FR"/>
        </w:rPr>
      </w:pPr>
      <w:r w:rsidRPr="00DC0C7A">
        <w:rPr>
          <w:sz w:val="22"/>
          <w:szCs w:val="22"/>
          <w:lang w:val="fr-FR"/>
        </w:rPr>
        <w:t xml:space="preserve">- respectă principiul alegerii libere a avocatului de către asigurat: asigurătorul nu face </w:t>
      </w:r>
      <w:r w:rsidR="003A4ED8" w:rsidRPr="00DC0C7A">
        <w:rPr>
          <w:sz w:val="22"/>
          <w:szCs w:val="22"/>
          <w:lang w:val="fr-FR"/>
        </w:rPr>
        <w:t>sugestii în acest sens</w:t>
      </w:r>
      <w:r w:rsidRPr="00DC0C7A">
        <w:rPr>
          <w:sz w:val="22"/>
          <w:szCs w:val="22"/>
          <w:lang w:val="fr-FR"/>
        </w:rPr>
        <w:t>, decât la cererea expresă a asiguratului; principiul alegerii libere a avocatului are un caracter nereversibil, în sensul că, după acceptarea intervenției avocatului, asigurătorul nu îl va mai putea descărca</w:t>
      </w:r>
      <w:r w:rsidR="003A4ED8" w:rsidRPr="00DC0C7A">
        <w:rPr>
          <w:sz w:val="22"/>
          <w:szCs w:val="22"/>
          <w:lang w:val="fr-FR"/>
        </w:rPr>
        <w:t xml:space="preserve"> de această obligație</w:t>
      </w:r>
      <w:r w:rsidRPr="00DC0C7A">
        <w:rPr>
          <w:sz w:val="22"/>
          <w:szCs w:val="22"/>
          <w:lang w:val="fr-FR"/>
        </w:rPr>
        <w:t>. Principiul alegerii libere a avocatului implică dreptul asiguratului de a schimba avocatul în cursul procedurii, fără cheltuieli pentru acesta, și fără abuz;</w:t>
      </w:r>
    </w:p>
    <w:p w:rsidR="00C93AB0" w:rsidRPr="00DC0C7A" w:rsidRDefault="00C93AB0" w:rsidP="0050430E">
      <w:pPr>
        <w:spacing w:line="240" w:lineRule="exact"/>
        <w:ind w:left="119"/>
        <w:jc w:val="both"/>
        <w:rPr>
          <w:sz w:val="22"/>
          <w:szCs w:val="22"/>
          <w:lang w:val="fr-FR"/>
        </w:rPr>
      </w:pPr>
      <w:r w:rsidRPr="00DC0C7A">
        <w:rPr>
          <w:sz w:val="22"/>
          <w:szCs w:val="22"/>
          <w:lang w:val="fr-FR"/>
        </w:rPr>
        <w:t xml:space="preserve">- comunică imediat și necondiționat avocatului solicitat de asigurat, toate elementele dosarului pentru </w:t>
      </w:r>
      <w:r w:rsidR="003A4ED8" w:rsidRPr="00DC0C7A">
        <w:rPr>
          <w:sz w:val="22"/>
          <w:szCs w:val="22"/>
          <w:lang w:val="fr-FR"/>
        </w:rPr>
        <w:t xml:space="preserve">informare și </w:t>
      </w:r>
      <w:r w:rsidRPr="00DC0C7A">
        <w:rPr>
          <w:sz w:val="22"/>
          <w:szCs w:val="22"/>
          <w:lang w:val="fr-FR"/>
        </w:rPr>
        <w:t>comunică, după caz, în același timp, asiguratului și avocatului valoarea limită a plafonului de acoperire prevăzut de poliță;</w:t>
      </w:r>
    </w:p>
    <w:p w:rsidR="00C93AB0" w:rsidRPr="00DC0C7A" w:rsidRDefault="00C93AB0" w:rsidP="0050430E">
      <w:pPr>
        <w:spacing w:before="1"/>
        <w:ind w:left="119"/>
        <w:jc w:val="both"/>
        <w:rPr>
          <w:sz w:val="22"/>
          <w:szCs w:val="22"/>
          <w:lang w:val="fr-FR"/>
        </w:rPr>
      </w:pPr>
      <w:r w:rsidRPr="00DC0C7A">
        <w:rPr>
          <w:sz w:val="22"/>
          <w:szCs w:val="22"/>
          <w:lang w:val="fr-FR"/>
        </w:rPr>
        <w:t xml:space="preserve">- îi </w:t>
      </w:r>
      <w:r w:rsidR="003A4ED8" w:rsidRPr="00DC0C7A">
        <w:rPr>
          <w:sz w:val="22"/>
          <w:szCs w:val="22"/>
          <w:lang w:val="fr-FR"/>
        </w:rPr>
        <w:t>prezintă</w:t>
      </w:r>
      <w:r w:rsidRPr="00DC0C7A">
        <w:rPr>
          <w:sz w:val="22"/>
          <w:szCs w:val="22"/>
          <w:lang w:val="fr-FR"/>
        </w:rPr>
        <w:t xml:space="preserve"> avocatului, la prima cerere, condițiile generale și speciale ale poliței de asigurare;</w:t>
      </w:r>
    </w:p>
    <w:p w:rsidR="00C93AB0" w:rsidRPr="00DC0C7A" w:rsidRDefault="00C93AB0" w:rsidP="0050430E">
      <w:pPr>
        <w:spacing w:before="1"/>
        <w:ind w:left="119"/>
        <w:jc w:val="both"/>
        <w:rPr>
          <w:sz w:val="22"/>
          <w:szCs w:val="22"/>
          <w:lang w:val="fr-FR"/>
        </w:rPr>
      </w:pPr>
      <w:r w:rsidRPr="00DC0C7A">
        <w:rPr>
          <w:sz w:val="22"/>
          <w:szCs w:val="22"/>
          <w:lang w:val="fr-FR"/>
        </w:rPr>
        <w:t>- acceptă, după avizul motivat al avocatului cu privire la necesitatea intervenției sale, să preia această intervenție, cu excepția unui refuz motivat, în conformitate cu articolul 4;</w:t>
      </w:r>
    </w:p>
    <w:p w:rsidR="00C93AB0" w:rsidRPr="00DC0C7A" w:rsidRDefault="00C93AB0" w:rsidP="0050430E">
      <w:pPr>
        <w:spacing w:before="1"/>
        <w:ind w:left="119"/>
        <w:jc w:val="both"/>
        <w:rPr>
          <w:sz w:val="22"/>
          <w:szCs w:val="22"/>
          <w:lang w:val="fr-FR"/>
        </w:rPr>
      </w:pPr>
      <w:r w:rsidRPr="00DC0C7A">
        <w:rPr>
          <w:sz w:val="22"/>
          <w:szCs w:val="22"/>
          <w:lang w:val="fr-FR"/>
        </w:rPr>
        <w:t xml:space="preserve">- efectuează fără întârziere, plata </w:t>
      </w:r>
      <w:r w:rsidR="003A4ED8" w:rsidRPr="00DC0C7A">
        <w:rPr>
          <w:sz w:val="22"/>
          <w:szCs w:val="22"/>
          <w:lang w:val="fr-FR"/>
        </w:rPr>
        <w:t>provizioanelo</w:t>
      </w:r>
      <w:r w:rsidRPr="00DC0C7A">
        <w:rPr>
          <w:sz w:val="22"/>
          <w:szCs w:val="22"/>
          <w:lang w:val="fr-FR"/>
        </w:rPr>
        <w:t xml:space="preserve">r justificate și a </w:t>
      </w:r>
      <w:r w:rsidR="003A4ED8" w:rsidRPr="00DC0C7A">
        <w:rPr>
          <w:sz w:val="22"/>
          <w:szCs w:val="22"/>
          <w:lang w:val="fr-FR"/>
        </w:rPr>
        <w:t>rapoartelor de taxe</w:t>
      </w:r>
      <w:r w:rsidRPr="00DC0C7A">
        <w:rPr>
          <w:sz w:val="22"/>
          <w:szCs w:val="22"/>
          <w:lang w:val="fr-FR"/>
        </w:rPr>
        <w:t xml:space="preserve"> și </w:t>
      </w:r>
      <w:r w:rsidR="003A4ED8" w:rsidRPr="00DC0C7A">
        <w:rPr>
          <w:sz w:val="22"/>
          <w:szCs w:val="22"/>
          <w:lang w:val="fr-FR"/>
        </w:rPr>
        <w:t>onorarii ale</w:t>
      </w:r>
      <w:r w:rsidRPr="00DC0C7A">
        <w:rPr>
          <w:sz w:val="22"/>
          <w:szCs w:val="22"/>
          <w:lang w:val="fr-FR"/>
        </w:rPr>
        <w:t xml:space="preserve"> avocatului, cu excepția cazurilor de litigiu;</w:t>
      </w:r>
    </w:p>
    <w:p w:rsidR="00C93AB0" w:rsidRPr="00DC0C7A" w:rsidRDefault="00C93AB0" w:rsidP="0050430E">
      <w:pPr>
        <w:spacing w:before="1"/>
        <w:ind w:left="119"/>
        <w:jc w:val="both"/>
        <w:rPr>
          <w:sz w:val="22"/>
          <w:szCs w:val="22"/>
          <w:lang w:val="es-ES"/>
        </w:rPr>
      </w:pPr>
      <w:r w:rsidRPr="00DC0C7A">
        <w:rPr>
          <w:sz w:val="22"/>
          <w:szCs w:val="22"/>
          <w:lang w:val="es-ES"/>
        </w:rPr>
        <w:t xml:space="preserve">- în caz de litigiu, </w:t>
      </w:r>
      <w:r w:rsidR="003A4ED8" w:rsidRPr="00DC0C7A">
        <w:rPr>
          <w:sz w:val="22"/>
          <w:szCs w:val="22"/>
          <w:lang w:val="es-ES"/>
        </w:rPr>
        <w:t>va efectua plata pentru toate acestea</w:t>
      </w:r>
      <w:r w:rsidRPr="00DC0C7A">
        <w:rPr>
          <w:sz w:val="22"/>
          <w:szCs w:val="22"/>
          <w:lang w:val="es-ES"/>
        </w:rPr>
        <w:t>, cu excepția părții incontestabile.</w:t>
      </w:r>
    </w:p>
    <w:p w:rsidR="00C93AB0" w:rsidRPr="00DC0C7A" w:rsidRDefault="00C93AB0" w:rsidP="00673121">
      <w:pPr>
        <w:spacing w:line="240" w:lineRule="exact"/>
        <w:jc w:val="both"/>
        <w:rPr>
          <w:sz w:val="22"/>
          <w:szCs w:val="22"/>
          <w:lang w:val="es-ES"/>
        </w:rPr>
      </w:pPr>
    </w:p>
    <w:p w:rsidR="00735C4A" w:rsidRPr="00DC0C7A" w:rsidRDefault="00F62527" w:rsidP="0050430E">
      <w:pPr>
        <w:spacing w:before="7"/>
        <w:ind w:left="119"/>
        <w:jc w:val="both"/>
        <w:rPr>
          <w:sz w:val="22"/>
          <w:szCs w:val="22"/>
          <w:lang w:val="fr-FR"/>
        </w:rPr>
      </w:pPr>
      <w:r w:rsidRPr="00DC0C7A">
        <w:rPr>
          <w:b/>
          <w:spacing w:val="-1"/>
          <w:sz w:val="22"/>
          <w:szCs w:val="22"/>
          <w:u w:val="thick" w:color="000000"/>
          <w:lang w:val="fr-FR"/>
        </w:rPr>
        <w:t>A</w:t>
      </w:r>
      <w:r w:rsidRPr="00DC0C7A">
        <w:rPr>
          <w:b/>
          <w:sz w:val="22"/>
          <w:szCs w:val="22"/>
          <w:u w:val="thick" w:color="000000"/>
          <w:lang w:val="fr-FR"/>
        </w:rPr>
        <w:t>r</w:t>
      </w:r>
      <w:r w:rsidRPr="00DC0C7A">
        <w:rPr>
          <w:b/>
          <w:spacing w:val="1"/>
          <w:sz w:val="22"/>
          <w:szCs w:val="22"/>
          <w:u w:val="thick" w:color="000000"/>
          <w:lang w:val="fr-FR"/>
        </w:rPr>
        <w:t>ti</w:t>
      </w:r>
      <w:r w:rsidRPr="00DC0C7A">
        <w:rPr>
          <w:b/>
          <w:spacing w:val="-2"/>
          <w:sz w:val="22"/>
          <w:szCs w:val="22"/>
          <w:u w:val="thick" w:color="000000"/>
          <w:lang w:val="fr-FR"/>
        </w:rPr>
        <w:t>c</w:t>
      </w:r>
      <w:r w:rsidR="008453B1" w:rsidRPr="00DC0C7A">
        <w:rPr>
          <w:b/>
          <w:spacing w:val="1"/>
          <w:sz w:val="22"/>
          <w:szCs w:val="22"/>
          <w:u w:val="thick" w:color="000000"/>
          <w:lang w:val="fr-FR"/>
        </w:rPr>
        <w:t>olul</w:t>
      </w:r>
      <w:r w:rsidRPr="00DC0C7A">
        <w:rPr>
          <w:b/>
          <w:spacing w:val="-2"/>
          <w:sz w:val="22"/>
          <w:szCs w:val="22"/>
          <w:u w:val="thick" w:color="000000"/>
          <w:lang w:val="fr-FR"/>
        </w:rPr>
        <w:t xml:space="preserve"> </w:t>
      </w:r>
      <w:r w:rsidRPr="00DC0C7A">
        <w:rPr>
          <w:b/>
          <w:sz w:val="22"/>
          <w:szCs w:val="22"/>
          <w:u w:val="thick" w:color="000000"/>
          <w:lang w:val="fr-FR"/>
        </w:rPr>
        <w:t>4</w:t>
      </w:r>
    </w:p>
    <w:p w:rsidR="008453B1" w:rsidRPr="00DC0C7A" w:rsidRDefault="008453B1" w:rsidP="0050430E">
      <w:pPr>
        <w:spacing w:before="1"/>
        <w:ind w:left="119"/>
        <w:jc w:val="both"/>
        <w:rPr>
          <w:sz w:val="22"/>
          <w:szCs w:val="22"/>
          <w:lang w:val="fr-FR"/>
        </w:rPr>
      </w:pPr>
      <w:r w:rsidRPr="00DC0C7A">
        <w:rPr>
          <w:sz w:val="22"/>
          <w:szCs w:val="22"/>
          <w:lang w:val="fr-FR"/>
        </w:rPr>
        <w:t xml:space="preserve">În caz de dezacord cu privire la sesizarea avocatului sau </w:t>
      </w:r>
      <w:r w:rsidR="005A062E" w:rsidRPr="00DC0C7A">
        <w:rPr>
          <w:sz w:val="22"/>
          <w:szCs w:val="22"/>
          <w:lang w:val="fr-FR"/>
        </w:rPr>
        <w:t xml:space="preserve">în materie de cheltuieli </w:t>
      </w:r>
      <w:r w:rsidRPr="00DC0C7A">
        <w:rPr>
          <w:sz w:val="22"/>
          <w:szCs w:val="22"/>
          <w:lang w:val="fr-FR"/>
        </w:rPr>
        <w:t>și onorarii, părțile</w:t>
      </w:r>
    </w:p>
    <w:p w:rsidR="008453B1" w:rsidRPr="00DC0C7A" w:rsidRDefault="008453B1" w:rsidP="0050430E">
      <w:pPr>
        <w:spacing w:before="1"/>
        <w:ind w:left="119"/>
        <w:jc w:val="both"/>
        <w:rPr>
          <w:sz w:val="22"/>
          <w:szCs w:val="22"/>
          <w:lang w:val="fr-FR"/>
        </w:rPr>
      </w:pPr>
      <w:r w:rsidRPr="00DC0C7A">
        <w:rPr>
          <w:sz w:val="22"/>
          <w:szCs w:val="22"/>
          <w:lang w:val="fr-FR"/>
        </w:rPr>
        <w:t>se angajează să urmeze următoarea procedură:</w:t>
      </w:r>
    </w:p>
    <w:p w:rsidR="007B327D" w:rsidRPr="00DC0C7A" w:rsidRDefault="008453B1" w:rsidP="0050430E">
      <w:pPr>
        <w:spacing w:before="1"/>
        <w:ind w:left="119"/>
        <w:jc w:val="both"/>
        <w:rPr>
          <w:sz w:val="22"/>
          <w:szCs w:val="22"/>
          <w:lang w:val="fr-FR"/>
        </w:rPr>
      </w:pPr>
      <w:r w:rsidRPr="00DC0C7A">
        <w:rPr>
          <w:sz w:val="22"/>
          <w:szCs w:val="22"/>
          <w:lang w:val="fr-FR"/>
        </w:rPr>
        <w:t>- în termen de 14 zile lucrătoare de la primirea cererii, asigurătorul de protecție juridică trebuie, în scris, să motiveze cu exactitate și să-i comunice avocatului refuzul său de a prelua intervenția sau contestarea</w:t>
      </w:r>
      <w:r w:rsidR="00FC7991" w:rsidRPr="00DC0C7A">
        <w:rPr>
          <w:sz w:val="22"/>
          <w:szCs w:val="22"/>
          <w:lang w:val="fr-FR"/>
        </w:rPr>
        <w:t xml:space="preserve"> provizionului sau a raportului de onorarii al </w:t>
      </w:r>
      <w:r w:rsidR="007B327D" w:rsidRPr="00DC0C7A">
        <w:rPr>
          <w:sz w:val="22"/>
          <w:szCs w:val="22"/>
          <w:lang w:val="fr-FR"/>
        </w:rPr>
        <w:t>avocatului;</w:t>
      </w:r>
    </w:p>
    <w:p w:rsidR="008453B1" w:rsidRPr="00DC0C7A" w:rsidRDefault="007B327D" w:rsidP="0050430E">
      <w:pPr>
        <w:spacing w:before="1"/>
        <w:ind w:left="119"/>
        <w:jc w:val="both"/>
        <w:rPr>
          <w:sz w:val="22"/>
          <w:szCs w:val="22"/>
          <w:lang w:val="fr-FR"/>
        </w:rPr>
      </w:pPr>
      <w:r w:rsidRPr="00DC0C7A">
        <w:rPr>
          <w:sz w:val="22"/>
          <w:szCs w:val="22"/>
          <w:lang w:val="fr-FR"/>
        </w:rPr>
        <w:t>- (c</w:t>
      </w:r>
      <w:r w:rsidR="008453B1" w:rsidRPr="00DC0C7A">
        <w:rPr>
          <w:sz w:val="22"/>
          <w:szCs w:val="22"/>
          <w:lang w:val="fr-FR"/>
        </w:rPr>
        <w:t>hiar</w:t>
      </w:r>
      <w:r w:rsidRPr="00DC0C7A">
        <w:rPr>
          <w:sz w:val="22"/>
          <w:szCs w:val="22"/>
          <w:lang w:val="fr-FR"/>
        </w:rPr>
        <w:t xml:space="preserve"> și</w:t>
      </w:r>
      <w:r w:rsidR="008453B1" w:rsidRPr="00DC0C7A">
        <w:rPr>
          <w:sz w:val="22"/>
          <w:szCs w:val="22"/>
          <w:lang w:val="fr-FR"/>
        </w:rPr>
        <w:t xml:space="preserve">) în cazul </w:t>
      </w:r>
      <w:r w:rsidRPr="00DC0C7A">
        <w:rPr>
          <w:sz w:val="22"/>
          <w:szCs w:val="22"/>
          <w:lang w:val="fr-FR"/>
        </w:rPr>
        <w:t xml:space="preserve">refuzului de confirmare a </w:t>
      </w:r>
      <w:r w:rsidR="008453B1" w:rsidRPr="00DC0C7A">
        <w:rPr>
          <w:sz w:val="22"/>
          <w:szCs w:val="22"/>
          <w:lang w:val="fr-FR"/>
        </w:rPr>
        <w:t>intervenției avocatului, asigurătorul trebuie (de asemenea)</w:t>
      </w:r>
    </w:p>
    <w:p w:rsidR="008453B1" w:rsidRPr="00DC0C7A" w:rsidRDefault="007B327D" w:rsidP="0050430E">
      <w:pPr>
        <w:spacing w:before="1"/>
        <w:ind w:left="119"/>
        <w:jc w:val="both"/>
        <w:rPr>
          <w:sz w:val="22"/>
          <w:szCs w:val="22"/>
          <w:lang w:val="fr-FR"/>
        </w:rPr>
      </w:pPr>
      <w:r w:rsidRPr="00DC0C7A">
        <w:rPr>
          <w:sz w:val="22"/>
          <w:szCs w:val="22"/>
          <w:lang w:val="fr-FR"/>
        </w:rPr>
        <w:t>să stabilească</w:t>
      </w:r>
      <w:r w:rsidR="008453B1" w:rsidRPr="00DC0C7A">
        <w:rPr>
          <w:sz w:val="22"/>
          <w:szCs w:val="22"/>
          <w:lang w:val="fr-FR"/>
        </w:rPr>
        <w:t xml:space="preserve"> o ordine cronologică detaliată a </w:t>
      </w:r>
      <w:r w:rsidRPr="00DC0C7A">
        <w:rPr>
          <w:sz w:val="22"/>
          <w:szCs w:val="22"/>
          <w:lang w:val="fr-FR"/>
        </w:rPr>
        <w:t xml:space="preserve">demersurilor deja întreprinse și a inițiativelor </w:t>
      </w:r>
      <w:r w:rsidR="008453B1" w:rsidRPr="00DC0C7A">
        <w:rPr>
          <w:sz w:val="22"/>
          <w:szCs w:val="22"/>
          <w:lang w:val="fr-FR"/>
        </w:rPr>
        <w:t>pe care intenționează să le adopte și să informeze avocatul și asig</w:t>
      </w:r>
      <w:r w:rsidRPr="00DC0C7A">
        <w:rPr>
          <w:sz w:val="22"/>
          <w:szCs w:val="22"/>
          <w:lang w:val="fr-FR"/>
        </w:rPr>
        <w:t>urat</w:t>
      </w:r>
      <w:r w:rsidR="005A062E" w:rsidRPr="00DC0C7A">
        <w:rPr>
          <w:sz w:val="22"/>
          <w:szCs w:val="22"/>
          <w:lang w:val="fr-FR"/>
        </w:rPr>
        <w:t>ul</w:t>
      </w:r>
      <w:r w:rsidRPr="00DC0C7A">
        <w:rPr>
          <w:sz w:val="22"/>
          <w:szCs w:val="22"/>
          <w:lang w:val="fr-FR"/>
        </w:rPr>
        <w:t xml:space="preserve"> cu privire la acestea, după</w:t>
      </w:r>
      <w:r w:rsidR="008453B1" w:rsidRPr="00DC0C7A">
        <w:rPr>
          <w:sz w:val="22"/>
          <w:szCs w:val="22"/>
          <w:lang w:val="fr-FR"/>
        </w:rPr>
        <w:t xml:space="preserve"> cum se prevede la articolul 3;</w:t>
      </w:r>
    </w:p>
    <w:p w:rsidR="008453B1" w:rsidRPr="00DC0C7A" w:rsidRDefault="007B327D" w:rsidP="0050430E">
      <w:pPr>
        <w:spacing w:before="1"/>
        <w:ind w:left="119"/>
        <w:jc w:val="both"/>
        <w:rPr>
          <w:sz w:val="22"/>
          <w:szCs w:val="22"/>
          <w:lang w:val="fr-FR"/>
        </w:rPr>
      </w:pPr>
      <w:r w:rsidRPr="00DC0C7A">
        <w:rPr>
          <w:sz w:val="22"/>
          <w:szCs w:val="22"/>
          <w:lang w:val="fr-FR"/>
        </w:rPr>
        <w:t xml:space="preserve">- după ce a luat la cunoștință despre acest înscris motivat, avocatul </w:t>
      </w:r>
      <w:r w:rsidR="005A062E" w:rsidRPr="00DC0C7A">
        <w:rPr>
          <w:sz w:val="22"/>
          <w:szCs w:val="22"/>
          <w:lang w:val="fr-FR"/>
        </w:rPr>
        <w:t>transmite în scris</w:t>
      </w:r>
      <w:r w:rsidRPr="00DC0C7A">
        <w:rPr>
          <w:sz w:val="22"/>
          <w:szCs w:val="22"/>
          <w:lang w:val="fr-FR"/>
        </w:rPr>
        <w:t xml:space="preserve"> avizul </w:t>
      </w:r>
      <w:r w:rsidR="005A062E" w:rsidRPr="00DC0C7A">
        <w:rPr>
          <w:sz w:val="22"/>
          <w:szCs w:val="22"/>
          <w:lang w:val="fr-FR"/>
        </w:rPr>
        <w:t xml:space="preserve">său </w:t>
      </w:r>
      <w:r w:rsidRPr="00DC0C7A">
        <w:rPr>
          <w:sz w:val="22"/>
          <w:szCs w:val="22"/>
          <w:lang w:val="fr-FR"/>
        </w:rPr>
        <w:t xml:space="preserve">cu privire la opinia asigurătorului, </w:t>
      </w:r>
      <w:r w:rsidR="008453B1" w:rsidRPr="00DC0C7A">
        <w:rPr>
          <w:sz w:val="22"/>
          <w:szCs w:val="22"/>
          <w:lang w:val="fr-FR"/>
        </w:rPr>
        <w:t xml:space="preserve">în termen de 14 zile lucrătoare de la primirea </w:t>
      </w:r>
      <w:r w:rsidRPr="00DC0C7A">
        <w:rPr>
          <w:sz w:val="22"/>
          <w:szCs w:val="22"/>
          <w:lang w:val="fr-FR"/>
        </w:rPr>
        <w:t>acestui înscris</w:t>
      </w:r>
      <w:r w:rsidR="008453B1" w:rsidRPr="00DC0C7A">
        <w:rPr>
          <w:sz w:val="22"/>
          <w:szCs w:val="22"/>
          <w:lang w:val="fr-FR"/>
        </w:rPr>
        <w:t>;</w:t>
      </w:r>
    </w:p>
    <w:p w:rsidR="00AE41C5" w:rsidRPr="00DC0C7A" w:rsidRDefault="007B327D" w:rsidP="0050430E">
      <w:pPr>
        <w:spacing w:before="1"/>
        <w:ind w:left="119"/>
        <w:jc w:val="both"/>
        <w:rPr>
          <w:sz w:val="22"/>
          <w:szCs w:val="22"/>
          <w:lang w:val="fr-FR"/>
        </w:rPr>
      </w:pPr>
      <w:r w:rsidRPr="00DC0C7A">
        <w:rPr>
          <w:sz w:val="22"/>
          <w:szCs w:val="22"/>
          <w:lang w:val="fr-FR"/>
        </w:rPr>
        <w:lastRenderedPageBreak/>
        <w:t>- p</w:t>
      </w:r>
      <w:r w:rsidR="008453B1" w:rsidRPr="00DC0C7A">
        <w:rPr>
          <w:sz w:val="22"/>
          <w:szCs w:val="22"/>
          <w:lang w:val="fr-FR"/>
        </w:rPr>
        <w:t xml:space="preserve">ărțile se străduiesc să caute o soluție amiabilă, dacă este necesar, </w:t>
      </w:r>
      <w:r w:rsidRPr="00DC0C7A">
        <w:rPr>
          <w:sz w:val="22"/>
          <w:szCs w:val="22"/>
          <w:lang w:val="fr-FR"/>
        </w:rPr>
        <w:t>făcând apel la persoanele</w:t>
      </w:r>
      <w:r w:rsidR="008453B1" w:rsidRPr="00DC0C7A">
        <w:rPr>
          <w:sz w:val="22"/>
          <w:szCs w:val="22"/>
          <w:lang w:val="fr-FR"/>
        </w:rPr>
        <w:t xml:space="preserve"> de contact autorizate în acest scop, </w:t>
      </w:r>
      <w:r w:rsidRPr="00DC0C7A">
        <w:rPr>
          <w:sz w:val="22"/>
          <w:szCs w:val="22"/>
          <w:lang w:val="fr-FR"/>
        </w:rPr>
        <w:t xml:space="preserve">din cadrul barourilor și societăților de asigurare de </w:t>
      </w:r>
      <w:r w:rsidR="008453B1" w:rsidRPr="00DC0C7A">
        <w:rPr>
          <w:sz w:val="22"/>
          <w:szCs w:val="22"/>
          <w:lang w:val="fr-FR"/>
        </w:rPr>
        <w:t>protecție juridică;</w:t>
      </w:r>
    </w:p>
    <w:p w:rsidR="00A1131F" w:rsidRPr="00DC0C7A" w:rsidRDefault="005A062E" w:rsidP="0050430E">
      <w:pPr>
        <w:spacing w:before="1"/>
        <w:ind w:left="119"/>
        <w:jc w:val="both"/>
        <w:rPr>
          <w:sz w:val="22"/>
          <w:szCs w:val="22"/>
          <w:lang w:val="fr-FR"/>
        </w:rPr>
      </w:pPr>
      <w:r w:rsidRPr="00DC0C7A">
        <w:rPr>
          <w:sz w:val="22"/>
          <w:szCs w:val="22"/>
          <w:lang w:val="fr-FR"/>
        </w:rPr>
        <w:t xml:space="preserve">- </w:t>
      </w:r>
      <w:r w:rsidR="00AE41C5" w:rsidRPr="00DC0C7A">
        <w:rPr>
          <w:sz w:val="22"/>
          <w:szCs w:val="22"/>
          <w:lang w:val="fr-FR"/>
        </w:rPr>
        <w:t xml:space="preserve">în cazul în care dezacordul persistă, </w:t>
      </w:r>
      <w:r w:rsidR="00A1131F" w:rsidRPr="00DC0C7A">
        <w:rPr>
          <w:sz w:val="22"/>
          <w:szCs w:val="22"/>
          <w:lang w:val="fr-FR"/>
        </w:rPr>
        <w:t>partea cea mai diligentă înaintează litigiul comisiei mixte de protecție juridică</w:t>
      </w:r>
      <w:r w:rsidRPr="00DC0C7A">
        <w:rPr>
          <w:sz w:val="22"/>
          <w:szCs w:val="22"/>
          <w:lang w:val="fr-FR"/>
        </w:rPr>
        <w:t>;</w:t>
      </w:r>
    </w:p>
    <w:p w:rsidR="00AE41C5" w:rsidRPr="00DC0C7A" w:rsidRDefault="005A062E" w:rsidP="0050430E">
      <w:pPr>
        <w:spacing w:before="1"/>
        <w:ind w:left="119"/>
        <w:jc w:val="both"/>
        <w:rPr>
          <w:sz w:val="22"/>
          <w:szCs w:val="22"/>
          <w:lang w:val="fr-FR"/>
        </w:rPr>
      </w:pPr>
      <w:r w:rsidRPr="00DC0C7A">
        <w:rPr>
          <w:sz w:val="22"/>
          <w:szCs w:val="22"/>
          <w:lang w:val="fr-FR"/>
        </w:rPr>
        <w:t xml:space="preserve">- </w:t>
      </w:r>
      <w:r w:rsidR="00A1131F" w:rsidRPr="00DC0C7A">
        <w:rPr>
          <w:sz w:val="22"/>
          <w:szCs w:val="22"/>
          <w:lang w:val="fr-FR"/>
        </w:rPr>
        <w:t xml:space="preserve">în niciun caz, faptul că avocatul continuă sau nu continuă apărarea intereselor asiguratului, în ciuda </w:t>
      </w:r>
      <w:r w:rsidR="00AE41C5" w:rsidRPr="00DC0C7A">
        <w:rPr>
          <w:sz w:val="22"/>
          <w:szCs w:val="22"/>
          <w:lang w:val="fr-FR"/>
        </w:rPr>
        <w:t xml:space="preserve">refuzului asigurătorului, </w:t>
      </w:r>
      <w:r w:rsidR="00A1131F" w:rsidRPr="00DC0C7A">
        <w:rPr>
          <w:sz w:val="22"/>
          <w:szCs w:val="22"/>
          <w:lang w:val="fr-FR"/>
        </w:rPr>
        <w:t>nu poate fi considerat</w:t>
      </w:r>
      <w:r w:rsidR="00AE41C5" w:rsidRPr="00DC0C7A">
        <w:rPr>
          <w:sz w:val="22"/>
          <w:szCs w:val="22"/>
          <w:lang w:val="fr-FR"/>
        </w:rPr>
        <w:t xml:space="preserve"> o cauză de decădere sau de ridicare a garanției.</w:t>
      </w:r>
    </w:p>
    <w:p w:rsidR="00AE41C5" w:rsidRPr="00DC0C7A" w:rsidRDefault="00AE41C5" w:rsidP="0050430E">
      <w:pPr>
        <w:jc w:val="both"/>
        <w:rPr>
          <w:sz w:val="22"/>
          <w:szCs w:val="22"/>
          <w:lang w:val="fr-FR"/>
        </w:rPr>
      </w:pPr>
    </w:p>
    <w:p w:rsidR="00AE41C5" w:rsidRPr="00DC0C7A" w:rsidRDefault="00AE41C5" w:rsidP="0050430E">
      <w:pPr>
        <w:spacing w:before="11" w:line="240" w:lineRule="exact"/>
        <w:jc w:val="both"/>
        <w:rPr>
          <w:sz w:val="22"/>
          <w:szCs w:val="22"/>
          <w:lang w:val="fr-FR"/>
        </w:rPr>
      </w:pPr>
    </w:p>
    <w:p w:rsidR="00AE41C5" w:rsidRPr="00DC0C7A" w:rsidRDefault="00AE41C5" w:rsidP="0050430E">
      <w:pPr>
        <w:spacing w:before="11" w:line="240" w:lineRule="exact"/>
        <w:jc w:val="both"/>
        <w:rPr>
          <w:sz w:val="22"/>
          <w:szCs w:val="22"/>
          <w:lang w:val="fr-FR"/>
        </w:rPr>
      </w:pPr>
    </w:p>
    <w:p w:rsidR="00735C4A" w:rsidRPr="00DC0C7A" w:rsidRDefault="00A1131F" w:rsidP="0050430E">
      <w:pPr>
        <w:ind w:left="119" w:right="590"/>
        <w:jc w:val="both"/>
        <w:rPr>
          <w:sz w:val="22"/>
          <w:szCs w:val="22"/>
          <w:lang w:val="es-ES"/>
        </w:rPr>
      </w:pPr>
      <w:r w:rsidRPr="00DC0C7A">
        <w:rPr>
          <w:spacing w:val="2"/>
          <w:sz w:val="22"/>
          <w:szCs w:val="22"/>
          <w:lang w:val="es-ES"/>
        </w:rPr>
        <w:t>SECȚIUNEA</w:t>
      </w:r>
      <w:r w:rsidRPr="00DC0C7A">
        <w:rPr>
          <w:sz w:val="22"/>
          <w:szCs w:val="22"/>
          <w:lang w:val="es-ES"/>
        </w:rPr>
        <w:t xml:space="preserve"> 2</w:t>
      </w:r>
      <w:r w:rsidR="00F62527" w:rsidRPr="00DC0C7A">
        <w:rPr>
          <w:sz w:val="22"/>
          <w:szCs w:val="22"/>
          <w:lang w:val="es-ES"/>
        </w:rPr>
        <w:t>:</w:t>
      </w:r>
      <w:r w:rsidR="00F62527" w:rsidRPr="00DC0C7A">
        <w:rPr>
          <w:spacing w:val="1"/>
          <w:sz w:val="22"/>
          <w:szCs w:val="22"/>
          <w:lang w:val="es-ES"/>
        </w:rPr>
        <w:t xml:space="preserve"> </w:t>
      </w:r>
      <w:r w:rsidRPr="00DC0C7A">
        <w:rPr>
          <w:sz w:val="22"/>
          <w:szCs w:val="22"/>
          <w:lang w:val="es-ES"/>
        </w:rPr>
        <w:t>COMISIA MIXTĂ DE PROTECȚIE JURIDICĂ</w:t>
      </w:r>
      <w:r w:rsidR="005A062E" w:rsidRPr="00DC0C7A">
        <w:rPr>
          <w:sz w:val="22"/>
          <w:szCs w:val="22"/>
          <w:lang w:val="es-ES"/>
        </w:rPr>
        <w:t xml:space="preserve"> </w:t>
      </w:r>
      <w:r w:rsidR="003C1ABC" w:rsidRPr="00DC0C7A">
        <w:rPr>
          <w:sz w:val="22"/>
          <w:szCs w:val="22"/>
          <w:lang w:val="es-ES"/>
        </w:rPr>
        <w:t>(CMP)</w:t>
      </w:r>
    </w:p>
    <w:p w:rsidR="00735C4A" w:rsidRPr="00DC0C7A" w:rsidRDefault="002A3296" w:rsidP="0050430E">
      <w:pPr>
        <w:spacing w:before="40"/>
        <w:ind w:left="119" w:right="50"/>
        <w:jc w:val="both"/>
        <w:rPr>
          <w:sz w:val="22"/>
          <w:szCs w:val="22"/>
          <w:lang w:val="fr-FR"/>
        </w:rPr>
      </w:pPr>
      <w:r w:rsidRPr="00DC0C7A">
        <w:rPr>
          <w:noProof/>
          <w:sz w:val="22"/>
          <w:szCs w:val="22"/>
        </w:rPr>
        <mc:AlternateContent>
          <mc:Choice Requires="wpg">
            <w:drawing>
              <wp:anchor distT="0" distB="0" distL="114300" distR="114300" simplePos="0" relativeHeight="251660800" behindDoc="1" locked="0" layoutInCell="1" allowOverlap="1" wp14:anchorId="2540256E" wp14:editId="28E8AF80">
                <wp:simplePos x="0" y="0"/>
                <wp:positionH relativeFrom="page">
                  <wp:posOffset>882650</wp:posOffset>
                </wp:positionH>
                <wp:positionV relativeFrom="paragraph">
                  <wp:posOffset>21590</wp:posOffset>
                </wp:positionV>
                <wp:extent cx="5796915" cy="0"/>
                <wp:effectExtent l="6350" t="12065" r="6985" b="6985"/>
                <wp:wrapNone/>
                <wp:docPr id="6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0"/>
                          <a:chOff x="1390" y="34"/>
                          <a:chExt cx="9129" cy="0"/>
                        </a:xfrm>
                      </wpg:grpSpPr>
                      <wps:wsp>
                        <wps:cNvPr id="63" name="Freeform 23"/>
                        <wps:cNvSpPr>
                          <a:spLocks/>
                        </wps:cNvSpPr>
                        <wps:spPr bwMode="auto">
                          <a:xfrm>
                            <a:off x="1390" y="34"/>
                            <a:ext cx="9129" cy="0"/>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1A20F" id="Group 22" o:spid="_x0000_s1026" style="position:absolute;margin-left:69.5pt;margin-top:1.7pt;width:456.45pt;height:0;z-index:-251655680;mso-position-horizontal-relative:page" coordorigin="1390,34" coordsize="9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">
                <v:shape id="Freeform 23" o:spid="_x0000_s1027" style="position:absolute;left:1390;top:34;width:9129;height:0;visibility:visible;mso-wrap-style:square;v-text-anchor:top" coordsize="9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7sQA&#10;AADbAAAADwAAAGRycy9kb3ducmV2LnhtbESP0WrCQBRE3wv9h+UWfKubxiISXUUKSqU+aNoPuGSv&#10;STR7N91dY/x7VxB8HGbmDDNb9KYRHTlfW1bwMUxAEBdW11wq+PtdvU9A+ICssbFMCq7kYTF/fZlh&#10;pu2F99TloRQRwj5DBVUIbSalLyoy6Ie2JY7ewTqDIUpXSu3wEuGmkWmSjKXBmuNChS19VVSc8rNR&#10;sD32zXqzSrvJ9vPg67Nb///sUqUGb/1yCiJQH57hR/tbKxiP4P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nu7EAAAA2wAAAA8AAAAAAAAAAAAAAAAAmAIAAGRycy9k&#10;b3ducmV2LnhtbFBLBQYAAAAABAAEAPUAAACJAwAAAAA=&#10;" path="m,l9129,e" filled="f" strokeweight=".82pt">
                  <v:path arrowok="t" o:connecttype="custom" o:connectlocs="0,0;9129,0" o:connectangles="0,0"/>
                </v:shape>
                <w10:wrap anchorx="page"/>
              </v:group>
            </w:pict>
          </mc:Fallback>
        </mc:AlternateContent>
      </w:r>
      <w:r w:rsidR="00F62527" w:rsidRPr="00DC0C7A">
        <w:rPr>
          <w:b/>
          <w:spacing w:val="-1"/>
          <w:sz w:val="22"/>
          <w:szCs w:val="22"/>
          <w:u w:val="thick" w:color="000000"/>
          <w:lang w:val="fr-FR"/>
        </w:rPr>
        <w:t>A</w:t>
      </w:r>
      <w:r w:rsidR="00F62527" w:rsidRPr="00DC0C7A">
        <w:rPr>
          <w:b/>
          <w:sz w:val="22"/>
          <w:szCs w:val="22"/>
          <w:u w:val="thick" w:color="000000"/>
          <w:lang w:val="fr-FR"/>
        </w:rPr>
        <w:t>r</w:t>
      </w:r>
      <w:r w:rsidR="00F62527" w:rsidRPr="00DC0C7A">
        <w:rPr>
          <w:b/>
          <w:spacing w:val="1"/>
          <w:sz w:val="22"/>
          <w:szCs w:val="22"/>
          <w:u w:val="thick" w:color="000000"/>
          <w:lang w:val="fr-FR"/>
        </w:rPr>
        <w:t>ti</w:t>
      </w:r>
      <w:r w:rsidR="00F62527" w:rsidRPr="00DC0C7A">
        <w:rPr>
          <w:b/>
          <w:spacing w:val="-2"/>
          <w:sz w:val="22"/>
          <w:szCs w:val="22"/>
          <w:u w:val="thick" w:color="000000"/>
          <w:lang w:val="fr-FR"/>
        </w:rPr>
        <w:t>c</w:t>
      </w:r>
      <w:r w:rsidR="00A1131F" w:rsidRPr="00DC0C7A">
        <w:rPr>
          <w:b/>
          <w:spacing w:val="1"/>
          <w:sz w:val="22"/>
          <w:szCs w:val="22"/>
          <w:u w:val="thick" w:color="000000"/>
          <w:lang w:val="fr-FR"/>
        </w:rPr>
        <w:t xml:space="preserve">olul </w:t>
      </w:r>
      <w:r w:rsidR="00F62527" w:rsidRPr="00DC0C7A">
        <w:rPr>
          <w:b/>
          <w:sz w:val="22"/>
          <w:szCs w:val="22"/>
          <w:u w:val="thick" w:color="000000"/>
          <w:lang w:val="fr-FR"/>
        </w:rPr>
        <w:t>5</w:t>
      </w:r>
    </w:p>
    <w:p w:rsidR="003C1ABC" w:rsidRPr="00DC0C7A" w:rsidRDefault="003C1ABC" w:rsidP="0050430E">
      <w:pPr>
        <w:ind w:left="119"/>
        <w:jc w:val="both"/>
        <w:rPr>
          <w:sz w:val="22"/>
          <w:szCs w:val="22"/>
          <w:lang w:val="fr-FR"/>
        </w:rPr>
      </w:pPr>
      <w:r w:rsidRPr="00DC0C7A">
        <w:rPr>
          <w:sz w:val="22"/>
          <w:szCs w:val="22"/>
          <w:lang w:val="fr-FR"/>
        </w:rPr>
        <w:t>CMP se pronunță, la solicitarea avocatului și a asigurătorului protecției juridice în orice litigiu existent între aceștia în ceea ce privește aplicarea prezentului protocol cu ​​ocazia intervenției unui avocat în cadrul unei polițe de asigurare de protecție juridică.</w:t>
      </w:r>
    </w:p>
    <w:p w:rsidR="003C1ABC" w:rsidRPr="00DC0C7A" w:rsidRDefault="003C1ABC" w:rsidP="0050430E">
      <w:pPr>
        <w:spacing w:line="240" w:lineRule="exact"/>
        <w:ind w:right="84"/>
        <w:jc w:val="both"/>
        <w:rPr>
          <w:sz w:val="22"/>
          <w:szCs w:val="22"/>
          <w:lang w:val="fr-FR"/>
        </w:rPr>
      </w:pPr>
    </w:p>
    <w:p w:rsidR="009B3FED" w:rsidRPr="00DC0C7A" w:rsidRDefault="009B3FED" w:rsidP="0050430E">
      <w:pPr>
        <w:spacing w:line="240" w:lineRule="exact"/>
        <w:ind w:left="119" w:right="81"/>
        <w:jc w:val="both"/>
        <w:rPr>
          <w:b/>
          <w:sz w:val="22"/>
          <w:szCs w:val="22"/>
          <w:u w:val="thick" w:color="000000"/>
          <w:lang w:val="fr-FR"/>
        </w:rPr>
      </w:pPr>
      <w:r w:rsidRPr="00DC0C7A">
        <w:rPr>
          <w:b/>
          <w:spacing w:val="-1"/>
          <w:sz w:val="22"/>
          <w:szCs w:val="22"/>
          <w:u w:val="thick" w:color="000000"/>
          <w:lang w:val="fr-FR"/>
        </w:rPr>
        <w:t>A</w:t>
      </w:r>
      <w:r w:rsidRPr="00DC0C7A">
        <w:rPr>
          <w:b/>
          <w:sz w:val="22"/>
          <w:szCs w:val="22"/>
          <w:u w:val="thick" w:color="000000"/>
          <w:lang w:val="fr-FR"/>
        </w:rPr>
        <w:t>r</w:t>
      </w:r>
      <w:r w:rsidRPr="00DC0C7A">
        <w:rPr>
          <w:b/>
          <w:spacing w:val="1"/>
          <w:sz w:val="22"/>
          <w:szCs w:val="22"/>
          <w:u w:val="thick" w:color="000000"/>
          <w:lang w:val="fr-FR"/>
        </w:rPr>
        <w:t>ti</w:t>
      </w:r>
      <w:r w:rsidRPr="00DC0C7A">
        <w:rPr>
          <w:b/>
          <w:spacing w:val="-2"/>
          <w:sz w:val="22"/>
          <w:szCs w:val="22"/>
          <w:u w:val="thick" w:color="000000"/>
          <w:lang w:val="fr-FR"/>
        </w:rPr>
        <w:t>c</w:t>
      </w:r>
      <w:r w:rsidRPr="00DC0C7A">
        <w:rPr>
          <w:b/>
          <w:spacing w:val="1"/>
          <w:sz w:val="22"/>
          <w:szCs w:val="22"/>
          <w:u w:val="thick" w:color="000000"/>
          <w:lang w:val="fr-FR"/>
        </w:rPr>
        <w:t xml:space="preserve">olul </w:t>
      </w:r>
      <w:r w:rsidRPr="00DC0C7A">
        <w:rPr>
          <w:b/>
          <w:sz w:val="22"/>
          <w:szCs w:val="22"/>
          <w:u w:val="thick" w:color="000000"/>
          <w:lang w:val="fr-FR"/>
        </w:rPr>
        <w:t>6</w:t>
      </w:r>
    </w:p>
    <w:p w:rsidR="003C1ABC" w:rsidRPr="00DC0C7A" w:rsidRDefault="003C1ABC" w:rsidP="0050430E">
      <w:pPr>
        <w:spacing w:line="240" w:lineRule="exact"/>
        <w:ind w:left="119" w:right="50"/>
        <w:jc w:val="both"/>
        <w:rPr>
          <w:sz w:val="22"/>
          <w:szCs w:val="22"/>
          <w:lang w:val="fr-FR"/>
        </w:rPr>
      </w:pPr>
      <w:r w:rsidRPr="00DC0C7A">
        <w:rPr>
          <w:sz w:val="22"/>
          <w:szCs w:val="22"/>
          <w:lang w:val="fr-FR"/>
        </w:rPr>
        <w:t xml:space="preserve">Există o CMP de </w:t>
      </w:r>
      <w:r w:rsidR="00D17E9B" w:rsidRPr="00DC0C7A">
        <w:rPr>
          <w:sz w:val="22"/>
          <w:szCs w:val="22"/>
          <w:lang w:val="fr-FR"/>
        </w:rPr>
        <w:t>proveniență franceză</w:t>
      </w:r>
      <w:r w:rsidRPr="00DC0C7A">
        <w:rPr>
          <w:sz w:val="22"/>
          <w:szCs w:val="22"/>
          <w:lang w:val="fr-FR"/>
        </w:rPr>
        <w:t xml:space="preserve"> stabilită pe lângă O.B.F.G. și o CMP de </w:t>
      </w:r>
      <w:r w:rsidR="00D17E9B" w:rsidRPr="00DC0C7A">
        <w:rPr>
          <w:sz w:val="22"/>
          <w:szCs w:val="22"/>
          <w:lang w:val="fr-FR"/>
        </w:rPr>
        <w:t xml:space="preserve">proveniență </w:t>
      </w:r>
      <w:r w:rsidRPr="00DC0C7A">
        <w:rPr>
          <w:sz w:val="22"/>
          <w:szCs w:val="22"/>
          <w:lang w:val="fr-FR"/>
        </w:rPr>
        <w:t xml:space="preserve">olandeză stabilită pe lângă O.V.B. </w:t>
      </w:r>
      <w:r w:rsidR="009B3FED" w:rsidRPr="00DC0C7A">
        <w:rPr>
          <w:sz w:val="22"/>
          <w:szCs w:val="22"/>
          <w:lang w:val="fr-FR"/>
        </w:rPr>
        <w:t>CMP este constituită din una sau mai multe camere.</w:t>
      </w:r>
    </w:p>
    <w:p w:rsidR="00A1131F" w:rsidRPr="00DC0C7A" w:rsidRDefault="00A1131F" w:rsidP="0050430E">
      <w:pPr>
        <w:ind w:left="119"/>
        <w:jc w:val="both"/>
        <w:rPr>
          <w:sz w:val="22"/>
          <w:szCs w:val="22"/>
          <w:lang w:val="fr-FR"/>
        </w:rPr>
      </w:pPr>
      <w:r w:rsidRPr="00DC0C7A">
        <w:rPr>
          <w:sz w:val="22"/>
          <w:szCs w:val="22"/>
          <w:lang w:val="fr-FR"/>
        </w:rPr>
        <w:t xml:space="preserve">Fiecare cameră este compusă din patru membri, inclusiv doi avocați și doi reprezentanți ai </w:t>
      </w:r>
      <w:r w:rsidR="009B3FED" w:rsidRPr="00DC0C7A">
        <w:rPr>
          <w:sz w:val="22"/>
          <w:szCs w:val="22"/>
          <w:lang w:val="fr-FR"/>
        </w:rPr>
        <w:t xml:space="preserve"> </w:t>
      </w:r>
      <w:r w:rsidRPr="00DC0C7A">
        <w:rPr>
          <w:sz w:val="22"/>
          <w:szCs w:val="22"/>
          <w:lang w:val="fr-FR"/>
        </w:rPr>
        <w:t xml:space="preserve">asigurătorilor </w:t>
      </w:r>
      <w:r w:rsidR="009B3FED" w:rsidRPr="00DC0C7A">
        <w:rPr>
          <w:sz w:val="22"/>
          <w:szCs w:val="22"/>
          <w:lang w:val="fr-FR"/>
        </w:rPr>
        <w:t xml:space="preserve">protecției juridice, </w:t>
      </w:r>
      <w:r w:rsidR="00D17E9B" w:rsidRPr="00DC0C7A">
        <w:rPr>
          <w:sz w:val="22"/>
          <w:szCs w:val="22"/>
          <w:lang w:val="fr-FR"/>
        </w:rPr>
        <w:t>sub președinția</w:t>
      </w:r>
      <w:r w:rsidRPr="00DC0C7A">
        <w:rPr>
          <w:sz w:val="22"/>
          <w:szCs w:val="22"/>
          <w:lang w:val="fr-FR"/>
        </w:rPr>
        <w:t xml:space="preserve"> unuia dintre avocați</w:t>
      </w:r>
      <w:r w:rsidR="009B3FED" w:rsidRPr="00DC0C7A">
        <w:rPr>
          <w:sz w:val="22"/>
          <w:szCs w:val="22"/>
          <w:lang w:val="fr-FR"/>
        </w:rPr>
        <w:t xml:space="preserve"> cu vot </w:t>
      </w:r>
      <w:r w:rsidR="00D17E9B" w:rsidRPr="00DC0C7A">
        <w:rPr>
          <w:sz w:val="22"/>
          <w:szCs w:val="22"/>
          <w:lang w:val="fr-FR"/>
        </w:rPr>
        <w:t>majoritar</w:t>
      </w:r>
      <w:r w:rsidR="009B3FED" w:rsidRPr="00DC0C7A">
        <w:rPr>
          <w:sz w:val="22"/>
          <w:szCs w:val="22"/>
          <w:lang w:val="fr-FR"/>
        </w:rPr>
        <w:t xml:space="preserve"> </w:t>
      </w:r>
      <w:r w:rsidRPr="00DC0C7A">
        <w:rPr>
          <w:sz w:val="22"/>
          <w:szCs w:val="22"/>
          <w:lang w:val="fr-FR"/>
        </w:rPr>
        <w:t xml:space="preserve">în caz de </w:t>
      </w:r>
      <w:r w:rsidR="00D17E9B" w:rsidRPr="00DC0C7A">
        <w:rPr>
          <w:sz w:val="22"/>
          <w:szCs w:val="22"/>
          <w:lang w:val="fr-FR"/>
        </w:rPr>
        <w:t>egalitat</w:t>
      </w:r>
      <w:r w:rsidRPr="00DC0C7A">
        <w:rPr>
          <w:sz w:val="22"/>
          <w:szCs w:val="22"/>
          <w:lang w:val="fr-FR"/>
        </w:rPr>
        <w:t>e.</w:t>
      </w:r>
    </w:p>
    <w:p w:rsidR="00A1131F" w:rsidRPr="00DC0C7A" w:rsidRDefault="00071F9F" w:rsidP="0050430E">
      <w:pPr>
        <w:jc w:val="both"/>
        <w:rPr>
          <w:sz w:val="22"/>
          <w:szCs w:val="22"/>
          <w:lang w:val="es-ES"/>
        </w:rPr>
      </w:pPr>
      <w:r w:rsidRPr="00DC0C7A">
        <w:rPr>
          <w:sz w:val="22"/>
          <w:szCs w:val="22"/>
          <w:lang w:val="fr-FR"/>
        </w:rPr>
        <w:t xml:space="preserve">  </w:t>
      </w:r>
      <w:r w:rsidR="00A1131F" w:rsidRPr="00DC0C7A">
        <w:rPr>
          <w:sz w:val="22"/>
          <w:szCs w:val="22"/>
          <w:lang w:val="es-ES"/>
        </w:rPr>
        <w:t xml:space="preserve">Părțile semnatare </w:t>
      </w:r>
      <w:r w:rsidR="009B3FED" w:rsidRPr="00DC0C7A">
        <w:rPr>
          <w:sz w:val="22"/>
          <w:szCs w:val="22"/>
          <w:lang w:val="es-ES"/>
        </w:rPr>
        <w:t xml:space="preserve">își </w:t>
      </w:r>
      <w:r w:rsidR="00A1131F" w:rsidRPr="00DC0C7A">
        <w:rPr>
          <w:sz w:val="22"/>
          <w:szCs w:val="22"/>
          <w:lang w:val="es-ES"/>
        </w:rPr>
        <w:t>numesc proprii reprezentanți pentru CMP.</w:t>
      </w:r>
    </w:p>
    <w:p w:rsidR="00071F9F" w:rsidRPr="00DC0C7A" w:rsidRDefault="00071F9F" w:rsidP="0050430E">
      <w:pPr>
        <w:jc w:val="both"/>
        <w:rPr>
          <w:sz w:val="22"/>
          <w:szCs w:val="22"/>
          <w:lang w:val="es-ES"/>
        </w:rPr>
      </w:pPr>
    </w:p>
    <w:p w:rsidR="009B3FED" w:rsidRPr="00DC0C7A" w:rsidRDefault="009B3FED" w:rsidP="0050430E">
      <w:pPr>
        <w:spacing w:line="240" w:lineRule="exact"/>
        <w:ind w:left="119" w:right="82"/>
        <w:jc w:val="both"/>
        <w:rPr>
          <w:b/>
          <w:sz w:val="22"/>
          <w:szCs w:val="22"/>
          <w:u w:val="thick" w:color="000000"/>
          <w:lang w:val="fr-FR"/>
        </w:rPr>
      </w:pPr>
      <w:r w:rsidRPr="00DC0C7A">
        <w:rPr>
          <w:b/>
          <w:spacing w:val="-1"/>
          <w:sz w:val="22"/>
          <w:szCs w:val="22"/>
          <w:u w:val="thick" w:color="000000"/>
          <w:lang w:val="fr-FR"/>
        </w:rPr>
        <w:t>A</w:t>
      </w:r>
      <w:r w:rsidRPr="00DC0C7A">
        <w:rPr>
          <w:b/>
          <w:sz w:val="22"/>
          <w:szCs w:val="22"/>
          <w:u w:val="thick" w:color="000000"/>
          <w:lang w:val="fr-FR"/>
        </w:rPr>
        <w:t>r</w:t>
      </w:r>
      <w:r w:rsidRPr="00DC0C7A">
        <w:rPr>
          <w:b/>
          <w:spacing w:val="1"/>
          <w:sz w:val="22"/>
          <w:szCs w:val="22"/>
          <w:u w:val="thick" w:color="000000"/>
          <w:lang w:val="fr-FR"/>
        </w:rPr>
        <w:t>ti</w:t>
      </w:r>
      <w:r w:rsidRPr="00DC0C7A">
        <w:rPr>
          <w:b/>
          <w:spacing w:val="-2"/>
          <w:sz w:val="22"/>
          <w:szCs w:val="22"/>
          <w:u w:val="thick" w:color="000000"/>
          <w:lang w:val="fr-FR"/>
        </w:rPr>
        <w:t>c</w:t>
      </w:r>
      <w:r w:rsidRPr="00DC0C7A">
        <w:rPr>
          <w:b/>
          <w:spacing w:val="1"/>
          <w:sz w:val="22"/>
          <w:szCs w:val="22"/>
          <w:u w:val="thick" w:color="000000"/>
          <w:lang w:val="fr-FR"/>
        </w:rPr>
        <w:t xml:space="preserve">olul </w:t>
      </w:r>
      <w:r w:rsidRPr="00DC0C7A">
        <w:rPr>
          <w:b/>
          <w:sz w:val="22"/>
          <w:szCs w:val="22"/>
          <w:u w:val="thick" w:color="000000"/>
          <w:lang w:val="fr-FR"/>
        </w:rPr>
        <w:t>7</w:t>
      </w:r>
    </w:p>
    <w:p w:rsidR="00071F9F" w:rsidRPr="00DC0C7A" w:rsidRDefault="00071F9F" w:rsidP="0050430E">
      <w:pPr>
        <w:spacing w:line="240" w:lineRule="exact"/>
        <w:ind w:left="119" w:right="50"/>
        <w:jc w:val="both"/>
        <w:rPr>
          <w:sz w:val="22"/>
          <w:szCs w:val="22"/>
          <w:lang w:val="fr-FR"/>
        </w:rPr>
      </w:pPr>
      <w:r w:rsidRPr="00DC0C7A">
        <w:rPr>
          <w:sz w:val="22"/>
          <w:szCs w:val="22"/>
          <w:lang w:val="fr-FR"/>
        </w:rPr>
        <w:t xml:space="preserve">Avocații afectați de litigiu și reprezentanții asigurătorilor a căror întreprindere se află în cauză și care activează în comisia mixtă, trebuie să se descarce de </w:t>
      </w:r>
      <w:r w:rsidR="00D17E9B" w:rsidRPr="00DC0C7A">
        <w:rPr>
          <w:sz w:val="22"/>
          <w:szCs w:val="22"/>
          <w:lang w:val="fr-FR"/>
        </w:rPr>
        <w:t>susținerea cauzei</w:t>
      </w:r>
      <w:r w:rsidRPr="00DC0C7A">
        <w:rPr>
          <w:sz w:val="22"/>
          <w:szCs w:val="22"/>
          <w:lang w:val="fr-FR"/>
        </w:rPr>
        <w:t>, după caz, în favoarea avocaților sau a reprezentanților asigurătorilor străini în conflict.</w:t>
      </w:r>
    </w:p>
    <w:p w:rsidR="00D17E9B" w:rsidRPr="00DC0C7A" w:rsidRDefault="00D17E9B" w:rsidP="0050430E">
      <w:pPr>
        <w:spacing w:before="4"/>
        <w:ind w:left="119" w:right="8341"/>
        <w:jc w:val="both"/>
        <w:rPr>
          <w:sz w:val="22"/>
          <w:szCs w:val="22"/>
          <w:lang w:val="fr-FR"/>
        </w:rPr>
      </w:pPr>
    </w:p>
    <w:p w:rsidR="00D17E9B" w:rsidRPr="00DC0C7A" w:rsidRDefault="00D17E9B" w:rsidP="0050430E">
      <w:pPr>
        <w:spacing w:line="240" w:lineRule="exact"/>
        <w:ind w:left="119" w:right="81"/>
        <w:jc w:val="both"/>
        <w:rPr>
          <w:b/>
          <w:sz w:val="22"/>
          <w:szCs w:val="22"/>
          <w:u w:val="thick" w:color="000000"/>
          <w:lang w:val="es-ES"/>
        </w:rPr>
      </w:pPr>
      <w:r w:rsidRPr="00DC0C7A">
        <w:rPr>
          <w:b/>
          <w:spacing w:val="-1"/>
          <w:sz w:val="22"/>
          <w:szCs w:val="22"/>
          <w:u w:val="thick" w:color="000000"/>
          <w:lang w:val="es-ES"/>
        </w:rPr>
        <w:t>A</w:t>
      </w:r>
      <w:r w:rsidRPr="00DC0C7A">
        <w:rPr>
          <w:b/>
          <w:sz w:val="22"/>
          <w:szCs w:val="22"/>
          <w:u w:val="thick" w:color="000000"/>
          <w:lang w:val="es-ES"/>
        </w:rPr>
        <w:t>r</w:t>
      </w:r>
      <w:r w:rsidRPr="00DC0C7A">
        <w:rPr>
          <w:b/>
          <w:spacing w:val="1"/>
          <w:sz w:val="22"/>
          <w:szCs w:val="22"/>
          <w:u w:val="thick" w:color="000000"/>
          <w:lang w:val="es-ES"/>
        </w:rPr>
        <w:t>ti</w:t>
      </w:r>
      <w:r w:rsidRPr="00DC0C7A">
        <w:rPr>
          <w:b/>
          <w:spacing w:val="-2"/>
          <w:sz w:val="22"/>
          <w:szCs w:val="22"/>
          <w:u w:val="thick" w:color="000000"/>
          <w:lang w:val="es-ES"/>
        </w:rPr>
        <w:t>c</w:t>
      </w:r>
      <w:r w:rsidRPr="00DC0C7A">
        <w:rPr>
          <w:b/>
          <w:spacing w:val="1"/>
          <w:sz w:val="22"/>
          <w:szCs w:val="22"/>
          <w:u w:val="thick" w:color="000000"/>
          <w:lang w:val="es-ES"/>
        </w:rPr>
        <w:t xml:space="preserve">olul </w:t>
      </w:r>
      <w:r w:rsidRPr="00DC0C7A">
        <w:rPr>
          <w:b/>
          <w:sz w:val="22"/>
          <w:szCs w:val="22"/>
          <w:u w:val="thick" w:color="000000"/>
          <w:lang w:val="es-ES"/>
        </w:rPr>
        <w:t>8</w:t>
      </w:r>
    </w:p>
    <w:p w:rsidR="00071F9F" w:rsidRPr="00DC0C7A" w:rsidRDefault="00D17E9B" w:rsidP="0050430E">
      <w:pPr>
        <w:spacing w:line="240" w:lineRule="exact"/>
        <w:ind w:left="119" w:right="5530"/>
        <w:jc w:val="both"/>
        <w:rPr>
          <w:sz w:val="22"/>
          <w:szCs w:val="22"/>
          <w:lang w:val="es-ES"/>
        </w:rPr>
      </w:pPr>
      <w:r w:rsidRPr="00DC0C7A">
        <w:rPr>
          <w:sz w:val="22"/>
          <w:szCs w:val="22"/>
          <w:lang w:val="es-ES"/>
        </w:rPr>
        <w:t>Procedura înaintată</w:t>
      </w:r>
      <w:r w:rsidR="00071F9F" w:rsidRPr="00DC0C7A">
        <w:rPr>
          <w:sz w:val="22"/>
          <w:szCs w:val="22"/>
          <w:lang w:val="es-ES"/>
        </w:rPr>
        <w:t xml:space="preserve"> CMP este gratuită.</w:t>
      </w:r>
    </w:p>
    <w:p w:rsidR="00071F9F" w:rsidRPr="00DC0C7A" w:rsidRDefault="00071F9F" w:rsidP="0050430E">
      <w:pPr>
        <w:spacing w:line="240" w:lineRule="exact"/>
        <w:ind w:right="5530"/>
        <w:jc w:val="both"/>
        <w:rPr>
          <w:sz w:val="22"/>
          <w:szCs w:val="22"/>
          <w:lang w:val="es-ES"/>
        </w:rPr>
      </w:pPr>
    </w:p>
    <w:p w:rsidR="00D17E9B" w:rsidRPr="00DC0C7A" w:rsidRDefault="00D17E9B" w:rsidP="0050430E">
      <w:pPr>
        <w:spacing w:line="240" w:lineRule="exact"/>
        <w:ind w:left="119" w:right="81"/>
        <w:jc w:val="both"/>
        <w:rPr>
          <w:b/>
          <w:sz w:val="22"/>
          <w:szCs w:val="22"/>
          <w:u w:val="thick" w:color="000000"/>
          <w:lang w:val="es-ES"/>
        </w:rPr>
      </w:pPr>
      <w:r w:rsidRPr="00DC0C7A">
        <w:rPr>
          <w:b/>
          <w:spacing w:val="-1"/>
          <w:sz w:val="22"/>
          <w:szCs w:val="22"/>
          <w:u w:val="thick" w:color="000000"/>
          <w:lang w:val="es-ES"/>
        </w:rPr>
        <w:t>A</w:t>
      </w:r>
      <w:r w:rsidRPr="00DC0C7A">
        <w:rPr>
          <w:b/>
          <w:sz w:val="22"/>
          <w:szCs w:val="22"/>
          <w:u w:val="thick" w:color="000000"/>
          <w:lang w:val="es-ES"/>
        </w:rPr>
        <w:t>r</w:t>
      </w:r>
      <w:r w:rsidRPr="00DC0C7A">
        <w:rPr>
          <w:b/>
          <w:spacing w:val="1"/>
          <w:sz w:val="22"/>
          <w:szCs w:val="22"/>
          <w:u w:val="thick" w:color="000000"/>
          <w:lang w:val="es-ES"/>
        </w:rPr>
        <w:t>ti</w:t>
      </w:r>
      <w:r w:rsidRPr="00DC0C7A">
        <w:rPr>
          <w:b/>
          <w:spacing w:val="-2"/>
          <w:sz w:val="22"/>
          <w:szCs w:val="22"/>
          <w:u w:val="thick" w:color="000000"/>
          <w:lang w:val="es-ES"/>
        </w:rPr>
        <w:t>c</w:t>
      </w:r>
      <w:r w:rsidRPr="00DC0C7A">
        <w:rPr>
          <w:b/>
          <w:spacing w:val="1"/>
          <w:sz w:val="22"/>
          <w:szCs w:val="22"/>
          <w:u w:val="thick" w:color="000000"/>
          <w:lang w:val="es-ES"/>
        </w:rPr>
        <w:t xml:space="preserve">olul </w:t>
      </w:r>
      <w:r w:rsidRPr="00DC0C7A">
        <w:rPr>
          <w:b/>
          <w:sz w:val="22"/>
          <w:szCs w:val="22"/>
          <w:u w:val="thick" w:color="000000"/>
          <w:lang w:val="es-ES"/>
        </w:rPr>
        <w:t>9</w:t>
      </w:r>
    </w:p>
    <w:p w:rsidR="00071F9F" w:rsidRPr="00DC0C7A" w:rsidRDefault="00071F9F" w:rsidP="0050430E">
      <w:pPr>
        <w:spacing w:line="240" w:lineRule="exact"/>
        <w:ind w:left="119" w:right="82"/>
        <w:jc w:val="both"/>
        <w:rPr>
          <w:sz w:val="22"/>
          <w:szCs w:val="22"/>
          <w:lang w:val="es-ES"/>
        </w:rPr>
      </w:pPr>
      <w:r w:rsidRPr="00DC0C7A">
        <w:rPr>
          <w:sz w:val="22"/>
          <w:szCs w:val="22"/>
          <w:lang w:val="es-ES"/>
        </w:rPr>
        <w:t xml:space="preserve">Membrii comisiei sunt obligați să păstreze discreția totală cu privire la informațiile conținute în dosarele pe care le vor </w:t>
      </w:r>
      <w:r w:rsidR="00D17E9B" w:rsidRPr="00DC0C7A">
        <w:rPr>
          <w:sz w:val="22"/>
          <w:szCs w:val="22"/>
          <w:lang w:val="es-ES"/>
        </w:rPr>
        <w:t>procesa.</w:t>
      </w:r>
    </w:p>
    <w:p w:rsidR="00735C4A" w:rsidRPr="00DC0C7A" w:rsidRDefault="00735C4A" w:rsidP="0050430E">
      <w:pPr>
        <w:spacing w:before="11" w:line="240" w:lineRule="exact"/>
        <w:jc w:val="both"/>
        <w:rPr>
          <w:sz w:val="22"/>
          <w:szCs w:val="22"/>
          <w:lang w:val="es-ES"/>
        </w:rPr>
      </w:pPr>
    </w:p>
    <w:p w:rsidR="00071F9F" w:rsidRPr="00DC0C7A" w:rsidRDefault="00071F9F" w:rsidP="0050430E">
      <w:pPr>
        <w:ind w:left="119" w:right="280"/>
        <w:jc w:val="both"/>
        <w:rPr>
          <w:sz w:val="22"/>
          <w:szCs w:val="22"/>
          <w:u w:val="single" w:color="000000"/>
          <w:lang w:val="es-ES"/>
        </w:rPr>
      </w:pPr>
      <w:r w:rsidRPr="00DC0C7A">
        <w:rPr>
          <w:sz w:val="22"/>
          <w:szCs w:val="22"/>
          <w:u w:val="single" w:color="000000"/>
          <w:lang w:val="es-ES"/>
        </w:rPr>
        <w:t>SECȚIUNEA 3 : FUNCȚIONAREA JURIDICĂ A COMISIEI MIXTE DE PROTECȚIE JURIDICĂ</w:t>
      </w:r>
    </w:p>
    <w:p w:rsidR="00071F9F" w:rsidRPr="00DC0C7A" w:rsidRDefault="00071F9F" w:rsidP="0050430E">
      <w:pPr>
        <w:ind w:left="119" w:right="280"/>
        <w:jc w:val="both"/>
        <w:rPr>
          <w:sz w:val="22"/>
          <w:szCs w:val="22"/>
          <w:lang w:val="es-ES"/>
        </w:rPr>
      </w:pPr>
    </w:p>
    <w:p w:rsidR="00D17E9B" w:rsidRPr="00DC0C7A" w:rsidRDefault="00D17E9B" w:rsidP="0050430E">
      <w:pPr>
        <w:spacing w:line="240" w:lineRule="exact"/>
        <w:ind w:left="119" w:right="81"/>
        <w:jc w:val="both"/>
        <w:rPr>
          <w:b/>
          <w:sz w:val="22"/>
          <w:szCs w:val="22"/>
          <w:u w:val="thick" w:color="000000"/>
          <w:lang w:val="es-ES"/>
        </w:rPr>
      </w:pPr>
      <w:r w:rsidRPr="00DC0C7A">
        <w:rPr>
          <w:b/>
          <w:spacing w:val="-1"/>
          <w:sz w:val="22"/>
          <w:szCs w:val="22"/>
          <w:u w:val="thick" w:color="000000"/>
          <w:lang w:val="es-ES"/>
        </w:rPr>
        <w:t>A</w:t>
      </w:r>
      <w:r w:rsidRPr="00DC0C7A">
        <w:rPr>
          <w:b/>
          <w:sz w:val="22"/>
          <w:szCs w:val="22"/>
          <w:u w:val="thick" w:color="000000"/>
          <w:lang w:val="es-ES"/>
        </w:rPr>
        <w:t>r</w:t>
      </w:r>
      <w:r w:rsidRPr="00DC0C7A">
        <w:rPr>
          <w:b/>
          <w:spacing w:val="1"/>
          <w:sz w:val="22"/>
          <w:szCs w:val="22"/>
          <w:u w:val="thick" w:color="000000"/>
          <w:lang w:val="es-ES"/>
        </w:rPr>
        <w:t>ti</w:t>
      </w:r>
      <w:r w:rsidRPr="00DC0C7A">
        <w:rPr>
          <w:b/>
          <w:spacing w:val="-2"/>
          <w:sz w:val="22"/>
          <w:szCs w:val="22"/>
          <w:u w:val="thick" w:color="000000"/>
          <w:lang w:val="es-ES"/>
        </w:rPr>
        <w:t>c</w:t>
      </w:r>
      <w:r w:rsidRPr="00DC0C7A">
        <w:rPr>
          <w:b/>
          <w:spacing w:val="1"/>
          <w:sz w:val="22"/>
          <w:szCs w:val="22"/>
          <w:u w:val="thick" w:color="000000"/>
          <w:lang w:val="es-ES"/>
        </w:rPr>
        <w:t xml:space="preserve">olul </w:t>
      </w:r>
      <w:r w:rsidRPr="00DC0C7A">
        <w:rPr>
          <w:b/>
          <w:sz w:val="22"/>
          <w:szCs w:val="22"/>
          <w:u w:val="thick" w:color="000000"/>
          <w:lang w:val="es-ES"/>
        </w:rPr>
        <w:t>10</w:t>
      </w:r>
    </w:p>
    <w:p w:rsidR="00071F9F" w:rsidRPr="00DC0C7A" w:rsidRDefault="00E835F7" w:rsidP="0050430E">
      <w:pPr>
        <w:spacing w:line="240" w:lineRule="exact"/>
        <w:ind w:left="119" w:right="770"/>
        <w:jc w:val="both"/>
        <w:rPr>
          <w:sz w:val="22"/>
          <w:szCs w:val="22"/>
          <w:lang w:val="es-ES"/>
        </w:rPr>
      </w:pPr>
      <w:r w:rsidRPr="00DC0C7A">
        <w:rPr>
          <w:sz w:val="22"/>
          <w:szCs w:val="22"/>
          <w:lang w:val="es-ES"/>
        </w:rPr>
        <w:t>Comisia mixtă este convocată de președinte.</w:t>
      </w:r>
    </w:p>
    <w:p w:rsidR="00071F9F" w:rsidRPr="00DC0C7A" w:rsidRDefault="00E835F7" w:rsidP="0050430E">
      <w:pPr>
        <w:spacing w:line="240" w:lineRule="exact"/>
        <w:ind w:left="119" w:right="770"/>
        <w:jc w:val="both"/>
        <w:rPr>
          <w:sz w:val="22"/>
          <w:szCs w:val="22"/>
          <w:lang w:val="es-ES"/>
        </w:rPr>
      </w:pPr>
      <w:r w:rsidRPr="00DC0C7A">
        <w:rPr>
          <w:sz w:val="22"/>
          <w:szCs w:val="22"/>
          <w:lang w:val="es-ES"/>
        </w:rPr>
        <w:t xml:space="preserve">Aceasta poate să-și desfășoare activitatea, după caz, în incinta </w:t>
      </w:r>
      <w:r w:rsidR="00071F9F" w:rsidRPr="00DC0C7A">
        <w:rPr>
          <w:sz w:val="22"/>
          <w:szCs w:val="22"/>
          <w:lang w:val="es-ES"/>
        </w:rPr>
        <w:t>O.B.F.G. sau O.V.B. dar președintele poate decide</w:t>
      </w:r>
      <w:r w:rsidRPr="00DC0C7A">
        <w:rPr>
          <w:sz w:val="22"/>
          <w:szCs w:val="22"/>
          <w:lang w:val="es-ES"/>
        </w:rPr>
        <w:t xml:space="preserve">, de asemenea, ca aceasta </w:t>
      </w:r>
      <w:r w:rsidR="00D17E9B" w:rsidRPr="00DC0C7A">
        <w:rPr>
          <w:sz w:val="22"/>
          <w:szCs w:val="22"/>
          <w:lang w:val="es-ES"/>
        </w:rPr>
        <w:t>s</w:t>
      </w:r>
      <w:r w:rsidR="00F87820" w:rsidRPr="00DC0C7A">
        <w:rPr>
          <w:sz w:val="22"/>
          <w:szCs w:val="22"/>
          <w:lang w:val="es-ES"/>
        </w:rPr>
        <w:t>ă se întrunească</w:t>
      </w:r>
      <w:r w:rsidRPr="00DC0C7A">
        <w:rPr>
          <w:sz w:val="22"/>
          <w:szCs w:val="22"/>
          <w:lang w:val="es-ES"/>
        </w:rPr>
        <w:t xml:space="preserve"> </w:t>
      </w:r>
      <w:r w:rsidR="00071F9F" w:rsidRPr="00DC0C7A">
        <w:rPr>
          <w:sz w:val="22"/>
          <w:szCs w:val="22"/>
          <w:lang w:val="es-ES"/>
        </w:rPr>
        <w:t>într-un mod descentralizat, ținând seama</w:t>
      </w:r>
      <w:r w:rsidRPr="00DC0C7A">
        <w:rPr>
          <w:sz w:val="22"/>
          <w:szCs w:val="22"/>
          <w:lang w:val="es-ES"/>
        </w:rPr>
        <w:t>,</w:t>
      </w:r>
      <w:r w:rsidR="00071F9F" w:rsidRPr="00DC0C7A">
        <w:rPr>
          <w:sz w:val="22"/>
          <w:szCs w:val="22"/>
          <w:lang w:val="es-ES"/>
        </w:rPr>
        <w:t xml:space="preserve"> în special</w:t>
      </w:r>
      <w:r w:rsidRPr="00DC0C7A">
        <w:rPr>
          <w:sz w:val="22"/>
          <w:szCs w:val="22"/>
          <w:lang w:val="es-ES"/>
        </w:rPr>
        <w:t>,</w:t>
      </w:r>
      <w:r w:rsidR="00071F9F" w:rsidRPr="00DC0C7A">
        <w:rPr>
          <w:sz w:val="22"/>
          <w:szCs w:val="22"/>
          <w:lang w:val="es-ES"/>
        </w:rPr>
        <w:t xml:space="preserve"> </w:t>
      </w:r>
      <w:r w:rsidRPr="00DC0C7A">
        <w:rPr>
          <w:sz w:val="22"/>
          <w:szCs w:val="22"/>
          <w:lang w:val="es-ES"/>
        </w:rPr>
        <w:t>de sediile sau cabinetele părților interesate.</w:t>
      </w:r>
    </w:p>
    <w:p w:rsidR="00071F9F" w:rsidRPr="00DC0C7A" w:rsidRDefault="00071F9F" w:rsidP="0050430E">
      <w:pPr>
        <w:spacing w:line="240" w:lineRule="exact"/>
        <w:ind w:left="119" w:right="6356"/>
        <w:jc w:val="both"/>
        <w:rPr>
          <w:sz w:val="22"/>
          <w:szCs w:val="22"/>
          <w:lang w:val="es-ES"/>
        </w:rPr>
      </w:pPr>
    </w:p>
    <w:p w:rsidR="00D17E9B" w:rsidRPr="00DC0C7A" w:rsidRDefault="00D17E9B" w:rsidP="0050430E">
      <w:pPr>
        <w:spacing w:line="240" w:lineRule="exact"/>
        <w:ind w:left="119" w:right="81"/>
        <w:jc w:val="both"/>
        <w:rPr>
          <w:b/>
          <w:sz w:val="22"/>
          <w:szCs w:val="22"/>
          <w:u w:val="thick" w:color="000000"/>
          <w:lang w:val="es-ES"/>
        </w:rPr>
      </w:pPr>
      <w:r w:rsidRPr="00DC0C7A">
        <w:rPr>
          <w:b/>
          <w:spacing w:val="-1"/>
          <w:sz w:val="22"/>
          <w:szCs w:val="22"/>
          <w:u w:val="thick" w:color="000000"/>
          <w:lang w:val="es-ES"/>
        </w:rPr>
        <w:t>A</w:t>
      </w:r>
      <w:r w:rsidRPr="00DC0C7A">
        <w:rPr>
          <w:b/>
          <w:sz w:val="22"/>
          <w:szCs w:val="22"/>
          <w:u w:val="thick" w:color="000000"/>
          <w:lang w:val="es-ES"/>
        </w:rPr>
        <w:t>r</w:t>
      </w:r>
      <w:r w:rsidRPr="00DC0C7A">
        <w:rPr>
          <w:b/>
          <w:spacing w:val="1"/>
          <w:sz w:val="22"/>
          <w:szCs w:val="22"/>
          <w:u w:val="thick" w:color="000000"/>
          <w:lang w:val="es-ES"/>
        </w:rPr>
        <w:t>ti</w:t>
      </w:r>
      <w:r w:rsidRPr="00DC0C7A">
        <w:rPr>
          <w:b/>
          <w:spacing w:val="-2"/>
          <w:sz w:val="22"/>
          <w:szCs w:val="22"/>
          <w:u w:val="thick" w:color="000000"/>
          <w:lang w:val="es-ES"/>
        </w:rPr>
        <w:t>c</w:t>
      </w:r>
      <w:r w:rsidRPr="00DC0C7A">
        <w:rPr>
          <w:b/>
          <w:spacing w:val="1"/>
          <w:sz w:val="22"/>
          <w:szCs w:val="22"/>
          <w:u w:val="thick" w:color="000000"/>
          <w:lang w:val="es-ES"/>
        </w:rPr>
        <w:t xml:space="preserve">olul </w:t>
      </w:r>
      <w:r w:rsidRPr="00DC0C7A">
        <w:rPr>
          <w:b/>
          <w:sz w:val="22"/>
          <w:szCs w:val="22"/>
          <w:u w:val="thick" w:color="000000"/>
          <w:lang w:val="es-ES"/>
        </w:rPr>
        <w:t>11</w:t>
      </w:r>
    </w:p>
    <w:p w:rsidR="00F87820" w:rsidRPr="00DC0C7A" w:rsidRDefault="00F87820" w:rsidP="0050430E">
      <w:pPr>
        <w:spacing w:before="3" w:line="240" w:lineRule="exact"/>
        <w:ind w:left="119" w:right="79"/>
        <w:jc w:val="both"/>
        <w:rPr>
          <w:sz w:val="22"/>
          <w:szCs w:val="22"/>
          <w:lang w:val="es-ES"/>
        </w:rPr>
      </w:pPr>
      <w:r w:rsidRPr="00DC0C7A">
        <w:rPr>
          <w:sz w:val="22"/>
          <w:szCs w:val="22"/>
          <w:lang w:val="es-ES"/>
        </w:rPr>
        <w:t>Comisia mixtă este sesizată, prin cerere scrisă și motivată adresată, după caz, O.B.F.G. sau O.V.B. Un model de formular este disponibil pe extranet O.B.F.G., O.V.B. și Assuralia.</w:t>
      </w:r>
    </w:p>
    <w:p w:rsidR="00F87820" w:rsidRPr="00DC0C7A" w:rsidRDefault="00F87820" w:rsidP="0050430E">
      <w:pPr>
        <w:tabs>
          <w:tab w:val="left" w:pos="6120"/>
        </w:tabs>
        <w:ind w:left="119"/>
        <w:jc w:val="both"/>
        <w:rPr>
          <w:sz w:val="22"/>
          <w:szCs w:val="22"/>
          <w:lang w:val="fr-FR"/>
        </w:rPr>
      </w:pPr>
      <w:r w:rsidRPr="00DC0C7A">
        <w:rPr>
          <w:sz w:val="22"/>
          <w:szCs w:val="22"/>
          <w:lang w:val="fr-FR"/>
        </w:rPr>
        <w:t>Solicitantul trebuie să transmită simultan o copie a cererii sale și a dosarului</w:t>
      </w:r>
      <w:r w:rsidR="00D17E9B" w:rsidRPr="00DC0C7A">
        <w:rPr>
          <w:sz w:val="22"/>
          <w:szCs w:val="22"/>
          <w:lang w:val="fr-FR"/>
        </w:rPr>
        <w:t xml:space="preserve"> complet </w:t>
      </w:r>
      <w:r w:rsidRPr="00DC0C7A">
        <w:rPr>
          <w:sz w:val="22"/>
          <w:szCs w:val="22"/>
          <w:lang w:val="fr-FR"/>
        </w:rPr>
        <w:t>inventariat pârâtului.</w:t>
      </w:r>
    </w:p>
    <w:p w:rsidR="00D17E9B" w:rsidRPr="00DC0C7A" w:rsidRDefault="00D17E9B" w:rsidP="0050430E">
      <w:pPr>
        <w:spacing w:line="240" w:lineRule="exact"/>
        <w:ind w:left="119" w:right="81"/>
        <w:jc w:val="both"/>
        <w:rPr>
          <w:b/>
          <w:sz w:val="22"/>
          <w:szCs w:val="22"/>
          <w:u w:val="thick" w:color="000000"/>
          <w:lang w:val="fr-FR"/>
        </w:rPr>
      </w:pPr>
      <w:r w:rsidRPr="00DC0C7A">
        <w:rPr>
          <w:b/>
          <w:spacing w:val="-1"/>
          <w:sz w:val="22"/>
          <w:szCs w:val="22"/>
          <w:u w:val="thick" w:color="000000"/>
          <w:lang w:val="fr-FR"/>
        </w:rPr>
        <w:t>A</w:t>
      </w:r>
      <w:r w:rsidRPr="00DC0C7A">
        <w:rPr>
          <w:b/>
          <w:sz w:val="22"/>
          <w:szCs w:val="22"/>
          <w:u w:val="thick" w:color="000000"/>
          <w:lang w:val="fr-FR"/>
        </w:rPr>
        <w:t>r</w:t>
      </w:r>
      <w:r w:rsidRPr="00DC0C7A">
        <w:rPr>
          <w:b/>
          <w:spacing w:val="1"/>
          <w:sz w:val="22"/>
          <w:szCs w:val="22"/>
          <w:u w:val="thick" w:color="000000"/>
          <w:lang w:val="fr-FR"/>
        </w:rPr>
        <w:t>ti</w:t>
      </w:r>
      <w:r w:rsidRPr="00DC0C7A">
        <w:rPr>
          <w:b/>
          <w:spacing w:val="-2"/>
          <w:sz w:val="22"/>
          <w:szCs w:val="22"/>
          <w:u w:val="thick" w:color="000000"/>
          <w:lang w:val="fr-FR"/>
        </w:rPr>
        <w:t>c</w:t>
      </w:r>
      <w:r w:rsidRPr="00DC0C7A">
        <w:rPr>
          <w:b/>
          <w:spacing w:val="1"/>
          <w:sz w:val="22"/>
          <w:szCs w:val="22"/>
          <w:u w:val="thick" w:color="000000"/>
          <w:lang w:val="fr-FR"/>
        </w:rPr>
        <w:t xml:space="preserve">olul </w:t>
      </w:r>
      <w:r w:rsidRPr="00DC0C7A">
        <w:rPr>
          <w:b/>
          <w:sz w:val="22"/>
          <w:szCs w:val="22"/>
          <w:u w:val="thick" w:color="000000"/>
          <w:lang w:val="fr-FR"/>
        </w:rPr>
        <w:t>12</w:t>
      </w:r>
    </w:p>
    <w:p w:rsidR="00F87820" w:rsidRPr="00DC0C7A" w:rsidRDefault="00F87820" w:rsidP="0050430E">
      <w:pPr>
        <w:ind w:firstLine="119"/>
        <w:jc w:val="both"/>
        <w:rPr>
          <w:sz w:val="22"/>
          <w:szCs w:val="22"/>
          <w:lang w:val="fr-FR"/>
        </w:rPr>
      </w:pPr>
      <w:r w:rsidRPr="00DC0C7A">
        <w:rPr>
          <w:sz w:val="22"/>
          <w:szCs w:val="22"/>
          <w:lang w:val="fr-FR"/>
        </w:rPr>
        <w:t>Comisia respinge automat solicitările:</w:t>
      </w:r>
    </w:p>
    <w:p w:rsidR="00F87820" w:rsidRPr="00DC0C7A" w:rsidRDefault="00F87820" w:rsidP="0050430E">
      <w:pPr>
        <w:ind w:left="119"/>
        <w:jc w:val="both"/>
        <w:rPr>
          <w:sz w:val="22"/>
          <w:szCs w:val="22"/>
          <w:lang w:val="fr-FR"/>
        </w:rPr>
      </w:pPr>
      <w:r w:rsidRPr="00DC0C7A">
        <w:rPr>
          <w:sz w:val="22"/>
          <w:szCs w:val="22"/>
          <w:lang w:val="fr-FR"/>
        </w:rPr>
        <w:t>- care nu intră în competența sa sau nu se referă la un dosar concret, fără acordul expres al părților și comisiei în acest sens;</w:t>
      </w:r>
    </w:p>
    <w:p w:rsidR="00F87820" w:rsidRPr="00DC0C7A" w:rsidRDefault="00F87820" w:rsidP="0050430E">
      <w:pPr>
        <w:ind w:firstLine="119"/>
        <w:jc w:val="both"/>
        <w:rPr>
          <w:sz w:val="22"/>
          <w:szCs w:val="22"/>
          <w:lang w:val="es-ES"/>
        </w:rPr>
      </w:pPr>
      <w:r w:rsidRPr="00DC0C7A">
        <w:rPr>
          <w:sz w:val="22"/>
          <w:szCs w:val="22"/>
          <w:lang w:val="es-ES"/>
        </w:rPr>
        <w:t xml:space="preserve">- care fac deja obiectul unei proceduri judiciare sau </w:t>
      </w:r>
      <w:r w:rsidR="00D17E9B" w:rsidRPr="00DC0C7A">
        <w:rPr>
          <w:sz w:val="22"/>
          <w:szCs w:val="22"/>
          <w:lang w:val="es-ES"/>
        </w:rPr>
        <w:t>de arbitraj</w:t>
      </w:r>
      <w:r w:rsidRPr="00DC0C7A">
        <w:rPr>
          <w:sz w:val="22"/>
          <w:szCs w:val="22"/>
          <w:lang w:val="es-ES"/>
        </w:rPr>
        <w:t>;</w:t>
      </w:r>
    </w:p>
    <w:p w:rsidR="00F87820" w:rsidRPr="00DC0C7A" w:rsidRDefault="00F87820" w:rsidP="0050430E">
      <w:pPr>
        <w:ind w:left="119"/>
        <w:jc w:val="both"/>
        <w:rPr>
          <w:sz w:val="22"/>
          <w:szCs w:val="22"/>
          <w:lang w:val="es-ES"/>
        </w:rPr>
      </w:pPr>
      <w:r w:rsidRPr="00DC0C7A">
        <w:rPr>
          <w:sz w:val="22"/>
          <w:szCs w:val="22"/>
          <w:lang w:val="es-ES"/>
        </w:rPr>
        <w:t>- care se referă la un litigiu despre care comisia a luat deja la cunoștință, cu excepția unui element nou relevant.</w:t>
      </w:r>
    </w:p>
    <w:p w:rsidR="00F87820" w:rsidRPr="00DC0C7A" w:rsidRDefault="00F87820" w:rsidP="0050430E">
      <w:pPr>
        <w:tabs>
          <w:tab w:val="left" w:pos="540"/>
        </w:tabs>
        <w:spacing w:before="5" w:line="240" w:lineRule="exact"/>
        <w:ind w:left="546" w:right="84" w:hanging="427"/>
        <w:jc w:val="both"/>
        <w:rPr>
          <w:sz w:val="22"/>
          <w:szCs w:val="22"/>
          <w:lang w:val="es-ES"/>
        </w:rPr>
      </w:pPr>
    </w:p>
    <w:p w:rsidR="00F87820" w:rsidRPr="00DC0C7A" w:rsidRDefault="00F87820" w:rsidP="0050430E">
      <w:pPr>
        <w:tabs>
          <w:tab w:val="left" w:pos="540"/>
        </w:tabs>
        <w:spacing w:before="5" w:line="240" w:lineRule="exact"/>
        <w:ind w:left="546" w:right="84" w:hanging="427"/>
        <w:jc w:val="both"/>
        <w:rPr>
          <w:sz w:val="22"/>
          <w:szCs w:val="22"/>
          <w:lang w:val="es-ES"/>
        </w:rPr>
      </w:pPr>
    </w:p>
    <w:p w:rsidR="00D17E9B" w:rsidRPr="00DC0C7A" w:rsidRDefault="00D17E9B" w:rsidP="0050430E">
      <w:pPr>
        <w:spacing w:line="240" w:lineRule="exact"/>
        <w:ind w:left="119" w:right="81"/>
        <w:jc w:val="both"/>
        <w:rPr>
          <w:b/>
          <w:sz w:val="22"/>
          <w:szCs w:val="22"/>
          <w:u w:val="thick" w:color="000000"/>
          <w:lang w:val="fr-FR"/>
        </w:rPr>
      </w:pPr>
      <w:r w:rsidRPr="00DC0C7A">
        <w:rPr>
          <w:b/>
          <w:spacing w:val="-1"/>
          <w:sz w:val="22"/>
          <w:szCs w:val="22"/>
          <w:u w:val="thick" w:color="000000"/>
          <w:lang w:val="fr-FR"/>
        </w:rPr>
        <w:t>A</w:t>
      </w:r>
      <w:r w:rsidRPr="00DC0C7A">
        <w:rPr>
          <w:b/>
          <w:sz w:val="22"/>
          <w:szCs w:val="22"/>
          <w:u w:val="thick" w:color="000000"/>
          <w:lang w:val="fr-FR"/>
        </w:rPr>
        <w:t>r</w:t>
      </w:r>
      <w:r w:rsidRPr="00DC0C7A">
        <w:rPr>
          <w:b/>
          <w:spacing w:val="1"/>
          <w:sz w:val="22"/>
          <w:szCs w:val="22"/>
          <w:u w:val="thick" w:color="000000"/>
          <w:lang w:val="fr-FR"/>
        </w:rPr>
        <w:t>ti</w:t>
      </w:r>
      <w:r w:rsidRPr="00DC0C7A">
        <w:rPr>
          <w:b/>
          <w:spacing w:val="-2"/>
          <w:sz w:val="22"/>
          <w:szCs w:val="22"/>
          <w:u w:val="thick" w:color="000000"/>
          <w:lang w:val="fr-FR"/>
        </w:rPr>
        <w:t>c</w:t>
      </w:r>
      <w:r w:rsidRPr="00DC0C7A">
        <w:rPr>
          <w:b/>
          <w:spacing w:val="1"/>
          <w:sz w:val="22"/>
          <w:szCs w:val="22"/>
          <w:u w:val="thick" w:color="000000"/>
          <w:lang w:val="fr-FR"/>
        </w:rPr>
        <w:t xml:space="preserve">olul </w:t>
      </w:r>
      <w:r w:rsidRPr="00DC0C7A">
        <w:rPr>
          <w:b/>
          <w:sz w:val="22"/>
          <w:szCs w:val="22"/>
          <w:u w:val="thick" w:color="000000"/>
          <w:lang w:val="fr-FR"/>
        </w:rPr>
        <w:t>13</w:t>
      </w:r>
    </w:p>
    <w:p w:rsidR="00B53C65" w:rsidRPr="00DC0C7A" w:rsidRDefault="00B53C65" w:rsidP="0050430E">
      <w:pPr>
        <w:ind w:firstLine="119"/>
        <w:jc w:val="both"/>
        <w:rPr>
          <w:sz w:val="22"/>
          <w:szCs w:val="22"/>
          <w:lang w:val="fr-FR"/>
        </w:rPr>
      </w:pPr>
      <w:r w:rsidRPr="00DC0C7A">
        <w:rPr>
          <w:sz w:val="22"/>
          <w:szCs w:val="22"/>
          <w:lang w:val="fr-FR"/>
        </w:rPr>
        <w:t>Cererea trebuie să fie însoțită de un fișier inventariat.</w:t>
      </w:r>
    </w:p>
    <w:p w:rsidR="00B53C65" w:rsidRPr="00DC0C7A" w:rsidRDefault="00B53C65" w:rsidP="0050430E">
      <w:pPr>
        <w:tabs>
          <w:tab w:val="left" w:pos="9180"/>
        </w:tabs>
        <w:ind w:left="119"/>
        <w:jc w:val="both"/>
        <w:rPr>
          <w:sz w:val="22"/>
          <w:szCs w:val="22"/>
          <w:lang w:val="fr-FR"/>
        </w:rPr>
      </w:pPr>
      <w:r w:rsidRPr="00DC0C7A">
        <w:rPr>
          <w:sz w:val="22"/>
          <w:szCs w:val="22"/>
          <w:lang w:val="fr-FR"/>
        </w:rPr>
        <w:t xml:space="preserve">În termen de 8 zile lucrătoare de la primirea cererii, Comisia comunică părții adverse o copie   după cerere și inventar, iar aceasta o invită să-i comunice argumentele sale scrise și documentele justificative inventariate în mod corespunzător, iar acest lucru într-o perioadă de maximum 14 zile lucrătoare. Comisia comunică imediat </w:t>
      </w:r>
      <w:r w:rsidR="00D17E9B" w:rsidRPr="00DC0C7A">
        <w:rPr>
          <w:sz w:val="22"/>
          <w:szCs w:val="22"/>
          <w:lang w:val="fr-FR"/>
        </w:rPr>
        <w:t>aceste concluzii</w:t>
      </w:r>
      <w:r w:rsidRPr="00DC0C7A">
        <w:rPr>
          <w:sz w:val="22"/>
          <w:szCs w:val="22"/>
          <w:lang w:val="fr-FR"/>
        </w:rPr>
        <w:t xml:space="preserve"> și inventarul celeilalte părți.</w:t>
      </w:r>
    </w:p>
    <w:p w:rsidR="00B53C65" w:rsidRPr="00DC0C7A" w:rsidRDefault="00B53C65" w:rsidP="0050430E">
      <w:pPr>
        <w:ind w:left="119"/>
        <w:jc w:val="both"/>
        <w:rPr>
          <w:sz w:val="22"/>
          <w:szCs w:val="22"/>
          <w:lang w:val="fr-FR"/>
        </w:rPr>
      </w:pPr>
      <w:r w:rsidRPr="00DC0C7A">
        <w:rPr>
          <w:sz w:val="22"/>
          <w:szCs w:val="22"/>
          <w:lang w:val="fr-FR"/>
        </w:rPr>
        <w:t>După comunicarea argumentelor scrise și a documentelor, solicitantul are, la rândul său, un termen de 14 zile lucrătoare, pentru a depune și comunica argumentele sale scrise și eventualele noi documente inventariate în mod corespunzător</w:t>
      </w:r>
    </w:p>
    <w:p w:rsidR="00B53C65" w:rsidRPr="00DC0C7A" w:rsidRDefault="00B53C65" w:rsidP="0050430E">
      <w:pPr>
        <w:jc w:val="both"/>
        <w:rPr>
          <w:sz w:val="22"/>
          <w:szCs w:val="22"/>
          <w:lang w:val="es-ES"/>
        </w:rPr>
      </w:pPr>
      <w:r w:rsidRPr="00DC0C7A">
        <w:rPr>
          <w:sz w:val="22"/>
          <w:szCs w:val="22"/>
          <w:lang w:val="fr-FR"/>
        </w:rPr>
        <w:t xml:space="preserve">  </w:t>
      </w:r>
      <w:r w:rsidRPr="00DC0C7A">
        <w:rPr>
          <w:sz w:val="22"/>
          <w:szCs w:val="22"/>
          <w:lang w:val="es-ES"/>
        </w:rPr>
        <w:t>Cealaltă parte are același termen pentru a răspunde la rândul său.</w:t>
      </w:r>
    </w:p>
    <w:p w:rsidR="00066EA8" w:rsidRPr="00DC0C7A" w:rsidRDefault="00066EA8" w:rsidP="0050430E">
      <w:pPr>
        <w:spacing w:line="240" w:lineRule="exact"/>
        <w:ind w:left="119" w:right="1058"/>
        <w:jc w:val="both"/>
        <w:rPr>
          <w:sz w:val="22"/>
          <w:szCs w:val="22"/>
          <w:lang w:val="es-ES"/>
        </w:rPr>
      </w:pPr>
      <w:r w:rsidRPr="00DC0C7A">
        <w:rPr>
          <w:sz w:val="22"/>
          <w:szCs w:val="22"/>
          <w:lang w:val="es-ES"/>
        </w:rPr>
        <w:t xml:space="preserve">Comisia comunică, </w:t>
      </w:r>
      <w:r w:rsidR="00D17E9B" w:rsidRPr="00DC0C7A">
        <w:rPr>
          <w:sz w:val="22"/>
          <w:szCs w:val="22"/>
          <w:lang w:val="es-ES"/>
        </w:rPr>
        <w:t xml:space="preserve">încă </w:t>
      </w:r>
      <w:r w:rsidRPr="00DC0C7A">
        <w:rPr>
          <w:sz w:val="22"/>
          <w:szCs w:val="22"/>
          <w:lang w:val="es-ES"/>
        </w:rPr>
        <w:t>de la primire, argumentele scrise ale unei părți către cealaltă parte.</w:t>
      </w:r>
    </w:p>
    <w:p w:rsidR="00066EA8" w:rsidRPr="00DC0C7A" w:rsidRDefault="006877E2" w:rsidP="0050430E">
      <w:pPr>
        <w:spacing w:line="240" w:lineRule="exact"/>
        <w:ind w:left="119" w:right="1058"/>
        <w:jc w:val="both"/>
        <w:rPr>
          <w:sz w:val="22"/>
          <w:szCs w:val="22"/>
          <w:lang w:val="es-ES"/>
        </w:rPr>
      </w:pPr>
      <w:r w:rsidRPr="00DC0C7A">
        <w:rPr>
          <w:sz w:val="22"/>
          <w:szCs w:val="22"/>
          <w:lang w:val="es-ES"/>
        </w:rPr>
        <w:t xml:space="preserve">Comunicările evocate, cu prezentul titlu, pot fi efectuate prin poștă, prin fax </w:t>
      </w:r>
      <w:r w:rsidR="00066EA8" w:rsidRPr="00DC0C7A">
        <w:rPr>
          <w:sz w:val="22"/>
          <w:szCs w:val="22"/>
          <w:lang w:val="es-ES"/>
        </w:rPr>
        <w:t>sau pe cale electronică.</w:t>
      </w:r>
    </w:p>
    <w:p w:rsidR="00066EA8" w:rsidRPr="00DC0C7A" w:rsidRDefault="00066EA8" w:rsidP="0050430E">
      <w:pPr>
        <w:ind w:left="119"/>
        <w:jc w:val="both"/>
        <w:rPr>
          <w:sz w:val="22"/>
          <w:szCs w:val="22"/>
          <w:lang w:val="es-ES"/>
        </w:rPr>
      </w:pPr>
      <w:r w:rsidRPr="00DC0C7A">
        <w:rPr>
          <w:sz w:val="22"/>
          <w:szCs w:val="22"/>
          <w:lang w:val="es-ES"/>
        </w:rPr>
        <w:t>Atunci când</w:t>
      </w:r>
      <w:r w:rsidR="006877E2" w:rsidRPr="00DC0C7A">
        <w:rPr>
          <w:sz w:val="22"/>
          <w:szCs w:val="22"/>
          <w:lang w:val="es-ES"/>
        </w:rPr>
        <w:t xml:space="preserve"> termenele sunt datate sau expiră în timpul vacanței  </w:t>
      </w:r>
      <w:r w:rsidRPr="00DC0C7A">
        <w:rPr>
          <w:sz w:val="22"/>
          <w:szCs w:val="22"/>
          <w:lang w:val="es-ES"/>
        </w:rPr>
        <w:t>judecătorești, acestea sunt prelungite cu 30 de zile lucrătoare.</w:t>
      </w:r>
    </w:p>
    <w:p w:rsidR="00066EA8" w:rsidRPr="00DC0C7A" w:rsidRDefault="00066EA8" w:rsidP="0050430E">
      <w:pPr>
        <w:ind w:left="119"/>
        <w:jc w:val="both"/>
        <w:rPr>
          <w:sz w:val="22"/>
          <w:szCs w:val="22"/>
          <w:lang w:val="es-ES"/>
        </w:rPr>
      </w:pPr>
      <w:r w:rsidRPr="00DC0C7A">
        <w:rPr>
          <w:sz w:val="22"/>
          <w:szCs w:val="22"/>
          <w:lang w:val="es-ES"/>
        </w:rPr>
        <w:t xml:space="preserve">Termenele pentru depunerea și prezentarea argumentelor scrise și </w:t>
      </w:r>
      <w:r w:rsidR="006877E2" w:rsidRPr="00DC0C7A">
        <w:rPr>
          <w:sz w:val="22"/>
          <w:szCs w:val="22"/>
          <w:lang w:val="es-ES"/>
        </w:rPr>
        <w:t>a documentelor inventariate</w:t>
      </w:r>
      <w:r w:rsidRPr="00DC0C7A">
        <w:rPr>
          <w:sz w:val="22"/>
          <w:szCs w:val="22"/>
          <w:lang w:val="es-ES"/>
        </w:rPr>
        <w:t xml:space="preserve"> </w:t>
      </w:r>
      <w:r w:rsidR="006877E2" w:rsidRPr="00DC0C7A">
        <w:rPr>
          <w:sz w:val="22"/>
          <w:szCs w:val="22"/>
          <w:lang w:val="es-ES"/>
        </w:rPr>
        <w:t xml:space="preserve"> reprezintă</w:t>
      </w:r>
      <w:r w:rsidRPr="00DC0C7A">
        <w:rPr>
          <w:sz w:val="22"/>
          <w:szCs w:val="22"/>
          <w:lang w:val="es-ES"/>
        </w:rPr>
        <w:t xml:space="preserve"> termene de prescripție.</w:t>
      </w:r>
    </w:p>
    <w:p w:rsidR="00066EA8" w:rsidRPr="00DC0C7A" w:rsidRDefault="00066EA8" w:rsidP="0050430E">
      <w:pPr>
        <w:ind w:left="119"/>
        <w:jc w:val="both"/>
        <w:rPr>
          <w:sz w:val="22"/>
          <w:szCs w:val="22"/>
          <w:lang w:val="es-ES"/>
        </w:rPr>
      </w:pPr>
      <w:r w:rsidRPr="00DC0C7A">
        <w:rPr>
          <w:sz w:val="22"/>
          <w:szCs w:val="22"/>
          <w:lang w:val="es-ES"/>
        </w:rPr>
        <w:t>Cu toate acestea, președintele poate stabili alte</w:t>
      </w:r>
      <w:r w:rsidR="006877E2" w:rsidRPr="00DC0C7A">
        <w:rPr>
          <w:sz w:val="22"/>
          <w:szCs w:val="22"/>
          <w:lang w:val="es-ES"/>
        </w:rPr>
        <w:t xml:space="preserve"> termene sau termene suplimentare</w:t>
      </w:r>
      <w:r w:rsidRPr="00DC0C7A">
        <w:rPr>
          <w:sz w:val="22"/>
          <w:szCs w:val="22"/>
          <w:lang w:val="es-ES"/>
        </w:rPr>
        <w:t xml:space="preserve">, </w:t>
      </w:r>
      <w:r w:rsidR="006877E2" w:rsidRPr="00DC0C7A">
        <w:rPr>
          <w:sz w:val="22"/>
          <w:szCs w:val="22"/>
          <w:lang w:val="es-ES"/>
        </w:rPr>
        <w:t xml:space="preserve">în funcție de tipul de litigiu, </w:t>
      </w:r>
      <w:r w:rsidRPr="00DC0C7A">
        <w:rPr>
          <w:sz w:val="22"/>
          <w:szCs w:val="22"/>
          <w:lang w:val="es-ES"/>
        </w:rPr>
        <w:t>elemente</w:t>
      </w:r>
      <w:r w:rsidR="00D17E9B" w:rsidRPr="00DC0C7A">
        <w:rPr>
          <w:sz w:val="22"/>
          <w:szCs w:val="22"/>
          <w:lang w:val="es-ES"/>
        </w:rPr>
        <w:t>le</w:t>
      </w:r>
      <w:r w:rsidRPr="00DC0C7A">
        <w:rPr>
          <w:sz w:val="22"/>
          <w:szCs w:val="22"/>
          <w:lang w:val="es-ES"/>
        </w:rPr>
        <w:t xml:space="preserve"> noi </w:t>
      </w:r>
      <w:r w:rsidR="006877E2" w:rsidRPr="00DC0C7A">
        <w:rPr>
          <w:sz w:val="22"/>
          <w:szCs w:val="22"/>
          <w:lang w:val="es-ES"/>
        </w:rPr>
        <w:t xml:space="preserve">sau </w:t>
      </w:r>
      <w:r w:rsidR="00D17E9B" w:rsidRPr="00DC0C7A">
        <w:rPr>
          <w:sz w:val="22"/>
          <w:szCs w:val="22"/>
          <w:lang w:val="es-ES"/>
        </w:rPr>
        <w:t xml:space="preserve">circumstanțele </w:t>
      </w:r>
      <w:r w:rsidRPr="00DC0C7A">
        <w:rPr>
          <w:sz w:val="22"/>
          <w:szCs w:val="22"/>
          <w:lang w:val="es-ES"/>
        </w:rPr>
        <w:t>speciale</w:t>
      </w:r>
      <w:r w:rsidR="006877E2" w:rsidRPr="00DC0C7A">
        <w:rPr>
          <w:sz w:val="22"/>
          <w:szCs w:val="22"/>
          <w:lang w:val="es-ES"/>
        </w:rPr>
        <w:t>, la cererea motivată a uneia dintre părți</w:t>
      </w:r>
      <w:r w:rsidRPr="00DC0C7A">
        <w:rPr>
          <w:sz w:val="22"/>
          <w:szCs w:val="22"/>
          <w:lang w:val="es-ES"/>
        </w:rPr>
        <w:t xml:space="preserve">, comunicată celeilalte, care </w:t>
      </w:r>
      <w:r w:rsidR="006877E2" w:rsidRPr="00DC0C7A">
        <w:rPr>
          <w:sz w:val="22"/>
          <w:szCs w:val="22"/>
          <w:lang w:val="es-ES"/>
        </w:rPr>
        <w:t>dispune de</w:t>
      </w:r>
      <w:r w:rsidRPr="00DC0C7A">
        <w:rPr>
          <w:sz w:val="22"/>
          <w:szCs w:val="22"/>
          <w:lang w:val="es-ES"/>
        </w:rPr>
        <w:t xml:space="preserve"> 8 zile pentru a</w:t>
      </w:r>
      <w:r w:rsidR="00A77832" w:rsidRPr="00DC0C7A">
        <w:rPr>
          <w:sz w:val="22"/>
          <w:szCs w:val="22"/>
          <w:lang w:val="es-ES"/>
        </w:rPr>
        <w:t>-și</w:t>
      </w:r>
      <w:r w:rsidRPr="00DC0C7A">
        <w:rPr>
          <w:sz w:val="22"/>
          <w:szCs w:val="22"/>
          <w:lang w:val="es-ES"/>
        </w:rPr>
        <w:t xml:space="preserve"> </w:t>
      </w:r>
      <w:r w:rsidR="006877E2" w:rsidRPr="00DC0C7A">
        <w:rPr>
          <w:sz w:val="22"/>
          <w:szCs w:val="22"/>
          <w:lang w:val="es-ES"/>
        </w:rPr>
        <w:t>prezenta eventualele observații.</w:t>
      </w:r>
    </w:p>
    <w:p w:rsidR="00A77832" w:rsidRPr="00DC0C7A" w:rsidRDefault="00A77832" w:rsidP="0050430E">
      <w:pPr>
        <w:spacing w:line="240" w:lineRule="exact"/>
        <w:ind w:left="119" w:right="50"/>
        <w:jc w:val="both"/>
        <w:rPr>
          <w:sz w:val="22"/>
          <w:szCs w:val="22"/>
          <w:lang w:val="es-ES"/>
        </w:rPr>
      </w:pPr>
      <w:r w:rsidRPr="00DC0C7A">
        <w:rPr>
          <w:sz w:val="22"/>
          <w:szCs w:val="22"/>
          <w:lang w:val="es-ES"/>
        </w:rPr>
        <w:t>După ce cauza este pusă pe rol sau după expirarea termenelor de mai sus, președintele stabilește ședința și părțile sunt citate în acest sens.</w:t>
      </w:r>
    </w:p>
    <w:p w:rsidR="00A77832" w:rsidRPr="00DC0C7A" w:rsidRDefault="00A77832" w:rsidP="0050430E">
      <w:pPr>
        <w:jc w:val="both"/>
        <w:rPr>
          <w:sz w:val="22"/>
          <w:szCs w:val="22"/>
          <w:lang w:val="fr-FR"/>
        </w:rPr>
      </w:pPr>
      <w:r w:rsidRPr="00DC0C7A">
        <w:rPr>
          <w:sz w:val="22"/>
          <w:szCs w:val="22"/>
          <w:lang w:val="es-ES"/>
        </w:rPr>
        <w:t xml:space="preserve">  </w:t>
      </w:r>
      <w:r w:rsidRPr="00DC0C7A">
        <w:rPr>
          <w:sz w:val="22"/>
          <w:szCs w:val="22"/>
          <w:lang w:val="fr-FR"/>
        </w:rPr>
        <w:t>Comisia poate audia părțile, fie din proprie inițiativă, fie la cererea uneia dintre acestea.</w:t>
      </w:r>
    </w:p>
    <w:p w:rsidR="00066EA8" w:rsidRPr="00DC0C7A" w:rsidRDefault="00066EA8" w:rsidP="0050430E">
      <w:pPr>
        <w:spacing w:line="240" w:lineRule="exact"/>
        <w:ind w:right="1058"/>
        <w:jc w:val="both"/>
        <w:rPr>
          <w:sz w:val="22"/>
          <w:szCs w:val="22"/>
          <w:lang w:val="fr-FR"/>
        </w:rPr>
      </w:pPr>
    </w:p>
    <w:p w:rsidR="00D17E9B" w:rsidRPr="00DC0C7A" w:rsidRDefault="00D17E9B" w:rsidP="0050430E">
      <w:pPr>
        <w:spacing w:line="240" w:lineRule="exact"/>
        <w:ind w:left="119" w:right="81"/>
        <w:jc w:val="both"/>
        <w:rPr>
          <w:b/>
          <w:sz w:val="22"/>
          <w:szCs w:val="22"/>
          <w:u w:val="thick" w:color="000000"/>
          <w:lang w:val="es-ES"/>
        </w:rPr>
      </w:pPr>
      <w:r w:rsidRPr="00DC0C7A">
        <w:rPr>
          <w:b/>
          <w:spacing w:val="-1"/>
          <w:sz w:val="22"/>
          <w:szCs w:val="22"/>
          <w:u w:val="thick" w:color="000000"/>
          <w:lang w:val="es-ES"/>
        </w:rPr>
        <w:t>A</w:t>
      </w:r>
      <w:r w:rsidRPr="00DC0C7A">
        <w:rPr>
          <w:b/>
          <w:sz w:val="22"/>
          <w:szCs w:val="22"/>
          <w:u w:val="thick" w:color="000000"/>
          <w:lang w:val="es-ES"/>
        </w:rPr>
        <w:t>r</w:t>
      </w:r>
      <w:r w:rsidRPr="00DC0C7A">
        <w:rPr>
          <w:b/>
          <w:spacing w:val="1"/>
          <w:sz w:val="22"/>
          <w:szCs w:val="22"/>
          <w:u w:val="thick" w:color="000000"/>
          <w:lang w:val="es-ES"/>
        </w:rPr>
        <w:t>ti</w:t>
      </w:r>
      <w:r w:rsidRPr="00DC0C7A">
        <w:rPr>
          <w:b/>
          <w:spacing w:val="-2"/>
          <w:sz w:val="22"/>
          <w:szCs w:val="22"/>
          <w:u w:val="thick" w:color="000000"/>
          <w:lang w:val="es-ES"/>
        </w:rPr>
        <w:t>c</w:t>
      </w:r>
      <w:r w:rsidRPr="00DC0C7A">
        <w:rPr>
          <w:b/>
          <w:spacing w:val="1"/>
          <w:sz w:val="22"/>
          <w:szCs w:val="22"/>
          <w:u w:val="thick" w:color="000000"/>
          <w:lang w:val="es-ES"/>
        </w:rPr>
        <w:t xml:space="preserve">olul </w:t>
      </w:r>
      <w:r w:rsidRPr="00DC0C7A">
        <w:rPr>
          <w:b/>
          <w:sz w:val="22"/>
          <w:szCs w:val="22"/>
          <w:u w:val="thick" w:color="000000"/>
          <w:lang w:val="es-ES"/>
        </w:rPr>
        <w:t>14</w:t>
      </w:r>
    </w:p>
    <w:p w:rsidR="00A77832" w:rsidRPr="00DC0C7A" w:rsidRDefault="00A77832" w:rsidP="0050430E">
      <w:pPr>
        <w:ind w:firstLine="119"/>
        <w:jc w:val="both"/>
        <w:rPr>
          <w:sz w:val="22"/>
          <w:szCs w:val="22"/>
          <w:lang w:val="es-ES"/>
        </w:rPr>
      </w:pPr>
      <w:r w:rsidRPr="00DC0C7A">
        <w:rPr>
          <w:sz w:val="22"/>
          <w:szCs w:val="22"/>
          <w:lang w:val="es-ES"/>
        </w:rPr>
        <w:t>Comisia se pronunță, în termen de o lună, de la închiderea dezbaterilor.</w:t>
      </w:r>
    </w:p>
    <w:p w:rsidR="00A77832" w:rsidRPr="00DC0C7A" w:rsidRDefault="00A77832" w:rsidP="0050430E">
      <w:pPr>
        <w:ind w:firstLine="119"/>
        <w:jc w:val="both"/>
        <w:rPr>
          <w:sz w:val="22"/>
          <w:szCs w:val="22"/>
          <w:lang w:val="es-ES"/>
        </w:rPr>
      </w:pPr>
      <w:r w:rsidRPr="00DC0C7A">
        <w:rPr>
          <w:sz w:val="22"/>
          <w:szCs w:val="22"/>
          <w:lang w:val="es-ES"/>
        </w:rPr>
        <w:t>Opinia sa este notificată cu promptitudine în scris părților și consilierilor acestora.</w:t>
      </w:r>
    </w:p>
    <w:p w:rsidR="00A77832" w:rsidRPr="00DC0C7A" w:rsidRDefault="00A77832" w:rsidP="0050430E">
      <w:pPr>
        <w:ind w:left="119"/>
        <w:jc w:val="both"/>
        <w:rPr>
          <w:sz w:val="22"/>
          <w:szCs w:val="22"/>
          <w:lang w:val="es-ES"/>
        </w:rPr>
      </w:pPr>
      <w:r w:rsidRPr="00DC0C7A">
        <w:rPr>
          <w:sz w:val="22"/>
          <w:szCs w:val="22"/>
          <w:lang w:val="es-ES"/>
        </w:rPr>
        <w:t xml:space="preserve">Aceasta este motivată, datată și semnată de către președinte și </w:t>
      </w:r>
      <w:r w:rsidR="00D17E9B" w:rsidRPr="00DC0C7A">
        <w:rPr>
          <w:sz w:val="22"/>
          <w:szCs w:val="22"/>
          <w:lang w:val="es-ES"/>
        </w:rPr>
        <w:t>menționează</w:t>
      </w:r>
      <w:r w:rsidRPr="00DC0C7A">
        <w:rPr>
          <w:sz w:val="22"/>
          <w:szCs w:val="22"/>
          <w:lang w:val="es-ES"/>
        </w:rPr>
        <w:t xml:space="preserve"> identitatea</w:t>
      </w:r>
      <w:r w:rsidR="00D17E9B" w:rsidRPr="00DC0C7A">
        <w:rPr>
          <w:sz w:val="22"/>
          <w:szCs w:val="22"/>
          <w:lang w:val="es-ES"/>
        </w:rPr>
        <w:t xml:space="preserve"> membrilor Comisiei</w:t>
      </w:r>
      <w:r w:rsidRPr="00DC0C7A">
        <w:rPr>
          <w:sz w:val="22"/>
          <w:szCs w:val="22"/>
          <w:lang w:val="es-ES"/>
        </w:rPr>
        <w:t xml:space="preserve"> care au luat parte la decizie.</w:t>
      </w:r>
    </w:p>
    <w:p w:rsidR="00A77832" w:rsidRPr="00DC0C7A" w:rsidRDefault="00A77832" w:rsidP="0050430E">
      <w:pPr>
        <w:ind w:left="119"/>
        <w:jc w:val="both"/>
        <w:rPr>
          <w:sz w:val="22"/>
          <w:szCs w:val="22"/>
          <w:lang w:val="fr-FR"/>
        </w:rPr>
      </w:pPr>
      <w:r w:rsidRPr="00DC0C7A">
        <w:rPr>
          <w:sz w:val="22"/>
          <w:szCs w:val="22"/>
          <w:lang w:val="fr-FR"/>
        </w:rPr>
        <w:t xml:space="preserve">Erorile materiale sunt corectate de către CMP, la </w:t>
      </w:r>
      <w:r w:rsidR="00D17E9B" w:rsidRPr="00DC0C7A">
        <w:rPr>
          <w:sz w:val="22"/>
          <w:szCs w:val="22"/>
          <w:lang w:val="fr-FR"/>
        </w:rPr>
        <w:t>solicitarea</w:t>
      </w:r>
      <w:r w:rsidRPr="00DC0C7A">
        <w:rPr>
          <w:sz w:val="22"/>
          <w:szCs w:val="22"/>
          <w:lang w:val="fr-FR"/>
        </w:rPr>
        <w:t xml:space="preserve"> uneia sau ambelor părți, prin cerere scrisă.</w:t>
      </w:r>
    </w:p>
    <w:p w:rsidR="00A77832" w:rsidRPr="00DC0C7A" w:rsidRDefault="00A77832" w:rsidP="0050430E">
      <w:pPr>
        <w:jc w:val="both"/>
        <w:rPr>
          <w:sz w:val="22"/>
          <w:szCs w:val="22"/>
          <w:lang w:val="fr-FR"/>
        </w:rPr>
      </w:pPr>
    </w:p>
    <w:p w:rsidR="00D17E9B" w:rsidRPr="00DC0C7A" w:rsidRDefault="00D17E9B" w:rsidP="0050430E">
      <w:pPr>
        <w:spacing w:line="240" w:lineRule="exact"/>
        <w:ind w:left="119" w:right="81"/>
        <w:jc w:val="both"/>
        <w:rPr>
          <w:b/>
          <w:sz w:val="22"/>
          <w:szCs w:val="22"/>
          <w:u w:val="thick" w:color="000000"/>
          <w:lang w:val="es-ES"/>
        </w:rPr>
      </w:pPr>
      <w:r w:rsidRPr="00DC0C7A">
        <w:rPr>
          <w:b/>
          <w:spacing w:val="-1"/>
          <w:sz w:val="22"/>
          <w:szCs w:val="22"/>
          <w:u w:val="thick" w:color="000000"/>
          <w:lang w:val="es-ES"/>
        </w:rPr>
        <w:t>A</w:t>
      </w:r>
      <w:r w:rsidRPr="00DC0C7A">
        <w:rPr>
          <w:b/>
          <w:sz w:val="22"/>
          <w:szCs w:val="22"/>
          <w:u w:val="thick" w:color="000000"/>
          <w:lang w:val="es-ES"/>
        </w:rPr>
        <w:t>r</w:t>
      </w:r>
      <w:r w:rsidRPr="00DC0C7A">
        <w:rPr>
          <w:b/>
          <w:spacing w:val="1"/>
          <w:sz w:val="22"/>
          <w:szCs w:val="22"/>
          <w:u w:val="thick" w:color="000000"/>
          <w:lang w:val="es-ES"/>
        </w:rPr>
        <w:t>ti</w:t>
      </w:r>
      <w:r w:rsidRPr="00DC0C7A">
        <w:rPr>
          <w:b/>
          <w:spacing w:val="-2"/>
          <w:sz w:val="22"/>
          <w:szCs w:val="22"/>
          <w:u w:val="thick" w:color="000000"/>
          <w:lang w:val="es-ES"/>
        </w:rPr>
        <w:t>c</w:t>
      </w:r>
      <w:r w:rsidRPr="00DC0C7A">
        <w:rPr>
          <w:b/>
          <w:spacing w:val="1"/>
          <w:sz w:val="22"/>
          <w:szCs w:val="22"/>
          <w:u w:val="thick" w:color="000000"/>
          <w:lang w:val="es-ES"/>
        </w:rPr>
        <w:t xml:space="preserve">olul </w:t>
      </w:r>
      <w:r w:rsidRPr="00DC0C7A">
        <w:rPr>
          <w:b/>
          <w:sz w:val="22"/>
          <w:szCs w:val="22"/>
          <w:u w:val="thick" w:color="000000"/>
          <w:lang w:val="es-ES"/>
        </w:rPr>
        <w:t>15</w:t>
      </w:r>
    </w:p>
    <w:p w:rsidR="00A77832" w:rsidRPr="00DC0C7A" w:rsidRDefault="00A77832" w:rsidP="0050430E">
      <w:pPr>
        <w:spacing w:before="2" w:line="240" w:lineRule="exact"/>
        <w:ind w:left="119" w:right="86"/>
        <w:jc w:val="both"/>
        <w:rPr>
          <w:sz w:val="22"/>
          <w:szCs w:val="22"/>
          <w:lang w:val="es-ES"/>
        </w:rPr>
      </w:pPr>
      <w:r w:rsidRPr="00DC0C7A">
        <w:rPr>
          <w:sz w:val="22"/>
          <w:szCs w:val="22"/>
          <w:lang w:val="es-ES"/>
        </w:rPr>
        <w:t xml:space="preserve">Decizia este echivalentul </w:t>
      </w:r>
      <w:r w:rsidR="00D17E9B" w:rsidRPr="00DC0C7A">
        <w:rPr>
          <w:sz w:val="22"/>
          <w:szCs w:val="22"/>
          <w:lang w:val="es-ES"/>
        </w:rPr>
        <w:t>unei notificări</w:t>
      </w:r>
      <w:r w:rsidRPr="00DC0C7A">
        <w:rPr>
          <w:sz w:val="22"/>
          <w:szCs w:val="22"/>
          <w:lang w:val="es-ES"/>
        </w:rPr>
        <w:t xml:space="preserve"> și nu poate fi atacată.</w:t>
      </w:r>
    </w:p>
    <w:p w:rsidR="00A77832" w:rsidRPr="00DC0C7A" w:rsidRDefault="00A77832" w:rsidP="0050430E">
      <w:pPr>
        <w:spacing w:before="2" w:line="240" w:lineRule="exact"/>
        <w:ind w:left="119" w:right="86"/>
        <w:jc w:val="both"/>
        <w:rPr>
          <w:sz w:val="22"/>
          <w:szCs w:val="22"/>
          <w:lang w:val="es-ES"/>
        </w:rPr>
      </w:pPr>
      <w:r w:rsidRPr="00DC0C7A">
        <w:rPr>
          <w:sz w:val="22"/>
          <w:szCs w:val="22"/>
          <w:lang w:val="es-ES"/>
        </w:rPr>
        <w:t>Notificarea este confidențial</w:t>
      </w:r>
      <w:r w:rsidR="00D17E9B" w:rsidRPr="00DC0C7A">
        <w:rPr>
          <w:sz w:val="22"/>
          <w:szCs w:val="22"/>
          <w:lang w:val="es-ES"/>
        </w:rPr>
        <w:t>ă</w:t>
      </w:r>
      <w:r w:rsidRPr="00DC0C7A">
        <w:rPr>
          <w:sz w:val="22"/>
          <w:szCs w:val="22"/>
          <w:lang w:val="es-ES"/>
        </w:rPr>
        <w:t xml:space="preserve"> în ceea ce privește terții.</w:t>
      </w:r>
    </w:p>
    <w:p w:rsidR="00A77832" w:rsidRPr="00DC0C7A" w:rsidRDefault="00A77832" w:rsidP="0050430E">
      <w:pPr>
        <w:ind w:left="119"/>
        <w:jc w:val="both"/>
        <w:rPr>
          <w:sz w:val="22"/>
          <w:szCs w:val="22"/>
          <w:lang w:val="es-ES"/>
        </w:rPr>
      </w:pPr>
      <w:r w:rsidRPr="00DC0C7A">
        <w:rPr>
          <w:sz w:val="22"/>
          <w:szCs w:val="22"/>
          <w:lang w:val="es-ES"/>
        </w:rPr>
        <w:t>Acesta nu poate fi prezentat în instanță, decât de către părțile la procedura dintre avocat și asigurătorul protecției juridice, exclusiv în dosarul vizat de notificare.</w:t>
      </w:r>
    </w:p>
    <w:p w:rsidR="00A77832" w:rsidRPr="00DC0C7A" w:rsidRDefault="00A77832" w:rsidP="0050430E">
      <w:pPr>
        <w:ind w:left="119"/>
        <w:jc w:val="both"/>
        <w:rPr>
          <w:sz w:val="22"/>
          <w:szCs w:val="22"/>
          <w:lang w:val="es-ES"/>
        </w:rPr>
      </w:pPr>
      <w:r w:rsidRPr="00DC0C7A">
        <w:rPr>
          <w:sz w:val="22"/>
          <w:szCs w:val="22"/>
          <w:lang w:val="es-ES"/>
        </w:rPr>
        <w:t>Notificările pot fi supuse publicării de sinteze de jurisprudență, în scopuri științifice, în cazul în care păstrează anonimatul părților.</w:t>
      </w:r>
    </w:p>
    <w:p w:rsidR="00A77832" w:rsidRPr="00DC0C7A" w:rsidRDefault="00A77832" w:rsidP="0050430E">
      <w:pPr>
        <w:spacing w:before="2" w:line="240" w:lineRule="exact"/>
        <w:ind w:right="86"/>
        <w:jc w:val="both"/>
        <w:rPr>
          <w:sz w:val="22"/>
          <w:szCs w:val="22"/>
          <w:lang w:val="es-ES"/>
        </w:rPr>
      </w:pPr>
    </w:p>
    <w:p w:rsidR="00D17E9B" w:rsidRPr="00DC0C7A" w:rsidRDefault="00D17E9B" w:rsidP="0050430E">
      <w:pPr>
        <w:spacing w:line="240" w:lineRule="exact"/>
        <w:ind w:left="119" w:right="81"/>
        <w:jc w:val="both"/>
        <w:rPr>
          <w:b/>
          <w:sz w:val="22"/>
          <w:szCs w:val="22"/>
          <w:u w:val="thick" w:color="000000"/>
          <w:lang w:val="es-ES"/>
        </w:rPr>
      </w:pPr>
      <w:r w:rsidRPr="00DC0C7A">
        <w:rPr>
          <w:b/>
          <w:spacing w:val="-1"/>
          <w:sz w:val="22"/>
          <w:szCs w:val="22"/>
          <w:u w:val="thick" w:color="000000"/>
          <w:lang w:val="es-ES"/>
        </w:rPr>
        <w:t>A</w:t>
      </w:r>
      <w:r w:rsidRPr="00DC0C7A">
        <w:rPr>
          <w:b/>
          <w:sz w:val="22"/>
          <w:szCs w:val="22"/>
          <w:u w:val="thick" w:color="000000"/>
          <w:lang w:val="es-ES"/>
        </w:rPr>
        <w:t>r</w:t>
      </w:r>
      <w:r w:rsidRPr="00DC0C7A">
        <w:rPr>
          <w:b/>
          <w:spacing w:val="1"/>
          <w:sz w:val="22"/>
          <w:szCs w:val="22"/>
          <w:u w:val="thick" w:color="000000"/>
          <w:lang w:val="es-ES"/>
        </w:rPr>
        <w:t>ti</w:t>
      </w:r>
      <w:r w:rsidRPr="00DC0C7A">
        <w:rPr>
          <w:b/>
          <w:spacing w:val="-2"/>
          <w:sz w:val="22"/>
          <w:szCs w:val="22"/>
          <w:u w:val="thick" w:color="000000"/>
          <w:lang w:val="es-ES"/>
        </w:rPr>
        <w:t>c</w:t>
      </w:r>
      <w:r w:rsidRPr="00DC0C7A">
        <w:rPr>
          <w:b/>
          <w:spacing w:val="1"/>
          <w:sz w:val="22"/>
          <w:szCs w:val="22"/>
          <w:u w:val="thick" w:color="000000"/>
          <w:lang w:val="es-ES"/>
        </w:rPr>
        <w:t>olul 1</w:t>
      </w:r>
      <w:r w:rsidRPr="00DC0C7A">
        <w:rPr>
          <w:b/>
          <w:sz w:val="22"/>
          <w:szCs w:val="22"/>
          <w:u w:val="thick" w:color="000000"/>
          <w:lang w:val="es-ES"/>
        </w:rPr>
        <w:t>6</w:t>
      </w:r>
    </w:p>
    <w:p w:rsidR="00A77832" w:rsidRPr="00DC0C7A" w:rsidRDefault="006D51B2" w:rsidP="0050430E">
      <w:pPr>
        <w:spacing w:line="240" w:lineRule="exact"/>
        <w:ind w:left="119" w:right="259"/>
        <w:jc w:val="both"/>
        <w:rPr>
          <w:spacing w:val="-1"/>
          <w:sz w:val="22"/>
          <w:szCs w:val="22"/>
          <w:lang w:val="es-ES"/>
        </w:rPr>
      </w:pPr>
      <w:r w:rsidRPr="00DC0C7A">
        <w:rPr>
          <w:sz w:val="22"/>
          <w:szCs w:val="22"/>
          <w:lang w:val="es-ES"/>
        </w:rPr>
        <w:t>C</w:t>
      </w:r>
      <w:r w:rsidR="00A77832" w:rsidRPr="00DC0C7A">
        <w:rPr>
          <w:sz w:val="22"/>
          <w:szCs w:val="22"/>
          <w:lang w:val="es-ES"/>
        </w:rPr>
        <w:t>osturile de funcționare a comisiei sunt împărțite, după caz, în mod egal</w:t>
      </w:r>
      <w:r w:rsidRPr="00DC0C7A">
        <w:rPr>
          <w:sz w:val="22"/>
          <w:szCs w:val="22"/>
          <w:lang w:val="es-ES"/>
        </w:rPr>
        <w:t xml:space="preserve">, între </w:t>
      </w:r>
      <w:r w:rsidRPr="00DC0C7A">
        <w:rPr>
          <w:spacing w:val="-1"/>
          <w:sz w:val="22"/>
          <w:szCs w:val="22"/>
          <w:lang w:val="es-ES"/>
        </w:rPr>
        <w:t>O</w:t>
      </w:r>
      <w:r w:rsidRPr="00DC0C7A">
        <w:rPr>
          <w:sz w:val="22"/>
          <w:szCs w:val="22"/>
          <w:lang w:val="es-ES"/>
        </w:rPr>
        <w:t>.</w:t>
      </w:r>
      <w:r w:rsidRPr="00DC0C7A">
        <w:rPr>
          <w:spacing w:val="-1"/>
          <w:sz w:val="22"/>
          <w:szCs w:val="22"/>
          <w:lang w:val="es-ES"/>
        </w:rPr>
        <w:t>B</w:t>
      </w:r>
      <w:r w:rsidRPr="00DC0C7A">
        <w:rPr>
          <w:sz w:val="22"/>
          <w:szCs w:val="22"/>
          <w:lang w:val="es-ES"/>
        </w:rPr>
        <w:t>.F.</w:t>
      </w:r>
      <w:r w:rsidRPr="00DC0C7A">
        <w:rPr>
          <w:spacing w:val="-1"/>
          <w:sz w:val="22"/>
          <w:szCs w:val="22"/>
          <w:lang w:val="es-ES"/>
        </w:rPr>
        <w:t>G</w:t>
      </w:r>
      <w:r w:rsidRPr="00DC0C7A">
        <w:rPr>
          <w:sz w:val="22"/>
          <w:szCs w:val="22"/>
          <w:lang w:val="es-ES"/>
        </w:rPr>
        <w:t xml:space="preserve">. </w:t>
      </w:r>
      <w:r w:rsidRPr="00DC0C7A">
        <w:rPr>
          <w:spacing w:val="-2"/>
          <w:sz w:val="22"/>
          <w:szCs w:val="22"/>
          <w:lang w:val="es-ES"/>
        </w:rPr>
        <w:t>și</w:t>
      </w:r>
      <w:r w:rsidRPr="00DC0C7A">
        <w:rPr>
          <w:spacing w:val="1"/>
          <w:sz w:val="22"/>
          <w:szCs w:val="22"/>
          <w:lang w:val="es-ES"/>
        </w:rPr>
        <w:t xml:space="preserve"> </w:t>
      </w:r>
      <w:r w:rsidRPr="00DC0C7A">
        <w:rPr>
          <w:spacing w:val="-1"/>
          <w:sz w:val="22"/>
          <w:szCs w:val="22"/>
          <w:lang w:val="es-ES"/>
        </w:rPr>
        <w:t>O</w:t>
      </w:r>
      <w:r w:rsidRPr="00DC0C7A">
        <w:rPr>
          <w:sz w:val="22"/>
          <w:szCs w:val="22"/>
          <w:lang w:val="es-ES"/>
        </w:rPr>
        <w:t>.</w:t>
      </w:r>
      <w:r w:rsidRPr="00DC0C7A">
        <w:rPr>
          <w:spacing w:val="-1"/>
          <w:sz w:val="22"/>
          <w:szCs w:val="22"/>
          <w:lang w:val="es-ES"/>
        </w:rPr>
        <w:t>V</w:t>
      </w:r>
      <w:r w:rsidRPr="00DC0C7A">
        <w:rPr>
          <w:sz w:val="22"/>
          <w:szCs w:val="22"/>
          <w:lang w:val="es-ES"/>
        </w:rPr>
        <w:t>.</w:t>
      </w:r>
      <w:r w:rsidRPr="00DC0C7A">
        <w:rPr>
          <w:spacing w:val="-1"/>
          <w:sz w:val="22"/>
          <w:szCs w:val="22"/>
          <w:lang w:val="es-ES"/>
        </w:rPr>
        <w:t>B pe de o parte, și comisia de protecție juridică a Australia, pe de altă parte.</w:t>
      </w:r>
    </w:p>
    <w:p w:rsidR="006D51B2" w:rsidRPr="00DC0C7A" w:rsidRDefault="006D51B2" w:rsidP="0050430E">
      <w:pPr>
        <w:spacing w:line="240" w:lineRule="exact"/>
        <w:ind w:left="119" w:right="259"/>
        <w:jc w:val="both"/>
        <w:rPr>
          <w:spacing w:val="-1"/>
          <w:sz w:val="22"/>
          <w:szCs w:val="22"/>
          <w:lang w:val="es-ES"/>
        </w:rPr>
      </w:pPr>
    </w:p>
    <w:p w:rsidR="00D17E9B" w:rsidRPr="00DC0C7A" w:rsidRDefault="00D17E9B" w:rsidP="0050430E">
      <w:pPr>
        <w:ind w:left="119" w:right="2660"/>
        <w:jc w:val="both"/>
        <w:rPr>
          <w:spacing w:val="-1"/>
          <w:sz w:val="22"/>
          <w:szCs w:val="22"/>
          <w:lang w:val="es-ES"/>
        </w:rPr>
      </w:pPr>
    </w:p>
    <w:p w:rsidR="00735C4A" w:rsidRPr="00DC0C7A" w:rsidRDefault="0070122D" w:rsidP="0050430E">
      <w:pPr>
        <w:ind w:left="119" w:right="2660"/>
        <w:jc w:val="both"/>
        <w:rPr>
          <w:sz w:val="22"/>
          <w:szCs w:val="22"/>
          <w:lang w:val="es-ES"/>
        </w:rPr>
      </w:pPr>
      <w:r w:rsidRPr="00DC0C7A">
        <w:rPr>
          <w:spacing w:val="2"/>
          <w:sz w:val="22"/>
          <w:szCs w:val="22"/>
          <w:lang w:val="es-ES"/>
        </w:rPr>
        <w:t>SECȚIUNEA</w:t>
      </w:r>
      <w:r w:rsidRPr="00DC0C7A">
        <w:rPr>
          <w:sz w:val="22"/>
          <w:szCs w:val="22"/>
          <w:lang w:val="es-ES"/>
        </w:rPr>
        <w:t xml:space="preserve"> 4</w:t>
      </w:r>
      <w:r w:rsidR="00F62527" w:rsidRPr="00DC0C7A">
        <w:rPr>
          <w:sz w:val="22"/>
          <w:szCs w:val="22"/>
          <w:lang w:val="es-ES"/>
        </w:rPr>
        <w:t>:</w:t>
      </w:r>
      <w:r w:rsidR="00F62527" w:rsidRPr="00DC0C7A">
        <w:rPr>
          <w:spacing w:val="1"/>
          <w:sz w:val="22"/>
          <w:szCs w:val="22"/>
          <w:lang w:val="es-ES"/>
        </w:rPr>
        <w:t xml:space="preserve"> </w:t>
      </w:r>
      <w:r w:rsidR="00F62527" w:rsidRPr="00DC0C7A">
        <w:rPr>
          <w:spacing w:val="-1"/>
          <w:sz w:val="22"/>
          <w:szCs w:val="22"/>
          <w:lang w:val="es-ES"/>
        </w:rPr>
        <w:t>D</w:t>
      </w:r>
      <w:r w:rsidR="00F62527" w:rsidRPr="00DC0C7A">
        <w:rPr>
          <w:spacing w:val="-4"/>
          <w:sz w:val="22"/>
          <w:szCs w:val="22"/>
          <w:lang w:val="es-ES"/>
        </w:rPr>
        <w:t>I</w:t>
      </w:r>
      <w:r w:rsidR="00F62527" w:rsidRPr="00DC0C7A">
        <w:rPr>
          <w:spacing w:val="1"/>
          <w:sz w:val="22"/>
          <w:szCs w:val="22"/>
          <w:lang w:val="es-ES"/>
        </w:rPr>
        <w:t>V</w:t>
      </w:r>
      <w:r w:rsidR="00F62527" w:rsidRPr="00DC0C7A">
        <w:rPr>
          <w:sz w:val="22"/>
          <w:szCs w:val="22"/>
          <w:lang w:val="es-ES"/>
        </w:rPr>
        <w:t>E</w:t>
      </w:r>
      <w:r w:rsidR="00F62527" w:rsidRPr="00DC0C7A">
        <w:rPr>
          <w:spacing w:val="-1"/>
          <w:sz w:val="22"/>
          <w:szCs w:val="22"/>
          <w:lang w:val="es-ES"/>
        </w:rPr>
        <w:t>R</w:t>
      </w:r>
      <w:r w:rsidR="00F62527" w:rsidRPr="00DC0C7A">
        <w:rPr>
          <w:sz w:val="22"/>
          <w:szCs w:val="22"/>
          <w:lang w:val="es-ES"/>
        </w:rPr>
        <w:t>S</w:t>
      </w:r>
      <w:r w:rsidRPr="00DC0C7A">
        <w:rPr>
          <w:sz w:val="22"/>
          <w:szCs w:val="22"/>
          <w:lang w:val="es-ES"/>
        </w:rPr>
        <w:t>E</w:t>
      </w:r>
    </w:p>
    <w:p w:rsidR="0070122D" w:rsidRPr="00DC0C7A" w:rsidRDefault="0070122D" w:rsidP="0050430E">
      <w:pPr>
        <w:ind w:left="119"/>
        <w:jc w:val="both"/>
        <w:rPr>
          <w:sz w:val="22"/>
          <w:szCs w:val="22"/>
          <w:lang w:val="es-ES"/>
        </w:rPr>
      </w:pPr>
      <w:r w:rsidRPr="00DC0C7A">
        <w:rPr>
          <w:sz w:val="22"/>
          <w:szCs w:val="22"/>
          <w:lang w:val="es-ES"/>
        </w:rPr>
        <w:t>Prezentul protocol intră în vigoare la data de 1 ianuarie 2012 și se încheie pe o perioadă nedeterminată.</w:t>
      </w:r>
    </w:p>
    <w:p w:rsidR="002E38A1" w:rsidRPr="00DC0C7A" w:rsidRDefault="002E38A1" w:rsidP="0050430E">
      <w:pPr>
        <w:ind w:left="119"/>
        <w:jc w:val="both"/>
        <w:rPr>
          <w:sz w:val="22"/>
          <w:szCs w:val="22"/>
          <w:lang w:val="es-ES"/>
        </w:rPr>
      </w:pPr>
      <w:r w:rsidRPr="00DC0C7A">
        <w:rPr>
          <w:sz w:val="22"/>
          <w:szCs w:val="22"/>
          <w:lang w:val="es-ES"/>
        </w:rPr>
        <w:t xml:space="preserve">Părțile pot rezilia prezentul protocol prin denunțare, fără preaviz, </w:t>
      </w:r>
      <w:r w:rsidR="0070122D" w:rsidRPr="00DC0C7A">
        <w:rPr>
          <w:sz w:val="22"/>
          <w:szCs w:val="22"/>
          <w:lang w:val="es-ES"/>
        </w:rPr>
        <w:t>celeilalte părți</w:t>
      </w:r>
      <w:r w:rsidRPr="00DC0C7A">
        <w:rPr>
          <w:sz w:val="22"/>
          <w:szCs w:val="22"/>
          <w:lang w:val="es-ES"/>
        </w:rPr>
        <w:t>, prin scrisoare recomandată.</w:t>
      </w:r>
    </w:p>
    <w:p w:rsidR="002E38A1" w:rsidRPr="00DC0C7A" w:rsidRDefault="002E38A1" w:rsidP="0050430E">
      <w:pPr>
        <w:ind w:left="119"/>
        <w:jc w:val="both"/>
        <w:rPr>
          <w:sz w:val="22"/>
          <w:szCs w:val="22"/>
          <w:lang w:val="es-ES"/>
        </w:rPr>
      </w:pPr>
      <w:r w:rsidRPr="00DC0C7A">
        <w:rPr>
          <w:sz w:val="22"/>
          <w:szCs w:val="22"/>
          <w:lang w:val="es-ES"/>
        </w:rPr>
        <w:t>Toate cazurile pe rol vor fi, cu toate acestea, continuate până la finalizarea lor.</w:t>
      </w:r>
    </w:p>
    <w:p w:rsidR="002E38A1" w:rsidRPr="00DC0C7A" w:rsidRDefault="002E38A1" w:rsidP="0050430E">
      <w:pPr>
        <w:ind w:left="119"/>
        <w:jc w:val="both"/>
        <w:rPr>
          <w:sz w:val="22"/>
          <w:szCs w:val="22"/>
          <w:lang w:val="es-ES"/>
        </w:rPr>
      </w:pPr>
      <w:r w:rsidRPr="00DC0C7A">
        <w:rPr>
          <w:sz w:val="22"/>
          <w:szCs w:val="22"/>
          <w:lang w:val="es-ES"/>
        </w:rPr>
        <w:t xml:space="preserve">În acest caz, protocolul </w:t>
      </w:r>
      <w:r w:rsidR="00D17E9B" w:rsidRPr="00DC0C7A">
        <w:rPr>
          <w:sz w:val="22"/>
          <w:szCs w:val="22"/>
          <w:lang w:val="es-ES"/>
        </w:rPr>
        <w:t>va rămâne aplicabil</w:t>
      </w:r>
      <w:r w:rsidRPr="00DC0C7A">
        <w:rPr>
          <w:sz w:val="22"/>
          <w:szCs w:val="22"/>
          <w:lang w:val="es-ES"/>
        </w:rPr>
        <w:t>.</w:t>
      </w:r>
    </w:p>
    <w:p w:rsidR="0070122D" w:rsidRPr="00DC0C7A" w:rsidRDefault="002E38A1" w:rsidP="0050430E">
      <w:pPr>
        <w:ind w:left="119"/>
        <w:jc w:val="both"/>
        <w:rPr>
          <w:sz w:val="22"/>
          <w:szCs w:val="22"/>
          <w:lang w:val="fr-FR"/>
        </w:rPr>
      </w:pPr>
      <w:r w:rsidRPr="00DC0C7A">
        <w:rPr>
          <w:sz w:val="22"/>
          <w:szCs w:val="22"/>
          <w:lang w:val="fr-FR"/>
        </w:rPr>
        <w:t xml:space="preserve">Întocmit la </w:t>
      </w:r>
      <w:r w:rsidR="0070122D" w:rsidRPr="00DC0C7A">
        <w:rPr>
          <w:sz w:val="22"/>
          <w:szCs w:val="22"/>
          <w:lang w:val="fr-FR"/>
        </w:rPr>
        <w:t>Bruxelles, în trei exemplare, la data de 3 noiembrie 2011.</w:t>
      </w:r>
    </w:p>
    <w:p w:rsidR="0070122D" w:rsidRPr="00DC0C7A" w:rsidRDefault="0070122D" w:rsidP="0050430E">
      <w:pPr>
        <w:jc w:val="both"/>
        <w:rPr>
          <w:sz w:val="22"/>
          <w:szCs w:val="22"/>
          <w:lang w:val="fr-FR"/>
        </w:rPr>
      </w:pPr>
    </w:p>
    <w:p w:rsidR="0070122D" w:rsidRPr="00DC0C7A" w:rsidRDefault="0070122D" w:rsidP="0050430E">
      <w:pPr>
        <w:spacing w:line="240" w:lineRule="exact"/>
        <w:ind w:left="119" w:right="3963"/>
        <w:jc w:val="both"/>
        <w:rPr>
          <w:sz w:val="22"/>
          <w:szCs w:val="22"/>
          <w:lang w:val="fr-FR"/>
        </w:rPr>
        <w:sectPr w:rsidR="0070122D" w:rsidRPr="00DC0C7A">
          <w:footerReference w:type="default" r:id="rId15"/>
          <w:pgSz w:w="11920" w:h="16840"/>
          <w:pgMar w:top="1320" w:right="1300" w:bottom="280" w:left="1300" w:header="0" w:footer="1585" w:gutter="0"/>
          <w:cols w:space="720"/>
        </w:sectPr>
      </w:pPr>
    </w:p>
    <w:p w:rsidR="00735C4A" w:rsidRPr="00DC0C7A" w:rsidRDefault="002A3296" w:rsidP="0050430E">
      <w:pPr>
        <w:spacing w:before="69"/>
        <w:ind w:left="119" w:right="72"/>
        <w:jc w:val="both"/>
        <w:rPr>
          <w:rFonts w:ascii="Cambria" w:eastAsia="Cambria" w:hAnsi="Cambria" w:cs="Cambria"/>
          <w:sz w:val="22"/>
          <w:szCs w:val="22"/>
          <w:lang w:val="fr-FR"/>
        </w:rPr>
      </w:pPr>
      <w:r w:rsidRPr="00DC0C7A">
        <w:rPr>
          <w:noProof/>
          <w:sz w:val="22"/>
          <w:szCs w:val="22"/>
        </w:rPr>
        <w:lastRenderedPageBreak/>
        <mc:AlternateContent>
          <mc:Choice Requires="wpg">
            <w:drawing>
              <wp:anchor distT="0" distB="0" distL="114300" distR="114300" simplePos="0" relativeHeight="251661824" behindDoc="1" locked="0" layoutInCell="1" allowOverlap="1" wp14:anchorId="37F9D9E1" wp14:editId="07286ED3">
                <wp:simplePos x="0" y="0"/>
                <wp:positionH relativeFrom="page">
                  <wp:posOffset>825500</wp:posOffset>
                </wp:positionH>
                <wp:positionV relativeFrom="page">
                  <wp:posOffset>897255</wp:posOffset>
                </wp:positionV>
                <wp:extent cx="5911215" cy="582295"/>
                <wp:effectExtent l="6350" t="1905" r="6985" b="6350"/>
                <wp:wrapNone/>
                <wp:docPr id="5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82295"/>
                          <a:chOff x="1300" y="1413"/>
                          <a:chExt cx="9309" cy="917"/>
                        </a:xfrm>
                      </wpg:grpSpPr>
                      <wpg:grpSp>
                        <wpg:cNvPr id="52" name="Group 12"/>
                        <wpg:cNvGrpSpPr>
                          <a:grpSpLocks/>
                        </wpg:cNvGrpSpPr>
                        <wpg:grpSpPr bwMode="auto">
                          <a:xfrm>
                            <a:off x="1310" y="1423"/>
                            <a:ext cx="9288" cy="0"/>
                            <a:chOff x="1310" y="1423"/>
                            <a:chExt cx="9288" cy="0"/>
                          </a:xfrm>
                        </wpg:grpSpPr>
                        <wps:wsp>
                          <wps:cNvPr id="53" name="Freeform 19"/>
                          <wps:cNvSpPr>
                            <a:spLocks/>
                          </wps:cNvSpPr>
                          <wps:spPr bwMode="auto">
                            <a:xfrm>
                              <a:off x="1310" y="1423"/>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13"/>
                          <wpg:cNvGrpSpPr>
                            <a:grpSpLocks/>
                          </wpg:cNvGrpSpPr>
                          <wpg:grpSpPr bwMode="auto">
                            <a:xfrm>
                              <a:off x="1310" y="2319"/>
                              <a:ext cx="9288" cy="0"/>
                              <a:chOff x="1310" y="2319"/>
                              <a:chExt cx="9288" cy="0"/>
                            </a:xfrm>
                          </wpg:grpSpPr>
                          <wps:wsp>
                            <wps:cNvPr id="55" name="Freeform 18"/>
                            <wps:cNvSpPr>
                              <a:spLocks/>
                            </wps:cNvSpPr>
                            <wps:spPr bwMode="auto">
                              <a:xfrm>
                                <a:off x="1310" y="2319"/>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14"/>
                            <wpg:cNvGrpSpPr>
                              <a:grpSpLocks/>
                            </wpg:cNvGrpSpPr>
                            <wpg:grpSpPr bwMode="auto">
                              <a:xfrm>
                                <a:off x="1306" y="1418"/>
                                <a:ext cx="0" cy="905"/>
                                <a:chOff x="1306" y="1418"/>
                                <a:chExt cx="0" cy="905"/>
                              </a:xfrm>
                            </wpg:grpSpPr>
                            <wps:wsp>
                              <wps:cNvPr id="57" name="Freeform 17"/>
                              <wps:cNvSpPr>
                                <a:spLocks/>
                              </wps:cNvSpPr>
                              <wps:spPr bwMode="auto">
                                <a:xfrm>
                                  <a:off x="1306" y="1418"/>
                                  <a:ext cx="0" cy="905"/>
                                </a:xfrm>
                                <a:custGeom>
                                  <a:avLst/>
                                  <a:gdLst>
                                    <a:gd name="T0" fmla="+- 0 1418 1418"/>
                                    <a:gd name="T1" fmla="*/ 1418 h 905"/>
                                    <a:gd name="T2" fmla="+- 0 2324 1418"/>
                                    <a:gd name="T3" fmla="*/ 2324 h 905"/>
                                  </a:gdLst>
                                  <a:ahLst/>
                                  <a:cxnLst>
                                    <a:cxn ang="0">
                                      <a:pos x="0" y="T1"/>
                                    </a:cxn>
                                    <a:cxn ang="0">
                                      <a:pos x="0" y="T3"/>
                                    </a:cxn>
                                  </a:cxnLst>
                                  <a:rect l="0" t="0" r="r" b="b"/>
                                  <a:pathLst>
                                    <a:path h="905">
                                      <a:moveTo>
                                        <a:pt x="0" y="0"/>
                                      </a:moveTo>
                                      <a:lnTo>
                                        <a:pt x="0" y="9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15"/>
                              <wpg:cNvGrpSpPr>
                                <a:grpSpLocks/>
                              </wpg:cNvGrpSpPr>
                              <wpg:grpSpPr bwMode="auto">
                                <a:xfrm>
                                  <a:off x="10603" y="1418"/>
                                  <a:ext cx="0" cy="905"/>
                                  <a:chOff x="10603" y="1418"/>
                                  <a:chExt cx="0" cy="905"/>
                                </a:xfrm>
                              </wpg:grpSpPr>
                              <wps:wsp>
                                <wps:cNvPr id="59" name="Freeform 16"/>
                                <wps:cNvSpPr>
                                  <a:spLocks/>
                                </wps:cNvSpPr>
                                <wps:spPr bwMode="auto">
                                  <a:xfrm>
                                    <a:off x="10603" y="1418"/>
                                    <a:ext cx="0" cy="905"/>
                                  </a:xfrm>
                                  <a:custGeom>
                                    <a:avLst/>
                                    <a:gdLst>
                                      <a:gd name="T0" fmla="+- 0 1418 1418"/>
                                      <a:gd name="T1" fmla="*/ 1418 h 905"/>
                                      <a:gd name="T2" fmla="+- 0 2324 1418"/>
                                      <a:gd name="T3" fmla="*/ 2324 h 905"/>
                                    </a:gdLst>
                                    <a:ahLst/>
                                    <a:cxnLst>
                                      <a:cxn ang="0">
                                        <a:pos x="0" y="T1"/>
                                      </a:cxn>
                                      <a:cxn ang="0">
                                        <a:pos x="0" y="T3"/>
                                      </a:cxn>
                                    </a:cxnLst>
                                    <a:rect l="0" t="0" r="r" b="b"/>
                                    <a:pathLst>
                                      <a:path h="905">
                                        <a:moveTo>
                                          <a:pt x="0" y="0"/>
                                        </a:moveTo>
                                        <a:lnTo>
                                          <a:pt x="0" y="9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C1DB657" id="Group 11" o:spid="_x0000_s1026" style="position:absolute;margin-left:65pt;margin-top:70.65pt;width:465.45pt;height:45.85pt;z-index:-251654656;mso-position-horizontal-relative:page;mso-position-vertical-relative:page" coordorigin="1300,1413" coordsize="930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">
                <v:group id="Group 12" o:spid="_x0000_s1027" style="position:absolute;left:1310;top:1423;width:9288;height:0" coordorigin="1310,1423"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9" o:spid="_x0000_s1028" style="position:absolute;left:1310;top:1423;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11cEA&#10;AADbAAAADwAAAGRycy9kb3ducmV2LnhtbESPS4vCMBSF9wP+h3AFd2NqxSLVKKLIDIwbHwuXl+ba&#10;FJub2mS08+8nguDycB4fZ77sbC3u1PrKsYLRMAFBXDhdcangdNx+TkH4gKyxdkwK/sjDctH7mGOu&#10;3YP3dD+EUsQR9jkqMCE0uZS+MGTRD11DHL2Lay2GKNtS6hYfcdzWMk2STFqsOBIMNrQ2VFwPv/bJ&#10;TX7SXbo23eZc4XYfsq/M3JQa9LvVDESgLrzDr/a3VjAZw/N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X9dXBAAAA2wAAAA8AAAAAAAAAAAAAAAAAmAIAAGRycy9kb3du&#10;cmV2LnhtbFBLBQYAAAAABAAEAPUAAACGAwAAAAA=&#10;" path="m,l9288,e" filled="f" strokeweight=".58pt">
                    <v:path arrowok="t" o:connecttype="custom" o:connectlocs="0,0;9288,0" o:connectangles="0,0"/>
                  </v:shape>
                  <v:group id="Group 13" o:spid="_x0000_s1029" style="position:absolute;left:1310;top:2319;width:9288;height:0" coordorigin="1310,2319"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8" o:spid="_x0000_s1030" style="position:absolute;left:1310;top:2319;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OsEA&#10;AADbAAAADwAAAGRycy9kb3ducmV2LnhtbESPS4vCMBSF94L/IVzBnaYWLFKNIg4yA+PGx8Llpbk2&#10;xeamNhmt/34iCC4P5/FxFqvO1uJOra8cK5iMExDEhdMVlwpOx+1oBsIHZI21Y1LwJA+rZb+3wFy7&#10;B+/pfgiliCPsc1RgQmhyKX1hyKIfu4Y4ehfXWgxRtqXULT7iuK1lmiSZtFhxJBhsaGOouB7+7Iub&#10;/Ka7dGO6r3OF233IvjNzU2o46NZzEIG68Am/2z9awXQKry/x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DrBAAAA2wAAAA8AAAAAAAAAAAAAAAAAmAIAAGRycy9kb3du&#10;cmV2LnhtbFBLBQYAAAAABAAEAPUAAACGAwAAAAA=&#10;" path="m,l9288,e" filled="f" strokeweight=".58pt">
                      <v:path arrowok="t" o:connecttype="custom" o:connectlocs="0,0;9288,0" o:connectangles="0,0"/>
                    </v:shape>
                    <v:group id="Group 14" o:spid="_x0000_s1031" style="position:absolute;left:1306;top:1418;width:0;height:905" coordorigin="1306,1418"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7" o:spid="_x0000_s1032" style="position:absolute;left:1306;top:1418;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GScUA&#10;AADbAAAADwAAAGRycy9kb3ducmV2LnhtbESP3WrCQBSE7wXfYTlCb4puFGo1dRUpFCyCVs0DHLIn&#10;PzV7Ns2uJvbpu0LBy2FmvmEWq85U4kqNKy0rGI8iEMSp1SXnCpLTx3AGwnlkjZVlUnAjB6tlv7fA&#10;WNuWD3Q9+lwECLsYFRTe17GULi3IoBvZmjh4mW0M+iCbXOoG2wA3lZxE0VQaLDksFFjTe0Hp+Xgx&#10;Ctr59/43yaY7LSmazD63P89fa1TqadCt30B46vwj/N/eaAUvr3D/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AZJxQAAANsAAAAPAAAAAAAAAAAAAAAAAJgCAABkcnMv&#10;ZG93bnJldi54bWxQSwUGAAAAAAQABAD1AAAAigMAAAAA&#10;" path="m,l,906e" filled="f" strokeweight=".58pt">
                        <v:path arrowok="t" o:connecttype="custom" o:connectlocs="0,1418;0,2324" o:connectangles="0,0"/>
                      </v:shape>
                      <v:group id="Group 15" o:spid="_x0000_s1033" style="position:absolute;left:10603;top:1418;width:0;height:905" coordorigin="10603,1418"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6" o:spid="_x0000_s1034" style="position:absolute;left:10603;top:1418;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3oMQA&#10;AADbAAAADwAAAGRycy9kb3ducmV2LnhtbESP3YrCMBSE7xd8h3AWvFk0VVC0GkWEhRVh/X2AQ3Ns&#10;6zYntYm27tMbQfBymJlvmOm8MYW4UeVyywp63QgEcWJ1zqmC4+G7MwLhPLLGwjIpuJOD+az1McVY&#10;25p3dNv7VAQIuxgVZN6XsZQuycig69qSOHgnWxn0QVap1BXWAW4K2Y+ioTSYc1jIsKRlRsnf/moU&#10;1OPz5v94Gv5qSVF/tFpfvrYLVKr92SwmIDw1/h1+tX+0gsEY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bN6DEAAAA2wAAAA8AAAAAAAAAAAAAAAAAmAIAAGRycy9k&#10;b3ducmV2LnhtbFBLBQYAAAAABAAEAPUAAACJAwAAAAA=&#10;" path="m,l,906e" filled="f" strokeweight=".58pt">
                          <v:path arrowok="t" o:connecttype="custom" o:connectlocs="0,1418;0,2324" o:connectangles="0,0"/>
                        </v:shape>
                      </v:group>
                    </v:group>
                  </v:group>
                </v:group>
                <w10:wrap anchorx="page" anchory="page"/>
              </v:group>
            </w:pict>
          </mc:Fallback>
        </mc:AlternateContent>
      </w:r>
      <w:r w:rsidR="00F62527" w:rsidRPr="00DC0C7A">
        <w:rPr>
          <w:rFonts w:ascii="Cambria" w:eastAsia="Cambria" w:hAnsi="Cambria" w:cs="Cambria"/>
          <w:b/>
          <w:sz w:val="22"/>
          <w:szCs w:val="22"/>
          <w:lang w:val="fr-FR"/>
        </w:rPr>
        <w:t xml:space="preserve">IX. </w:t>
      </w:r>
      <w:r w:rsidR="003E5E70" w:rsidRPr="00DC0C7A">
        <w:rPr>
          <w:rFonts w:ascii="Cambria" w:eastAsia="Cambria" w:hAnsi="Cambria" w:cs="Cambria"/>
          <w:b/>
          <w:sz w:val="22"/>
          <w:szCs w:val="22"/>
          <w:lang w:val="fr-FR"/>
        </w:rPr>
        <w:t>Protocol de acord între Serviciul Public Federal Finanțe și Ordinul barourilor francofone și germanofone, în caz de reprezentare a statului în justiție de către un funcționar</w:t>
      </w:r>
    </w:p>
    <w:p w:rsidR="00735C4A" w:rsidRPr="00DC0C7A" w:rsidRDefault="003E5E70" w:rsidP="0050430E">
      <w:pPr>
        <w:spacing w:line="200" w:lineRule="exact"/>
        <w:jc w:val="both"/>
        <w:rPr>
          <w:sz w:val="22"/>
          <w:szCs w:val="22"/>
          <w:lang w:val="fr-FR"/>
        </w:rPr>
      </w:pPr>
      <w:r w:rsidRPr="00DC0C7A">
        <w:rPr>
          <w:sz w:val="22"/>
          <w:szCs w:val="22"/>
          <w:lang w:val="fr-FR"/>
        </w:rPr>
        <w:tab/>
      </w:r>
    </w:p>
    <w:p w:rsidR="003E5E70" w:rsidRPr="00DC0C7A" w:rsidRDefault="003E5E70" w:rsidP="0050430E">
      <w:pPr>
        <w:spacing w:line="240" w:lineRule="exact"/>
        <w:jc w:val="both"/>
        <w:rPr>
          <w:sz w:val="22"/>
          <w:szCs w:val="22"/>
          <w:lang w:val="fr-FR"/>
        </w:rPr>
      </w:pPr>
    </w:p>
    <w:p w:rsidR="003E5E70" w:rsidRPr="00DC0C7A" w:rsidRDefault="003E5E70" w:rsidP="0050430E">
      <w:pPr>
        <w:spacing w:line="240" w:lineRule="exact"/>
        <w:ind w:left="119"/>
        <w:jc w:val="both"/>
        <w:rPr>
          <w:sz w:val="22"/>
          <w:szCs w:val="22"/>
          <w:lang w:val="fr-FR"/>
        </w:rPr>
      </w:pPr>
      <w:r w:rsidRPr="00DC0C7A">
        <w:rPr>
          <w:sz w:val="22"/>
          <w:szCs w:val="22"/>
          <w:lang w:val="fr-FR"/>
        </w:rPr>
        <w:t>În temeiul legii din 10 decembrie 2001, care restabilește art. 379 din codul de impozitare privind veniturile</w:t>
      </w:r>
      <w:r w:rsidR="00017F01" w:rsidRPr="00DC0C7A">
        <w:rPr>
          <w:sz w:val="22"/>
          <w:szCs w:val="22"/>
          <w:lang w:val="fr-FR"/>
        </w:rPr>
        <w:t xml:space="preserve"> din</w:t>
      </w:r>
      <w:r w:rsidRPr="00DC0C7A">
        <w:rPr>
          <w:sz w:val="22"/>
          <w:szCs w:val="22"/>
          <w:lang w:val="fr-FR"/>
        </w:rPr>
        <w:t xml:space="preserve"> 1992, cu următorul conținut:</w:t>
      </w:r>
    </w:p>
    <w:p w:rsidR="003E5E70" w:rsidRPr="00DC0C7A" w:rsidRDefault="003E5E70" w:rsidP="0050430E">
      <w:pPr>
        <w:spacing w:line="240" w:lineRule="exact"/>
        <w:ind w:left="119"/>
        <w:jc w:val="both"/>
        <w:rPr>
          <w:sz w:val="22"/>
          <w:szCs w:val="22"/>
          <w:lang w:val="fr-FR"/>
        </w:rPr>
      </w:pPr>
    </w:p>
    <w:p w:rsidR="003E5E70" w:rsidRPr="00DC0C7A" w:rsidRDefault="003E5E70" w:rsidP="0050430E">
      <w:pPr>
        <w:ind w:left="119"/>
        <w:jc w:val="both"/>
        <w:rPr>
          <w:sz w:val="22"/>
          <w:szCs w:val="22"/>
          <w:lang w:val="es-ES"/>
        </w:rPr>
      </w:pPr>
      <w:r w:rsidRPr="00DC0C7A">
        <w:rPr>
          <w:sz w:val="22"/>
          <w:szCs w:val="22"/>
          <w:lang w:val="es-ES"/>
        </w:rPr>
        <w:t xml:space="preserve">"Art. 379 - În cazul litigiilor legate de aplicarea legislației fiscale, prezentarea personală, în numele </w:t>
      </w:r>
      <w:r w:rsidR="00017F01" w:rsidRPr="00DC0C7A">
        <w:rPr>
          <w:sz w:val="22"/>
          <w:szCs w:val="22"/>
          <w:lang w:val="es-ES"/>
        </w:rPr>
        <w:t xml:space="preserve"> </w:t>
      </w:r>
      <w:r w:rsidRPr="00DC0C7A">
        <w:rPr>
          <w:sz w:val="22"/>
          <w:szCs w:val="22"/>
          <w:lang w:val="es-ES"/>
        </w:rPr>
        <w:t>statului, poate fi asigurată de un funcționar al unei autorități fiscale";</w:t>
      </w:r>
    </w:p>
    <w:p w:rsidR="003E5E70" w:rsidRPr="00DC0C7A" w:rsidRDefault="003E5E70" w:rsidP="0050430E">
      <w:pPr>
        <w:jc w:val="both"/>
        <w:rPr>
          <w:sz w:val="22"/>
          <w:szCs w:val="22"/>
          <w:lang w:val="es-ES"/>
        </w:rPr>
      </w:pPr>
    </w:p>
    <w:p w:rsidR="003E5E70" w:rsidRPr="00DC0C7A" w:rsidRDefault="003E5E70" w:rsidP="0050430E">
      <w:pPr>
        <w:ind w:left="119"/>
        <w:jc w:val="both"/>
        <w:rPr>
          <w:sz w:val="22"/>
          <w:szCs w:val="22"/>
          <w:lang w:val="es-ES"/>
        </w:rPr>
      </w:pPr>
      <w:r w:rsidRPr="00DC0C7A">
        <w:rPr>
          <w:sz w:val="22"/>
          <w:szCs w:val="22"/>
          <w:lang w:val="es-ES"/>
        </w:rPr>
        <w:t xml:space="preserve">Având în vedere </w:t>
      </w:r>
      <w:r w:rsidR="00C730C9" w:rsidRPr="00DC0C7A">
        <w:rPr>
          <w:sz w:val="22"/>
          <w:szCs w:val="22"/>
          <w:lang w:val="es-ES"/>
        </w:rPr>
        <w:t>recursul în anulare introdus</w:t>
      </w:r>
      <w:r w:rsidRPr="00DC0C7A">
        <w:rPr>
          <w:sz w:val="22"/>
          <w:szCs w:val="22"/>
          <w:lang w:val="es-ES"/>
        </w:rPr>
        <w:t xml:space="preserve"> împotriva</w:t>
      </w:r>
      <w:r w:rsidR="00C730C9" w:rsidRPr="00DC0C7A">
        <w:rPr>
          <w:sz w:val="22"/>
          <w:szCs w:val="22"/>
          <w:lang w:val="es-ES"/>
        </w:rPr>
        <w:t xml:space="preserve"> acestui nou articol 379 de Ordinul francez al avocaților din baroul din Bruxelles</w:t>
      </w:r>
      <w:r w:rsidRPr="00DC0C7A">
        <w:rPr>
          <w:sz w:val="22"/>
          <w:szCs w:val="22"/>
          <w:lang w:val="es-ES"/>
        </w:rPr>
        <w:t>;</w:t>
      </w:r>
    </w:p>
    <w:p w:rsidR="003E5E70" w:rsidRPr="00DC0C7A" w:rsidRDefault="003E5E70" w:rsidP="0050430E">
      <w:pPr>
        <w:jc w:val="both"/>
        <w:rPr>
          <w:sz w:val="22"/>
          <w:szCs w:val="22"/>
          <w:lang w:val="es-ES"/>
        </w:rPr>
      </w:pPr>
    </w:p>
    <w:p w:rsidR="003E5E70" w:rsidRPr="00DC0C7A" w:rsidRDefault="003E5E70" w:rsidP="0050430E">
      <w:pPr>
        <w:ind w:firstLine="119"/>
        <w:jc w:val="both"/>
        <w:rPr>
          <w:sz w:val="22"/>
          <w:szCs w:val="22"/>
          <w:lang w:val="es-ES"/>
        </w:rPr>
      </w:pPr>
      <w:r w:rsidRPr="00DC0C7A">
        <w:rPr>
          <w:sz w:val="22"/>
          <w:szCs w:val="22"/>
          <w:lang w:val="es-ES"/>
        </w:rPr>
        <w:t>Având în vedere dorința părților de a dezvolta relația dintre avocați și funcționari ai Ministerului</w:t>
      </w:r>
    </w:p>
    <w:p w:rsidR="003E5E70" w:rsidRPr="00DC0C7A" w:rsidRDefault="00C730C9" w:rsidP="0050430E">
      <w:pPr>
        <w:ind w:firstLine="119"/>
        <w:jc w:val="both"/>
        <w:rPr>
          <w:sz w:val="22"/>
          <w:szCs w:val="22"/>
          <w:lang w:val="es-ES"/>
        </w:rPr>
      </w:pPr>
      <w:r w:rsidRPr="00DC0C7A">
        <w:rPr>
          <w:sz w:val="22"/>
          <w:szCs w:val="22"/>
          <w:lang w:val="es-ES"/>
        </w:rPr>
        <w:t xml:space="preserve">de </w:t>
      </w:r>
      <w:r w:rsidR="003E5E70" w:rsidRPr="00DC0C7A">
        <w:rPr>
          <w:sz w:val="22"/>
          <w:szCs w:val="22"/>
          <w:lang w:val="es-ES"/>
        </w:rPr>
        <w:t xml:space="preserve">Finanțe în așteptarea deciziei </w:t>
      </w:r>
      <w:r w:rsidR="003F41C0" w:rsidRPr="00DC0C7A">
        <w:rPr>
          <w:sz w:val="22"/>
          <w:szCs w:val="22"/>
          <w:lang w:val="es-ES"/>
        </w:rPr>
        <w:t xml:space="preserve">care va fi luată </w:t>
      </w:r>
      <w:r w:rsidR="003E5E70" w:rsidRPr="00DC0C7A">
        <w:rPr>
          <w:sz w:val="22"/>
          <w:szCs w:val="22"/>
          <w:lang w:val="es-ES"/>
        </w:rPr>
        <w:t>de Curtea de Arbitraj;</w:t>
      </w:r>
    </w:p>
    <w:p w:rsidR="003E5E70" w:rsidRPr="00DC0C7A" w:rsidRDefault="003E5E70" w:rsidP="0050430E">
      <w:pPr>
        <w:jc w:val="both"/>
        <w:rPr>
          <w:sz w:val="22"/>
          <w:szCs w:val="22"/>
          <w:lang w:val="es-ES"/>
        </w:rPr>
      </w:pPr>
    </w:p>
    <w:p w:rsidR="003E5E70" w:rsidRPr="00DC0C7A" w:rsidRDefault="003E5E70" w:rsidP="0050430E">
      <w:pPr>
        <w:ind w:left="119"/>
        <w:jc w:val="both"/>
        <w:rPr>
          <w:sz w:val="22"/>
          <w:szCs w:val="22"/>
          <w:lang w:val="es-ES"/>
        </w:rPr>
      </w:pPr>
      <w:r w:rsidRPr="00DC0C7A">
        <w:rPr>
          <w:sz w:val="22"/>
          <w:szCs w:val="22"/>
          <w:lang w:val="es-ES"/>
        </w:rPr>
        <w:t>Părțile au decis s</w:t>
      </w:r>
      <w:r w:rsidR="003F41C0" w:rsidRPr="00DC0C7A">
        <w:rPr>
          <w:sz w:val="22"/>
          <w:szCs w:val="22"/>
          <w:lang w:val="es-ES"/>
        </w:rPr>
        <w:t>ă semneze acest protocol, care și</w:t>
      </w:r>
      <w:r w:rsidRPr="00DC0C7A">
        <w:rPr>
          <w:sz w:val="22"/>
          <w:szCs w:val="22"/>
          <w:lang w:val="es-ES"/>
        </w:rPr>
        <w:t xml:space="preserve">-ar pierde valabilitatea în cazul în care noul articol 379 din </w:t>
      </w:r>
      <w:r w:rsidR="00017F01" w:rsidRPr="00DC0C7A">
        <w:rPr>
          <w:sz w:val="22"/>
          <w:szCs w:val="22"/>
          <w:lang w:val="es-ES"/>
        </w:rPr>
        <w:t xml:space="preserve">codul de impozitare privind veniturile din 1992 </w:t>
      </w:r>
      <w:r w:rsidR="003F41C0" w:rsidRPr="00DC0C7A">
        <w:rPr>
          <w:sz w:val="22"/>
          <w:szCs w:val="22"/>
          <w:lang w:val="es-ES"/>
        </w:rPr>
        <w:t xml:space="preserve">ar fi anulat, </w:t>
      </w:r>
      <w:r w:rsidR="00017F01" w:rsidRPr="00DC0C7A">
        <w:rPr>
          <w:sz w:val="22"/>
          <w:szCs w:val="22"/>
          <w:lang w:val="es-ES"/>
        </w:rPr>
        <w:t>ar fi menținut</w:t>
      </w:r>
      <w:r w:rsidRPr="00DC0C7A">
        <w:rPr>
          <w:sz w:val="22"/>
          <w:szCs w:val="22"/>
          <w:lang w:val="es-ES"/>
        </w:rPr>
        <w:t xml:space="preserve"> în </w:t>
      </w:r>
      <w:r w:rsidR="003F41C0" w:rsidRPr="00DC0C7A">
        <w:rPr>
          <w:sz w:val="22"/>
          <w:szCs w:val="22"/>
          <w:lang w:val="es-ES"/>
        </w:rPr>
        <w:t>caz contrar</w:t>
      </w:r>
      <w:r w:rsidRPr="00DC0C7A">
        <w:rPr>
          <w:sz w:val="22"/>
          <w:szCs w:val="22"/>
          <w:lang w:val="es-ES"/>
        </w:rPr>
        <w:t>;</w:t>
      </w:r>
    </w:p>
    <w:p w:rsidR="003E5E70" w:rsidRPr="00DC0C7A" w:rsidRDefault="003E5E70" w:rsidP="0050430E">
      <w:pPr>
        <w:spacing w:line="240" w:lineRule="exact"/>
        <w:ind w:left="119"/>
        <w:jc w:val="both"/>
        <w:rPr>
          <w:sz w:val="22"/>
          <w:szCs w:val="22"/>
          <w:lang w:val="es-ES"/>
        </w:rPr>
      </w:pPr>
    </w:p>
    <w:p w:rsidR="003F41C0" w:rsidRPr="00DC0C7A" w:rsidRDefault="003F41C0" w:rsidP="0050430E">
      <w:pPr>
        <w:pStyle w:val="ListParagraph"/>
        <w:numPr>
          <w:ilvl w:val="0"/>
          <w:numId w:val="8"/>
        </w:numPr>
        <w:ind w:right="78"/>
        <w:jc w:val="both"/>
        <w:rPr>
          <w:sz w:val="22"/>
          <w:szCs w:val="22"/>
          <w:lang w:val="es-ES"/>
        </w:rPr>
      </w:pPr>
      <w:r w:rsidRPr="00DC0C7A">
        <w:rPr>
          <w:sz w:val="22"/>
          <w:szCs w:val="22"/>
          <w:lang w:val="es-ES"/>
        </w:rPr>
        <w:t>Atunci când un avocat a intervenit în stadiul plângerii, acesta va primi, din oficiu, o copie după decizia care-i va fi trimisă în aceeași zi ca și notificarea acestei decizii debitorului.</w:t>
      </w:r>
    </w:p>
    <w:p w:rsidR="003F41C0" w:rsidRPr="00DC0C7A" w:rsidRDefault="003F41C0" w:rsidP="0050430E">
      <w:pPr>
        <w:pStyle w:val="ListParagraph"/>
        <w:numPr>
          <w:ilvl w:val="0"/>
          <w:numId w:val="8"/>
        </w:numPr>
        <w:ind w:right="78"/>
        <w:jc w:val="both"/>
        <w:rPr>
          <w:sz w:val="22"/>
          <w:szCs w:val="22"/>
          <w:lang w:val="fr-FR"/>
        </w:rPr>
      </w:pPr>
      <w:r w:rsidRPr="00DC0C7A">
        <w:rPr>
          <w:sz w:val="22"/>
          <w:szCs w:val="22"/>
          <w:lang w:val="fr-FR"/>
        </w:rPr>
        <w:t>In cazul recursului în fața instanței de judecată, avocatul îi trimite în mod direct directorului regional implicat o copie a cererii, cel târziu, în momentul introducerii acțiunii.</w:t>
      </w:r>
    </w:p>
    <w:p w:rsidR="00017F01" w:rsidRPr="00DC0C7A" w:rsidRDefault="003F41C0" w:rsidP="0050430E">
      <w:pPr>
        <w:pStyle w:val="ListParagraph"/>
        <w:numPr>
          <w:ilvl w:val="0"/>
          <w:numId w:val="8"/>
        </w:numPr>
        <w:ind w:right="78"/>
        <w:jc w:val="both"/>
        <w:rPr>
          <w:sz w:val="22"/>
          <w:szCs w:val="22"/>
          <w:lang w:val="fr-FR"/>
        </w:rPr>
      </w:pPr>
      <w:r w:rsidRPr="00DC0C7A">
        <w:rPr>
          <w:sz w:val="22"/>
          <w:szCs w:val="22"/>
          <w:lang w:val="fr-FR"/>
        </w:rPr>
        <w:t xml:space="preserve">Administrația va informa avocatul, cu cel târziu, opt zile înainte de audierea inițială, cu privire la identitatea funcționarului care va interveni în cazul introdus și va comunica datele acestui funcționar (adresa biroului, telefonul, faxul, adresa de e-mail). În cazul în care acest detaliu a fost </w:t>
      </w:r>
      <w:r w:rsidR="00017F01" w:rsidRPr="00DC0C7A">
        <w:rPr>
          <w:sz w:val="22"/>
          <w:szCs w:val="22"/>
          <w:lang w:val="fr-FR"/>
        </w:rPr>
        <w:t>respectat</w:t>
      </w:r>
      <w:r w:rsidRPr="00DC0C7A">
        <w:rPr>
          <w:sz w:val="22"/>
          <w:szCs w:val="22"/>
          <w:lang w:val="fr-FR"/>
        </w:rPr>
        <w:t xml:space="preserve">, referirea la rol va fi solicitată fără prezentarea personală a funcționarului în audierea inițială, cu excepția cazurilor de urgență sau din motive excepționale. In aceste cazuri, avocatul </w:t>
      </w:r>
      <w:r w:rsidR="00C01234" w:rsidRPr="00DC0C7A">
        <w:rPr>
          <w:sz w:val="22"/>
          <w:szCs w:val="22"/>
          <w:lang w:val="fr-FR"/>
        </w:rPr>
        <w:t>îl va anunța pe funcționar că</w:t>
      </w:r>
      <w:r w:rsidRPr="00DC0C7A">
        <w:rPr>
          <w:sz w:val="22"/>
          <w:szCs w:val="22"/>
          <w:lang w:val="fr-FR"/>
        </w:rPr>
        <w:t xml:space="preserve"> intenționează să fie prezent în cadrul ședinței inițiale, și vice-versa.</w:t>
      </w:r>
    </w:p>
    <w:p w:rsidR="0097269A" w:rsidRPr="00DC0C7A" w:rsidRDefault="0097269A" w:rsidP="0050430E">
      <w:pPr>
        <w:pStyle w:val="ListParagraph"/>
        <w:numPr>
          <w:ilvl w:val="0"/>
          <w:numId w:val="8"/>
        </w:numPr>
        <w:ind w:right="78"/>
        <w:jc w:val="both"/>
        <w:rPr>
          <w:sz w:val="22"/>
          <w:szCs w:val="22"/>
          <w:lang w:val="fr-FR"/>
        </w:rPr>
      </w:pPr>
      <w:r w:rsidRPr="00DC0C7A">
        <w:rPr>
          <w:sz w:val="22"/>
          <w:szCs w:val="22"/>
          <w:lang w:val="fr-FR"/>
        </w:rPr>
        <w:t>Avocatul și administrația trebuie să-și furnizeze reciproc, o copie după orice scrisoare pe care o adresează instanței sesizate.</w:t>
      </w:r>
    </w:p>
    <w:p w:rsidR="0097269A" w:rsidRPr="00DC0C7A" w:rsidRDefault="0097269A" w:rsidP="0050430E">
      <w:pPr>
        <w:pStyle w:val="ListParagraph"/>
        <w:numPr>
          <w:ilvl w:val="0"/>
          <w:numId w:val="8"/>
        </w:numPr>
        <w:ind w:right="78"/>
        <w:jc w:val="both"/>
        <w:rPr>
          <w:sz w:val="22"/>
          <w:szCs w:val="22"/>
          <w:lang w:val="fr-FR"/>
        </w:rPr>
      </w:pPr>
      <w:r w:rsidRPr="00DC0C7A">
        <w:rPr>
          <w:sz w:val="22"/>
          <w:szCs w:val="22"/>
          <w:lang w:val="fr-FR"/>
        </w:rPr>
        <w:t xml:space="preserve">Avocatul și administrația trebuie să-și comunice reciproc, în timp util, pe lângă concluzii, toate documentele pe care intenționează să le comunice instanței, inclusiv notele de pledoarie și jurisprudența pe care </w:t>
      </w:r>
      <w:r w:rsidR="00017F01" w:rsidRPr="00DC0C7A">
        <w:rPr>
          <w:sz w:val="22"/>
          <w:szCs w:val="22"/>
          <w:lang w:val="fr-FR"/>
        </w:rPr>
        <w:t>le depun.</w:t>
      </w:r>
    </w:p>
    <w:p w:rsidR="0097269A" w:rsidRPr="00DC0C7A" w:rsidRDefault="0097269A" w:rsidP="0050430E">
      <w:pPr>
        <w:pStyle w:val="ListParagraph"/>
        <w:numPr>
          <w:ilvl w:val="0"/>
          <w:numId w:val="8"/>
        </w:numPr>
        <w:ind w:right="78"/>
        <w:jc w:val="both"/>
        <w:rPr>
          <w:sz w:val="22"/>
          <w:szCs w:val="22"/>
          <w:lang w:val="fr-FR"/>
        </w:rPr>
      </w:pPr>
      <w:r w:rsidRPr="00DC0C7A">
        <w:rPr>
          <w:sz w:val="22"/>
          <w:szCs w:val="22"/>
          <w:lang w:val="fr-FR"/>
        </w:rPr>
        <w:t xml:space="preserve">Administrația va comunica dosarul administrativ integral, prin trimiterea unei copii la cabinetul avocatului, cel târziu în termen de două luni de la data cererii, cu excepția urgențelor sau existenței unui </w:t>
      </w:r>
      <w:r w:rsidR="00017F01" w:rsidRPr="00DC0C7A">
        <w:rPr>
          <w:sz w:val="22"/>
          <w:szCs w:val="22"/>
          <w:lang w:val="fr-FR"/>
        </w:rPr>
        <w:t>grafic</w:t>
      </w:r>
      <w:r w:rsidRPr="00DC0C7A">
        <w:rPr>
          <w:sz w:val="22"/>
          <w:szCs w:val="22"/>
          <w:lang w:val="fr-FR"/>
        </w:rPr>
        <w:t>; dosarul administrativ va fi returnat administrației de către avocat, cel mai târziu, în același timp, cu concluziile sale.</w:t>
      </w:r>
    </w:p>
    <w:p w:rsidR="0097269A" w:rsidRPr="00DC0C7A" w:rsidRDefault="0097269A" w:rsidP="0050430E">
      <w:pPr>
        <w:pStyle w:val="ListParagraph"/>
        <w:numPr>
          <w:ilvl w:val="0"/>
          <w:numId w:val="8"/>
        </w:numPr>
        <w:ind w:right="78"/>
        <w:jc w:val="both"/>
        <w:rPr>
          <w:sz w:val="22"/>
          <w:szCs w:val="22"/>
          <w:lang w:val="fr-FR"/>
        </w:rPr>
      </w:pPr>
      <w:r w:rsidRPr="00DC0C7A">
        <w:rPr>
          <w:sz w:val="22"/>
          <w:szCs w:val="22"/>
          <w:lang w:val="fr-FR"/>
        </w:rPr>
        <w:t xml:space="preserve">Orice comunicare a documentelor, concluziilor …. adresată funcționarului desemnat de către administrație (a se vedea punctul 3) sau depusă la biroul acestuia </w:t>
      </w:r>
      <w:r w:rsidR="000F4118" w:rsidRPr="00DC0C7A">
        <w:rPr>
          <w:sz w:val="22"/>
          <w:szCs w:val="22"/>
          <w:lang w:val="fr-FR"/>
        </w:rPr>
        <w:t>cu confirmare de primire, este echivalentul unei comunicări valabile.</w:t>
      </w:r>
    </w:p>
    <w:p w:rsidR="002052D0" w:rsidRPr="00DC0C7A" w:rsidRDefault="002052D0" w:rsidP="0050430E">
      <w:pPr>
        <w:pStyle w:val="ListParagraph"/>
        <w:numPr>
          <w:ilvl w:val="0"/>
          <w:numId w:val="8"/>
        </w:numPr>
        <w:ind w:right="78"/>
        <w:jc w:val="both"/>
        <w:rPr>
          <w:sz w:val="22"/>
          <w:szCs w:val="22"/>
          <w:lang w:val="fr-FR"/>
        </w:rPr>
      </w:pPr>
      <w:r w:rsidRPr="00DC0C7A">
        <w:rPr>
          <w:sz w:val="22"/>
          <w:szCs w:val="22"/>
          <w:lang w:val="fr-FR"/>
        </w:rPr>
        <w:t>Administrația va informa avocatul atunci când un funcționar sau avocat îi succede într-un caz unui avo</w:t>
      </w:r>
      <w:r w:rsidR="00017F01" w:rsidRPr="00DC0C7A">
        <w:rPr>
          <w:sz w:val="22"/>
          <w:szCs w:val="22"/>
          <w:lang w:val="fr-FR"/>
        </w:rPr>
        <w:t>cat din departament sau unui</w:t>
      </w:r>
      <w:r w:rsidRPr="00DC0C7A">
        <w:rPr>
          <w:sz w:val="22"/>
          <w:szCs w:val="22"/>
          <w:lang w:val="fr-FR"/>
        </w:rPr>
        <w:t xml:space="preserve"> alt funcționar; această obligație de informare există și pentru avocat </w:t>
      </w:r>
      <w:r w:rsidR="00017F01" w:rsidRPr="00DC0C7A">
        <w:rPr>
          <w:sz w:val="22"/>
          <w:szCs w:val="22"/>
          <w:lang w:val="fr-FR"/>
        </w:rPr>
        <w:t>față de administrație</w:t>
      </w:r>
      <w:r w:rsidRPr="00DC0C7A">
        <w:rPr>
          <w:sz w:val="22"/>
          <w:szCs w:val="22"/>
          <w:lang w:val="fr-FR"/>
        </w:rPr>
        <w:t>.</w:t>
      </w:r>
    </w:p>
    <w:p w:rsidR="00224E64" w:rsidRPr="00DC0C7A" w:rsidRDefault="002052D0" w:rsidP="0050430E">
      <w:pPr>
        <w:pStyle w:val="ListParagraph"/>
        <w:numPr>
          <w:ilvl w:val="0"/>
          <w:numId w:val="8"/>
        </w:numPr>
        <w:ind w:right="78"/>
        <w:jc w:val="both"/>
        <w:rPr>
          <w:sz w:val="22"/>
          <w:szCs w:val="22"/>
          <w:lang w:val="fr-FR"/>
        </w:rPr>
      </w:pPr>
      <w:r w:rsidRPr="00DC0C7A">
        <w:rPr>
          <w:sz w:val="22"/>
          <w:szCs w:val="22"/>
          <w:lang w:val="fr-FR"/>
        </w:rPr>
        <w:t>Avocatul sau funcționarul care dorește aplicarea articolelor 747</w:t>
      </w:r>
      <w:r w:rsidRPr="00DC0C7A">
        <w:rPr>
          <w:spacing w:val="12"/>
          <w:sz w:val="22"/>
          <w:szCs w:val="22"/>
          <w:lang w:val="fr-FR"/>
        </w:rPr>
        <w:t xml:space="preserve"> </w:t>
      </w:r>
      <w:r w:rsidRPr="00DC0C7A">
        <w:rPr>
          <w:sz w:val="22"/>
          <w:szCs w:val="22"/>
          <w:lang w:val="fr-FR"/>
        </w:rPr>
        <w:t>§</w:t>
      </w:r>
      <w:r w:rsidRPr="00DC0C7A">
        <w:rPr>
          <w:spacing w:val="14"/>
          <w:sz w:val="22"/>
          <w:szCs w:val="22"/>
          <w:lang w:val="fr-FR"/>
        </w:rPr>
        <w:t xml:space="preserve"> </w:t>
      </w:r>
      <w:r w:rsidRPr="00DC0C7A">
        <w:rPr>
          <w:sz w:val="22"/>
          <w:szCs w:val="22"/>
          <w:lang w:val="fr-FR"/>
        </w:rPr>
        <w:t>2,</w:t>
      </w:r>
      <w:r w:rsidRPr="00DC0C7A">
        <w:rPr>
          <w:spacing w:val="12"/>
          <w:sz w:val="22"/>
          <w:szCs w:val="22"/>
          <w:lang w:val="fr-FR"/>
        </w:rPr>
        <w:t xml:space="preserve"> </w:t>
      </w:r>
      <w:r w:rsidRPr="00DC0C7A">
        <w:rPr>
          <w:sz w:val="22"/>
          <w:szCs w:val="22"/>
          <w:lang w:val="fr-FR"/>
        </w:rPr>
        <w:t>748</w:t>
      </w:r>
      <w:r w:rsidRPr="00DC0C7A">
        <w:rPr>
          <w:spacing w:val="12"/>
          <w:sz w:val="22"/>
          <w:szCs w:val="22"/>
          <w:lang w:val="fr-FR"/>
        </w:rPr>
        <w:t xml:space="preserve"> </w:t>
      </w:r>
      <w:r w:rsidRPr="00DC0C7A">
        <w:rPr>
          <w:sz w:val="22"/>
          <w:szCs w:val="22"/>
          <w:lang w:val="fr-FR"/>
        </w:rPr>
        <w:t>§</w:t>
      </w:r>
      <w:r w:rsidRPr="00DC0C7A">
        <w:rPr>
          <w:spacing w:val="12"/>
          <w:sz w:val="22"/>
          <w:szCs w:val="22"/>
          <w:lang w:val="fr-FR"/>
        </w:rPr>
        <w:t xml:space="preserve"> </w:t>
      </w:r>
      <w:r w:rsidRPr="00DC0C7A">
        <w:rPr>
          <w:sz w:val="22"/>
          <w:szCs w:val="22"/>
          <w:lang w:val="fr-FR"/>
        </w:rPr>
        <w:t>2,</w:t>
      </w:r>
      <w:r w:rsidRPr="00DC0C7A">
        <w:rPr>
          <w:spacing w:val="14"/>
          <w:sz w:val="22"/>
          <w:szCs w:val="22"/>
          <w:lang w:val="fr-FR"/>
        </w:rPr>
        <w:t xml:space="preserve"> </w:t>
      </w:r>
      <w:r w:rsidRPr="00DC0C7A">
        <w:rPr>
          <w:sz w:val="22"/>
          <w:szCs w:val="22"/>
          <w:lang w:val="fr-FR"/>
        </w:rPr>
        <w:t>7</w:t>
      </w:r>
      <w:r w:rsidRPr="00DC0C7A">
        <w:rPr>
          <w:spacing w:val="-2"/>
          <w:sz w:val="22"/>
          <w:szCs w:val="22"/>
          <w:lang w:val="fr-FR"/>
        </w:rPr>
        <w:t>5</w:t>
      </w:r>
      <w:r w:rsidRPr="00DC0C7A">
        <w:rPr>
          <w:sz w:val="22"/>
          <w:szCs w:val="22"/>
          <w:lang w:val="fr-FR"/>
        </w:rPr>
        <w:t>0</w:t>
      </w:r>
      <w:r w:rsidRPr="00DC0C7A">
        <w:rPr>
          <w:spacing w:val="14"/>
          <w:sz w:val="22"/>
          <w:szCs w:val="22"/>
          <w:lang w:val="fr-FR"/>
        </w:rPr>
        <w:t xml:space="preserve"> </w:t>
      </w:r>
      <w:r w:rsidRPr="00DC0C7A">
        <w:rPr>
          <w:sz w:val="22"/>
          <w:szCs w:val="22"/>
          <w:lang w:val="fr-FR"/>
        </w:rPr>
        <w:t>§</w:t>
      </w:r>
      <w:r w:rsidRPr="00DC0C7A">
        <w:rPr>
          <w:spacing w:val="12"/>
          <w:sz w:val="22"/>
          <w:szCs w:val="22"/>
          <w:lang w:val="fr-FR"/>
        </w:rPr>
        <w:t xml:space="preserve"> </w:t>
      </w:r>
      <w:r w:rsidRPr="00DC0C7A">
        <w:rPr>
          <w:sz w:val="22"/>
          <w:szCs w:val="22"/>
          <w:lang w:val="fr-FR"/>
        </w:rPr>
        <w:t>2, 751</w:t>
      </w:r>
      <w:r w:rsidRPr="00DC0C7A">
        <w:rPr>
          <w:spacing w:val="4"/>
          <w:sz w:val="22"/>
          <w:szCs w:val="22"/>
          <w:lang w:val="fr-FR"/>
        </w:rPr>
        <w:t xml:space="preserve"> </w:t>
      </w:r>
      <w:r w:rsidRPr="00DC0C7A">
        <w:rPr>
          <w:spacing w:val="-2"/>
          <w:sz w:val="22"/>
          <w:szCs w:val="22"/>
          <w:lang w:val="fr-FR"/>
        </w:rPr>
        <w:t>și</w:t>
      </w:r>
      <w:r w:rsidRPr="00DC0C7A">
        <w:rPr>
          <w:spacing w:val="5"/>
          <w:sz w:val="22"/>
          <w:szCs w:val="22"/>
          <w:lang w:val="fr-FR"/>
        </w:rPr>
        <w:t xml:space="preserve"> </w:t>
      </w:r>
      <w:r w:rsidRPr="00DC0C7A">
        <w:rPr>
          <w:sz w:val="22"/>
          <w:szCs w:val="22"/>
          <w:lang w:val="fr-FR"/>
        </w:rPr>
        <w:t>7</w:t>
      </w:r>
      <w:r w:rsidRPr="00DC0C7A">
        <w:rPr>
          <w:spacing w:val="-2"/>
          <w:sz w:val="22"/>
          <w:szCs w:val="22"/>
          <w:lang w:val="fr-FR"/>
        </w:rPr>
        <w:t>5</w:t>
      </w:r>
      <w:r w:rsidRPr="00DC0C7A">
        <w:rPr>
          <w:sz w:val="22"/>
          <w:szCs w:val="22"/>
          <w:lang w:val="fr-FR"/>
        </w:rPr>
        <w:t xml:space="preserve">3 din Codul judiciar trebuie să notifice, în prealabil, în scris, partea în culpă sau </w:t>
      </w:r>
      <w:r w:rsidR="00224E64" w:rsidRPr="00DC0C7A">
        <w:rPr>
          <w:sz w:val="22"/>
          <w:szCs w:val="22"/>
          <w:lang w:val="fr-FR"/>
        </w:rPr>
        <w:t>care nu se prezintă</w:t>
      </w:r>
      <w:r w:rsidRPr="00DC0C7A">
        <w:rPr>
          <w:sz w:val="22"/>
          <w:szCs w:val="22"/>
          <w:lang w:val="fr-FR"/>
        </w:rPr>
        <w:t xml:space="preserve">. De asemenea, aceștia trebuie să furnizeze celeilalte părți, o copie a cererii de fixare a termenului (a se vedea punctul 4) și, după obținerea fixării, trebuie să notifice, în timp util, cealalaltă parte </w:t>
      </w:r>
      <w:r w:rsidR="00017F01" w:rsidRPr="00DC0C7A">
        <w:rPr>
          <w:sz w:val="22"/>
          <w:szCs w:val="22"/>
          <w:lang w:val="fr-FR"/>
        </w:rPr>
        <w:t>cu privire la fixarea</w:t>
      </w:r>
      <w:r w:rsidRPr="00DC0C7A">
        <w:rPr>
          <w:sz w:val="22"/>
          <w:szCs w:val="22"/>
          <w:lang w:val="fr-FR"/>
        </w:rPr>
        <w:t xml:space="preserve"> acestui termen</w:t>
      </w:r>
      <w:r w:rsidR="00224E64" w:rsidRPr="00DC0C7A">
        <w:rPr>
          <w:sz w:val="22"/>
          <w:szCs w:val="22"/>
          <w:lang w:val="fr-FR"/>
        </w:rPr>
        <w:t xml:space="preserve"> și asupra faptului că vor avea avantaj </w:t>
      </w:r>
      <w:r w:rsidR="00551DE3" w:rsidRPr="00DC0C7A">
        <w:rPr>
          <w:sz w:val="22"/>
          <w:szCs w:val="22"/>
          <w:lang w:val="fr-FR"/>
        </w:rPr>
        <w:t>în caz de nedepunere a concluziilor sau de neprezentare în ședință.</w:t>
      </w:r>
      <w:r w:rsidR="00224E64" w:rsidRPr="00DC0C7A">
        <w:rPr>
          <w:sz w:val="22"/>
          <w:szCs w:val="22"/>
          <w:lang w:val="fr-FR"/>
        </w:rPr>
        <w:t xml:space="preserve"> In mod similar, parea care solicită judecarea prin aplicarea articolelor 730</w:t>
      </w:r>
      <w:r w:rsidR="00224E64" w:rsidRPr="00DC0C7A">
        <w:rPr>
          <w:spacing w:val="9"/>
          <w:sz w:val="22"/>
          <w:szCs w:val="22"/>
          <w:lang w:val="fr-FR"/>
        </w:rPr>
        <w:t xml:space="preserve"> </w:t>
      </w:r>
      <w:r w:rsidR="00224E64" w:rsidRPr="00DC0C7A">
        <w:rPr>
          <w:sz w:val="22"/>
          <w:szCs w:val="22"/>
          <w:lang w:val="fr-FR"/>
        </w:rPr>
        <w:t>§</w:t>
      </w:r>
      <w:r w:rsidR="00224E64" w:rsidRPr="00DC0C7A">
        <w:rPr>
          <w:spacing w:val="12"/>
          <w:sz w:val="22"/>
          <w:szCs w:val="22"/>
          <w:lang w:val="fr-FR"/>
        </w:rPr>
        <w:t xml:space="preserve"> </w:t>
      </w:r>
      <w:r w:rsidR="00224E64" w:rsidRPr="00DC0C7A">
        <w:rPr>
          <w:sz w:val="22"/>
          <w:szCs w:val="22"/>
          <w:lang w:val="fr-FR"/>
        </w:rPr>
        <w:t>2b,</w:t>
      </w:r>
      <w:r w:rsidR="00224E64" w:rsidRPr="00DC0C7A">
        <w:rPr>
          <w:spacing w:val="12"/>
          <w:sz w:val="22"/>
          <w:szCs w:val="22"/>
          <w:lang w:val="fr-FR"/>
        </w:rPr>
        <w:t xml:space="preserve"> </w:t>
      </w:r>
      <w:r w:rsidR="00224E64" w:rsidRPr="00DC0C7A">
        <w:rPr>
          <w:sz w:val="22"/>
          <w:szCs w:val="22"/>
          <w:lang w:val="fr-FR"/>
        </w:rPr>
        <w:t>803</w:t>
      </w:r>
      <w:r w:rsidR="00224E64" w:rsidRPr="00DC0C7A">
        <w:rPr>
          <w:spacing w:val="12"/>
          <w:sz w:val="22"/>
          <w:szCs w:val="22"/>
          <w:lang w:val="fr-FR"/>
        </w:rPr>
        <w:t xml:space="preserve"> </w:t>
      </w:r>
      <w:r w:rsidR="00224E64" w:rsidRPr="00DC0C7A">
        <w:rPr>
          <w:spacing w:val="-2"/>
          <w:sz w:val="22"/>
          <w:szCs w:val="22"/>
          <w:lang w:val="fr-FR"/>
        </w:rPr>
        <w:t xml:space="preserve">și 804 din Codul judiciar trebuie să comunice acest fapt în timp </w:t>
      </w:r>
      <w:r w:rsidR="00224E64" w:rsidRPr="00DC0C7A">
        <w:rPr>
          <w:spacing w:val="-2"/>
          <w:sz w:val="22"/>
          <w:szCs w:val="22"/>
          <w:lang w:val="fr-FR"/>
        </w:rPr>
        <w:lastRenderedPageBreak/>
        <w:t>util și în scris părții în cauză și cu privire la faptul că va avea avea avantaj în cazul neprezentării la audiere.</w:t>
      </w:r>
    </w:p>
    <w:p w:rsidR="00863377" w:rsidRPr="00DC0C7A" w:rsidRDefault="00863377" w:rsidP="0050430E">
      <w:pPr>
        <w:pStyle w:val="ListParagraph"/>
        <w:numPr>
          <w:ilvl w:val="0"/>
          <w:numId w:val="8"/>
        </w:numPr>
        <w:ind w:right="78"/>
        <w:jc w:val="both"/>
        <w:rPr>
          <w:sz w:val="22"/>
          <w:szCs w:val="22"/>
          <w:lang w:val="fr-FR"/>
        </w:rPr>
      </w:pPr>
      <w:r w:rsidRPr="00DC0C7A">
        <w:rPr>
          <w:sz w:val="22"/>
          <w:szCs w:val="22"/>
          <w:lang w:val="fr-FR"/>
        </w:rPr>
        <w:t>Părțile se angajează să răspundă în termen de cincisprezece zile la cererile de fixare comună și, să aducă la cunoștință astfel, atitudinea pe care intenționează să o adopte în ceea ce privește această solicitare. Termenul-limită se prelungește până la data de 15 septembrie, în cazul în care cererea este introdusă, iar termenul expiră în timpul vacanței judecătorești.</w:t>
      </w:r>
    </w:p>
    <w:p w:rsidR="00863377" w:rsidRPr="00DC0C7A" w:rsidRDefault="00863377" w:rsidP="0050430E">
      <w:pPr>
        <w:pStyle w:val="ListParagraph"/>
        <w:numPr>
          <w:ilvl w:val="0"/>
          <w:numId w:val="8"/>
        </w:numPr>
        <w:ind w:right="78"/>
        <w:jc w:val="both"/>
        <w:rPr>
          <w:sz w:val="22"/>
          <w:szCs w:val="22"/>
          <w:lang w:val="es-ES"/>
        </w:rPr>
      </w:pPr>
      <w:r w:rsidRPr="00DC0C7A">
        <w:rPr>
          <w:sz w:val="22"/>
          <w:szCs w:val="22"/>
          <w:lang w:val="es-ES"/>
        </w:rPr>
        <w:t>Părțile se angajează să se contacteze prin telefon în zilele care precedă audierea pledoariei pentru a asigura confortul personal, cu excepția fixării la o oră fixă.</w:t>
      </w:r>
    </w:p>
    <w:p w:rsidR="00863377" w:rsidRPr="00DC0C7A" w:rsidRDefault="00863377" w:rsidP="0050430E">
      <w:pPr>
        <w:pStyle w:val="ListParagraph"/>
        <w:numPr>
          <w:ilvl w:val="0"/>
          <w:numId w:val="8"/>
        </w:numPr>
        <w:ind w:right="78"/>
        <w:jc w:val="both"/>
        <w:rPr>
          <w:sz w:val="22"/>
          <w:szCs w:val="22"/>
          <w:lang w:val="es-ES"/>
        </w:rPr>
      </w:pPr>
      <w:r w:rsidRPr="00DC0C7A">
        <w:rPr>
          <w:sz w:val="22"/>
          <w:szCs w:val="22"/>
          <w:lang w:val="es-ES"/>
        </w:rPr>
        <w:t xml:space="preserve">În cazul fixării pledoariei, niciuna dintre părți nu va </w:t>
      </w:r>
      <w:r w:rsidR="00224E64" w:rsidRPr="00DC0C7A">
        <w:rPr>
          <w:sz w:val="22"/>
          <w:szCs w:val="22"/>
          <w:lang w:val="es-ES"/>
        </w:rPr>
        <w:t>putea să aibă</w:t>
      </w:r>
      <w:r w:rsidRPr="00DC0C7A">
        <w:rPr>
          <w:sz w:val="22"/>
          <w:szCs w:val="22"/>
          <w:lang w:val="es-ES"/>
        </w:rPr>
        <w:t xml:space="preserve"> avantaj în cazul absenței celeilalte în cazul în care nu a avertizat-o, în prealabil, cu privire la această intenție.</w:t>
      </w:r>
    </w:p>
    <w:p w:rsidR="006A749E" w:rsidRPr="00DC0C7A" w:rsidRDefault="006A749E" w:rsidP="0050430E">
      <w:pPr>
        <w:pStyle w:val="ListParagraph"/>
        <w:numPr>
          <w:ilvl w:val="0"/>
          <w:numId w:val="8"/>
        </w:numPr>
        <w:ind w:right="78"/>
        <w:jc w:val="both"/>
        <w:rPr>
          <w:sz w:val="22"/>
          <w:szCs w:val="22"/>
          <w:lang w:val="es-ES"/>
        </w:rPr>
      </w:pPr>
      <w:r w:rsidRPr="00DC0C7A">
        <w:rPr>
          <w:sz w:val="22"/>
          <w:szCs w:val="22"/>
          <w:lang w:val="es-ES"/>
        </w:rPr>
        <w:t>Corespondența dintre avocat și funcționarul des</w:t>
      </w:r>
      <w:r w:rsidR="00224E64" w:rsidRPr="00DC0C7A">
        <w:rPr>
          <w:sz w:val="22"/>
          <w:szCs w:val="22"/>
          <w:lang w:val="es-ES"/>
        </w:rPr>
        <w:t>emnat</w:t>
      </w:r>
      <w:r w:rsidRPr="00DC0C7A">
        <w:rPr>
          <w:sz w:val="22"/>
          <w:szCs w:val="22"/>
          <w:lang w:val="es-ES"/>
        </w:rPr>
        <w:t xml:space="preserve"> să reprezinte statul în instanță, nu au, în principiu, niciun caracter confidențial.</w:t>
      </w:r>
    </w:p>
    <w:p w:rsidR="006A749E" w:rsidRPr="00DC0C7A" w:rsidRDefault="00224E64" w:rsidP="0050430E">
      <w:pPr>
        <w:ind w:left="600" w:right="80"/>
        <w:jc w:val="both"/>
        <w:rPr>
          <w:sz w:val="22"/>
          <w:szCs w:val="22"/>
          <w:lang w:val="es-ES"/>
        </w:rPr>
      </w:pPr>
      <w:r w:rsidRPr="00DC0C7A">
        <w:rPr>
          <w:sz w:val="22"/>
          <w:szCs w:val="22"/>
          <w:lang w:val="es-ES"/>
        </w:rPr>
        <w:t>Același lucru este valabil</w:t>
      </w:r>
      <w:r w:rsidR="006A749E" w:rsidRPr="00DC0C7A">
        <w:rPr>
          <w:sz w:val="22"/>
          <w:szCs w:val="22"/>
          <w:lang w:val="es-ES"/>
        </w:rPr>
        <w:t xml:space="preserve">, în cazul în care </w:t>
      </w:r>
      <w:r w:rsidRPr="00DC0C7A">
        <w:rPr>
          <w:sz w:val="22"/>
          <w:szCs w:val="22"/>
          <w:lang w:val="es-ES"/>
        </w:rPr>
        <w:t xml:space="preserve">avocatul și </w:t>
      </w:r>
      <w:r w:rsidR="006A749E" w:rsidRPr="00DC0C7A">
        <w:rPr>
          <w:sz w:val="22"/>
          <w:szCs w:val="22"/>
          <w:lang w:val="es-ES"/>
        </w:rPr>
        <w:t>funcționarul au convenit, în mod expres, în prealabil și în scris, să rezerve corepondenței un caracter confidențial, în special, în vederea facilitării obținerii unui aranjament între părți. Avocatul și funcționarul renunță, în acest caz, să prezinte sau </w:t>
      </w:r>
      <w:r w:rsidRPr="00DC0C7A">
        <w:rPr>
          <w:sz w:val="22"/>
          <w:szCs w:val="22"/>
          <w:lang w:val="es-ES"/>
        </w:rPr>
        <w:t xml:space="preserve">raporteze întregul </w:t>
      </w:r>
      <w:r w:rsidR="006A749E" w:rsidRPr="00DC0C7A">
        <w:rPr>
          <w:sz w:val="22"/>
          <w:szCs w:val="22"/>
          <w:lang w:val="es-ES"/>
        </w:rPr>
        <w:t>schimb de corespondență, iar în cazul în care oricare dintre părți dorește să înceteze schimbul confidențial, va trebui să informeze cealaltă parte în scris.</w:t>
      </w:r>
    </w:p>
    <w:p w:rsidR="006A749E" w:rsidRPr="00DC0C7A" w:rsidRDefault="006A749E" w:rsidP="0050430E">
      <w:pPr>
        <w:pStyle w:val="ListParagraph"/>
        <w:ind w:left="990" w:right="80"/>
        <w:jc w:val="both"/>
        <w:rPr>
          <w:sz w:val="22"/>
          <w:szCs w:val="22"/>
          <w:lang w:val="es-ES"/>
        </w:rPr>
      </w:pPr>
    </w:p>
    <w:p w:rsidR="006A749E" w:rsidRPr="00DC0C7A" w:rsidRDefault="006A749E" w:rsidP="0050430E">
      <w:pPr>
        <w:ind w:left="600" w:right="80"/>
        <w:jc w:val="both"/>
        <w:rPr>
          <w:sz w:val="22"/>
          <w:szCs w:val="22"/>
          <w:lang w:val="es-ES"/>
        </w:rPr>
      </w:pPr>
      <w:r w:rsidRPr="00DC0C7A">
        <w:rPr>
          <w:sz w:val="22"/>
          <w:szCs w:val="22"/>
          <w:lang w:val="es-ES"/>
        </w:rPr>
        <w:t xml:space="preserve">În orice caz, cererea adresată de una dintre părți celeilalte în scopul corespondenței confidențiale, </w:t>
      </w:r>
      <w:r w:rsidR="00224E64" w:rsidRPr="00DC0C7A">
        <w:rPr>
          <w:sz w:val="22"/>
          <w:szCs w:val="22"/>
          <w:lang w:val="es-ES"/>
        </w:rPr>
        <w:t>și</w:t>
      </w:r>
      <w:r w:rsidRPr="00DC0C7A">
        <w:rPr>
          <w:sz w:val="22"/>
          <w:szCs w:val="22"/>
          <w:lang w:val="es-ES"/>
        </w:rPr>
        <w:t xml:space="preserve"> răspunsul pe care îl va primi, sunt confidențiale, niciuna dintre părți nu va putea să le prezinte sau </w:t>
      </w:r>
      <w:r w:rsidR="00224E64" w:rsidRPr="00DC0C7A">
        <w:rPr>
          <w:sz w:val="22"/>
          <w:szCs w:val="22"/>
          <w:lang w:val="es-ES"/>
        </w:rPr>
        <w:t>raporteze</w:t>
      </w:r>
      <w:r w:rsidRPr="00DC0C7A">
        <w:rPr>
          <w:sz w:val="22"/>
          <w:szCs w:val="22"/>
          <w:lang w:val="es-ES"/>
        </w:rPr>
        <w:t>.</w:t>
      </w:r>
    </w:p>
    <w:p w:rsidR="00C553C8" w:rsidRPr="00DC0C7A" w:rsidRDefault="00C553C8" w:rsidP="0050430E">
      <w:pPr>
        <w:ind w:left="600" w:right="80"/>
        <w:jc w:val="both"/>
        <w:rPr>
          <w:sz w:val="22"/>
          <w:szCs w:val="22"/>
          <w:lang w:val="es-ES"/>
        </w:rPr>
      </w:pPr>
    </w:p>
    <w:p w:rsidR="004D4C30" w:rsidRPr="00DC0C7A" w:rsidRDefault="004D4C30" w:rsidP="0050430E">
      <w:pPr>
        <w:pStyle w:val="ListParagraph"/>
        <w:numPr>
          <w:ilvl w:val="0"/>
          <w:numId w:val="8"/>
        </w:numPr>
        <w:ind w:right="80"/>
        <w:jc w:val="both"/>
        <w:rPr>
          <w:sz w:val="22"/>
          <w:szCs w:val="22"/>
          <w:lang w:val="es-ES"/>
        </w:rPr>
      </w:pPr>
      <w:r w:rsidRPr="00DC0C7A">
        <w:rPr>
          <w:sz w:val="22"/>
          <w:szCs w:val="22"/>
          <w:lang w:val="es-ES"/>
        </w:rPr>
        <w:t>Părțile se angajează să se notifice reciproc, înainte de a proceda la </w:t>
      </w:r>
      <w:r w:rsidR="00224E64" w:rsidRPr="00DC0C7A">
        <w:rPr>
          <w:sz w:val="22"/>
          <w:szCs w:val="22"/>
          <w:lang w:val="es-ES"/>
        </w:rPr>
        <w:t xml:space="preserve">notificarea </w:t>
      </w:r>
      <w:r w:rsidRPr="00DC0C7A">
        <w:rPr>
          <w:sz w:val="22"/>
          <w:szCs w:val="22"/>
          <w:lang w:val="es-ES"/>
        </w:rPr>
        <w:t xml:space="preserve">hotărârilor și a deciziilor, precum și în cazul în care una dintre acestea interpune apel sau în termen de opt zile după introducerea </w:t>
      </w:r>
      <w:r w:rsidR="00224E64" w:rsidRPr="00DC0C7A">
        <w:rPr>
          <w:sz w:val="22"/>
          <w:szCs w:val="22"/>
          <w:lang w:val="es-ES"/>
        </w:rPr>
        <w:t>unui recurs în anulare.</w:t>
      </w:r>
    </w:p>
    <w:p w:rsidR="00C553C8" w:rsidRPr="00DC0C7A" w:rsidRDefault="00C553C8" w:rsidP="0050430E">
      <w:pPr>
        <w:spacing w:line="240" w:lineRule="exact"/>
        <w:ind w:right="81"/>
        <w:jc w:val="both"/>
        <w:rPr>
          <w:sz w:val="22"/>
          <w:szCs w:val="22"/>
          <w:lang w:val="es-ES"/>
        </w:rPr>
      </w:pPr>
    </w:p>
    <w:p w:rsidR="004D4C30" w:rsidRPr="00DC0C7A" w:rsidRDefault="004D4C30" w:rsidP="0050430E">
      <w:pPr>
        <w:spacing w:line="240" w:lineRule="exact"/>
        <w:ind w:left="720" w:right="81"/>
        <w:jc w:val="both"/>
        <w:rPr>
          <w:sz w:val="22"/>
          <w:szCs w:val="22"/>
          <w:lang w:val="es-ES"/>
        </w:rPr>
      </w:pPr>
      <w:r w:rsidRPr="00DC0C7A">
        <w:rPr>
          <w:sz w:val="22"/>
          <w:szCs w:val="22"/>
          <w:lang w:val="es-ES"/>
        </w:rPr>
        <w:t>Cheltuielile de </w:t>
      </w:r>
      <w:r w:rsidR="00224E64" w:rsidRPr="00DC0C7A">
        <w:rPr>
          <w:sz w:val="22"/>
          <w:szCs w:val="22"/>
          <w:lang w:val="es-ES"/>
        </w:rPr>
        <w:t xml:space="preserve">notificare </w:t>
      </w:r>
      <w:r w:rsidRPr="00DC0C7A">
        <w:rPr>
          <w:sz w:val="22"/>
          <w:szCs w:val="22"/>
          <w:lang w:val="es-ES"/>
        </w:rPr>
        <w:t>prezentate de una din părți, în mod inutil și fără o notificare prealabilă, vor fi suportate de aceasta.</w:t>
      </w:r>
    </w:p>
    <w:p w:rsidR="00C553C8" w:rsidRPr="00DC0C7A" w:rsidRDefault="00C553C8" w:rsidP="0050430E">
      <w:pPr>
        <w:spacing w:line="240" w:lineRule="exact"/>
        <w:ind w:left="827" w:right="81"/>
        <w:jc w:val="both"/>
        <w:rPr>
          <w:sz w:val="22"/>
          <w:szCs w:val="22"/>
          <w:lang w:val="es-ES"/>
        </w:rPr>
      </w:pPr>
    </w:p>
    <w:p w:rsidR="004D4C30" w:rsidRPr="00DC0C7A" w:rsidRDefault="00C553C8" w:rsidP="0050430E">
      <w:pPr>
        <w:pStyle w:val="ListParagraph"/>
        <w:numPr>
          <w:ilvl w:val="0"/>
          <w:numId w:val="8"/>
        </w:numPr>
        <w:spacing w:line="240" w:lineRule="exact"/>
        <w:ind w:right="81"/>
        <w:jc w:val="both"/>
        <w:rPr>
          <w:sz w:val="22"/>
          <w:szCs w:val="22"/>
          <w:lang w:val="es-ES"/>
        </w:rPr>
      </w:pPr>
      <w:r w:rsidRPr="00DC0C7A">
        <w:rPr>
          <w:sz w:val="22"/>
          <w:szCs w:val="22"/>
          <w:lang w:val="es-ES"/>
        </w:rPr>
        <w:t xml:space="preserve">   </w:t>
      </w:r>
      <w:r w:rsidR="00550F4B" w:rsidRPr="00DC0C7A">
        <w:rPr>
          <w:sz w:val="22"/>
          <w:szCs w:val="22"/>
          <w:lang w:val="es-ES"/>
        </w:rPr>
        <w:t>Funcționarul</w:t>
      </w:r>
      <w:r w:rsidRPr="00DC0C7A">
        <w:rPr>
          <w:sz w:val="22"/>
          <w:szCs w:val="22"/>
          <w:lang w:val="es-ES"/>
        </w:rPr>
        <w:t>ui</w:t>
      </w:r>
      <w:r w:rsidR="00550F4B" w:rsidRPr="00DC0C7A">
        <w:rPr>
          <w:sz w:val="22"/>
          <w:szCs w:val="22"/>
          <w:lang w:val="es-ES"/>
        </w:rPr>
        <w:t xml:space="preserve"> desemnat de administrație, care este responsabil de susținerea cazului înaintea </w:t>
      </w:r>
      <w:r w:rsidRPr="00DC0C7A">
        <w:rPr>
          <w:sz w:val="22"/>
          <w:szCs w:val="22"/>
          <w:lang w:val="es-ES"/>
        </w:rPr>
        <w:t xml:space="preserve">     </w:t>
      </w:r>
      <w:r w:rsidR="00550F4B" w:rsidRPr="00DC0C7A">
        <w:rPr>
          <w:sz w:val="22"/>
          <w:szCs w:val="22"/>
          <w:lang w:val="es-ES"/>
        </w:rPr>
        <w:t xml:space="preserve">instanțelor, i se interzice să discute litigiul cu contribuabilul </w:t>
      </w:r>
      <w:r w:rsidRPr="00DC0C7A">
        <w:rPr>
          <w:sz w:val="22"/>
          <w:szCs w:val="22"/>
          <w:lang w:val="es-ES"/>
        </w:rPr>
        <w:t>în afara prezenței</w:t>
      </w:r>
      <w:r w:rsidR="00550F4B" w:rsidRPr="00DC0C7A">
        <w:rPr>
          <w:sz w:val="22"/>
          <w:szCs w:val="22"/>
          <w:lang w:val="es-ES"/>
        </w:rPr>
        <w:t xml:space="preserve"> avocatului său.</w:t>
      </w:r>
    </w:p>
    <w:p w:rsidR="004D4C30" w:rsidRPr="00DC0C7A" w:rsidRDefault="00C553C8" w:rsidP="0050430E">
      <w:pPr>
        <w:pStyle w:val="ListParagraph"/>
        <w:numPr>
          <w:ilvl w:val="0"/>
          <w:numId w:val="8"/>
        </w:numPr>
        <w:spacing w:line="240" w:lineRule="exact"/>
        <w:ind w:right="81"/>
        <w:jc w:val="both"/>
        <w:rPr>
          <w:sz w:val="22"/>
          <w:szCs w:val="22"/>
          <w:lang w:val="es-ES"/>
        </w:rPr>
      </w:pPr>
      <w:r w:rsidRPr="00DC0C7A">
        <w:rPr>
          <w:sz w:val="22"/>
          <w:szCs w:val="22"/>
          <w:lang w:val="es-ES"/>
        </w:rPr>
        <w:t xml:space="preserve">  </w:t>
      </w:r>
      <w:r w:rsidR="00550F4B" w:rsidRPr="00DC0C7A">
        <w:rPr>
          <w:sz w:val="22"/>
          <w:szCs w:val="22"/>
          <w:lang w:val="es-ES"/>
        </w:rPr>
        <w:t xml:space="preserve">Președintele baroului în care este înscris avocatul în cauză și serviciul desemnat de administrație </w:t>
      </w:r>
      <w:r w:rsidRPr="00DC0C7A">
        <w:rPr>
          <w:sz w:val="22"/>
          <w:szCs w:val="22"/>
          <w:lang w:val="es-ES"/>
        </w:rPr>
        <w:t xml:space="preserve"> </w:t>
      </w:r>
      <w:r w:rsidR="00550F4B" w:rsidRPr="00DC0C7A">
        <w:rPr>
          <w:sz w:val="22"/>
          <w:szCs w:val="22"/>
          <w:lang w:val="es-ES"/>
        </w:rPr>
        <w:t xml:space="preserve">se pun de acord pentru a soluționa orice dificultate legată </w:t>
      </w:r>
      <w:r w:rsidR="004D4C30" w:rsidRPr="00DC0C7A">
        <w:rPr>
          <w:sz w:val="22"/>
          <w:szCs w:val="22"/>
          <w:lang w:val="es-ES"/>
        </w:rPr>
        <w:t>de interpretarea prezentului protocol.</w:t>
      </w:r>
    </w:p>
    <w:p w:rsidR="004D4C30" w:rsidRPr="00DC0C7A" w:rsidRDefault="004D4C30" w:rsidP="0050430E">
      <w:pPr>
        <w:spacing w:line="240" w:lineRule="exact"/>
        <w:ind w:left="827" w:right="81"/>
        <w:jc w:val="both"/>
        <w:rPr>
          <w:sz w:val="22"/>
          <w:szCs w:val="22"/>
          <w:lang w:val="es-ES"/>
        </w:rPr>
      </w:pPr>
    </w:p>
    <w:p w:rsidR="00ED0CF8" w:rsidRPr="00DC0C7A" w:rsidRDefault="00ED0CF8" w:rsidP="00673121">
      <w:pPr>
        <w:spacing w:before="74"/>
        <w:ind w:left="600" w:right="77"/>
        <w:jc w:val="both"/>
        <w:rPr>
          <w:sz w:val="22"/>
          <w:szCs w:val="22"/>
          <w:lang w:val="es-ES"/>
        </w:rPr>
      </w:pPr>
      <w:r w:rsidRPr="00DC0C7A">
        <w:rPr>
          <w:sz w:val="22"/>
          <w:szCs w:val="22"/>
          <w:lang w:val="es-ES"/>
        </w:rPr>
        <w:t xml:space="preserve">In cazul unui incident </w:t>
      </w:r>
      <w:r w:rsidR="00C553C8" w:rsidRPr="00DC0C7A">
        <w:rPr>
          <w:sz w:val="22"/>
          <w:szCs w:val="22"/>
          <w:lang w:val="es-ES"/>
        </w:rPr>
        <w:t xml:space="preserve">survenit </w:t>
      </w:r>
      <w:r w:rsidRPr="00DC0C7A">
        <w:rPr>
          <w:sz w:val="22"/>
          <w:szCs w:val="22"/>
          <w:lang w:val="es-ES"/>
        </w:rPr>
        <w:t xml:space="preserve">în cadrul unei audieri cu privire la dificultatea interpretării sau a aplicării prezentului protocol, acesta trebuie înaintat președintele ordinului avocaților din sectorul în care se </w:t>
      </w:r>
      <w:r w:rsidR="00C553C8" w:rsidRPr="00DC0C7A">
        <w:rPr>
          <w:sz w:val="22"/>
          <w:szCs w:val="22"/>
          <w:lang w:val="es-ES"/>
        </w:rPr>
        <w:t>judecă cazul.</w:t>
      </w:r>
    </w:p>
    <w:p w:rsidR="00C553C8" w:rsidRPr="00DC0C7A" w:rsidRDefault="00C553C8" w:rsidP="0050430E">
      <w:pPr>
        <w:spacing w:before="74"/>
        <w:ind w:left="827" w:right="77"/>
        <w:jc w:val="both"/>
        <w:rPr>
          <w:sz w:val="22"/>
          <w:szCs w:val="22"/>
          <w:lang w:val="es-ES"/>
        </w:rPr>
      </w:pPr>
    </w:p>
    <w:p w:rsidR="00ED0CF8" w:rsidRPr="00DC0C7A" w:rsidRDefault="00ED0CF8" w:rsidP="00673121">
      <w:pPr>
        <w:spacing w:before="74"/>
        <w:ind w:left="479" w:right="77"/>
        <w:jc w:val="both"/>
        <w:rPr>
          <w:sz w:val="22"/>
          <w:szCs w:val="22"/>
          <w:lang w:val="es-ES"/>
        </w:rPr>
      </w:pPr>
      <w:r w:rsidRPr="00DC0C7A">
        <w:rPr>
          <w:sz w:val="22"/>
          <w:szCs w:val="22"/>
          <w:lang w:val="es-ES"/>
        </w:rPr>
        <w:t xml:space="preserve">Plângerile referitoare la executarea prezentului protocol </w:t>
      </w:r>
      <w:r w:rsidR="00B30344" w:rsidRPr="00DC0C7A">
        <w:rPr>
          <w:sz w:val="22"/>
          <w:szCs w:val="22"/>
          <w:lang w:val="es-ES"/>
        </w:rPr>
        <w:t xml:space="preserve">sunt adresate, după caz, serviciului desemnat de administrație sau președintelui baroului din care </w:t>
      </w:r>
      <w:r w:rsidR="00C553C8" w:rsidRPr="00DC0C7A">
        <w:rPr>
          <w:sz w:val="22"/>
          <w:szCs w:val="22"/>
          <w:lang w:val="es-ES"/>
        </w:rPr>
        <w:t>face parte avocatul în cauză.</w:t>
      </w:r>
    </w:p>
    <w:p w:rsidR="00B30344" w:rsidRPr="00DC0C7A" w:rsidRDefault="00B30344" w:rsidP="0050430E">
      <w:pPr>
        <w:ind w:left="827" w:right="84"/>
        <w:jc w:val="both"/>
        <w:rPr>
          <w:sz w:val="22"/>
          <w:szCs w:val="22"/>
          <w:lang w:val="es-ES"/>
        </w:rPr>
      </w:pPr>
    </w:p>
    <w:p w:rsidR="00735C4A" w:rsidRPr="00DC0C7A" w:rsidRDefault="00F62527" w:rsidP="0050430E">
      <w:pPr>
        <w:spacing w:line="240" w:lineRule="exact"/>
        <w:ind w:left="479"/>
        <w:jc w:val="both"/>
        <w:rPr>
          <w:sz w:val="22"/>
          <w:szCs w:val="22"/>
          <w:lang w:val="fr-FR"/>
        </w:rPr>
      </w:pPr>
      <w:r w:rsidRPr="00DC0C7A">
        <w:rPr>
          <w:spacing w:val="-1"/>
          <w:sz w:val="22"/>
          <w:szCs w:val="22"/>
          <w:lang w:val="fr-FR"/>
        </w:rPr>
        <w:t>B</w:t>
      </w:r>
      <w:r w:rsidRPr="00DC0C7A">
        <w:rPr>
          <w:spacing w:val="1"/>
          <w:sz w:val="22"/>
          <w:szCs w:val="22"/>
          <w:lang w:val="fr-FR"/>
        </w:rPr>
        <w:t>r</w:t>
      </w:r>
      <w:r w:rsidRPr="00DC0C7A">
        <w:rPr>
          <w:sz w:val="22"/>
          <w:szCs w:val="22"/>
          <w:lang w:val="fr-FR"/>
        </w:rPr>
        <w:t>uxe</w:t>
      </w:r>
      <w:r w:rsidRPr="00DC0C7A">
        <w:rPr>
          <w:spacing w:val="-1"/>
          <w:sz w:val="22"/>
          <w:szCs w:val="22"/>
          <w:lang w:val="fr-FR"/>
        </w:rPr>
        <w:t>l</w:t>
      </w:r>
      <w:r w:rsidRPr="00DC0C7A">
        <w:rPr>
          <w:spacing w:val="1"/>
          <w:sz w:val="22"/>
          <w:szCs w:val="22"/>
          <w:lang w:val="fr-FR"/>
        </w:rPr>
        <w:t>l</w:t>
      </w:r>
      <w:r w:rsidRPr="00DC0C7A">
        <w:rPr>
          <w:spacing w:val="-2"/>
          <w:sz w:val="22"/>
          <w:szCs w:val="22"/>
          <w:lang w:val="fr-FR"/>
        </w:rPr>
        <w:t>e</w:t>
      </w:r>
      <w:r w:rsidRPr="00DC0C7A">
        <w:rPr>
          <w:sz w:val="22"/>
          <w:szCs w:val="22"/>
          <w:lang w:val="fr-FR"/>
        </w:rPr>
        <w:t xml:space="preserve">s,  </w:t>
      </w:r>
      <w:r w:rsidR="00B30344" w:rsidRPr="00DC0C7A">
        <w:rPr>
          <w:spacing w:val="-1"/>
          <w:sz w:val="22"/>
          <w:szCs w:val="22"/>
          <w:lang w:val="fr-FR"/>
        </w:rPr>
        <w:t>20 ianuarie</w:t>
      </w:r>
      <w:r w:rsidRPr="00DC0C7A">
        <w:rPr>
          <w:spacing w:val="1"/>
          <w:sz w:val="22"/>
          <w:szCs w:val="22"/>
          <w:lang w:val="fr-FR"/>
        </w:rPr>
        <w:t xml:space="preserve"> </w:t>
      </w:r>
      <w:r w:rsidRPr="00DC0C7A">
        <w:rPr>
          <w:sz w:val="22"/>
          <w:szCs w:val="22"/>
          <w:lang w:val="fr-FR"/>
        </w:rPr>
        <w:t>2</w:t>
      </w:r>
      <w:r w:rsidRPr="00DC0C7A">
        <w:rPr>
          <w:spacing w:val="-2"/>
          <w:sz w:val="22"/>
          <w:szCs w:val="22"/>
          <w:lang w:val="fr-FR"/>
        </w:rPr>
        <w:t>0</w:t>
      </w:r>
      <w:r w:rsidRPr="00DC0C7A">
        <w:rPr>
          <w:sz w:val="22"/>
          <w:szCs w:val="22"/>
          <w:lang w:val="fr-FR"/>
        </w:rPr>
        <w:t>03</w:t>
      </w:r>
    </w:p>
    <w:p w:rsidR="00735C4A" w:rsidRPr="00DC0C7A" w:rsidRDefault="00735C4A" w:rsidP="0050430E">
      <w:pPr>
        <w:spacing w:before="8" w:line="1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735C4A" w:rsidP="0050430E">
      <w:pPr>
        <w:spacing w:line="200" w:lineRule="exact"/>
        <w:jc w:val="both"/>
        <w:rPr>
          <w:sz w:val="22"/>
          <w:szCs w:val="22"/>
          <w:lang w:val="fr-FR"/>
        </w:rPr>
      </w:pPr>
    </w:p>
    <w:p w:rsidR="00735C4A" w:rsidRPr="00DC0C7A" w:rsidRDefault="00B30344" w:rsidP="0050430E">
      <w:pPr>
        <w:ind w:left="479"/>
        <w:jc w:val="both"/>
        <w:rPr>
          <w:sz w:val="22"/>
          <w:szCs w:val="22"/>
          <w:lang w:val="fr-FR"/>
        </w:rPr>
      </w:pPr>
      <w:r w:rsidRPr="00DC0C7A">
        <w:rPr>
          <w:sz w:val="22"/>
          <w:szCs w:val="22"/>
          <w:lang w:val="fr-FR"/>
        </w:rPr>
        <w:t>Pentru</w:t>
      </w:r>
      <w:r w:rsidR="00F62527" w:rsidRPr="00DC0C7A">
        <w:rPr>
          <w:sz w:val="22"/>
          <w:szCs w:val="22"/>
          <w:lang w:val="fr-FR"/>
        </w:rPr>
        <w:t xml:space="preserve"> </w:t>
      </w:r>
      <w:r w:rsidR="00F62527" w:rsidRPr="00DC0C7A">
        <w:rPr>
          <w:spacing w:val="-1"/>
          <w:sz w:val="22"/>
          <w:szCs w:val="22"/>
          <w:lang w:val="fr-FR"/>
        </w:rPr>
        <w:t>l</w:t>
      </w:r>
      <w:r w:rsidR="00F62527" w:rsidRPr="00DC0C7A">
        <w:rPr>
          <w:spacing w:val="1"/>
          <w:sz w:val="22"/>
          <w:szCs w:val="22"/>
          <w:lang w:val="fr-FR"/>
        </w:rPr>
        <w:t>’</w:t>
      </w:r>
      <w:r w:rsidR="00F62527" w:rsidRPr="00DC0C7A">
        <w:rPr>
          <w:spacing w:val="-1"/>
          <w:sz w:val="22"/>
          <w:szCs w:val="22"/>
          <w:lang w:val="fr-FR"/>
        </w:rPr>
        <w:t>O</w:t>
      </w:r>
      <w:r w:rsidR="00F62527" w:rsidRPr="00DC0C7A">
        <w:rPr>
          <w:sz w:val="22"/>
          <w:szCs w:val="22"/>
          <w:lang w:val="fr-FR"/>
        </w:rPr>
        <w:t>.</w:t>
      </w:r>
      <w:r w:rsidR="00F62527" w:rsidRPr="00DC0C7A">
        <w:rPr>
          <w:spacing w:val="-1"/>
          <w:sz w:val="22"/>
          <w:szCs w:val="22"/>
          <w:lang w:val="fr-FR"/>
        </w:rPr>
        <w:t>B</w:t>
      </w:r>
      <w:r w:rsidR="00F62527" w:rsidRPr="00DC0C7A">
        <w:rPr>
          <w:sz w:val="22"/>
          <w:szCs w:val="22"/>
          <w:lang w:val="fr-FR"/>
        </w:rPr>
        <w:t>.F.</w:t>
      </w:r>
      <w:r w:rsidR="00F62527" w:rsidRPr="00DC0C7A">
        <w:rPr>
          <w:spacing w:val="-1"/>
          <w:sz w:val="22"/>
          <w:szCs w:val="22"/>
          <w:lang w:val="fr-FR"/>
        </w:rPr>
        <w:t>G</w:t>
      </w:r>
      <w:r w:rsidR="00F62527" w:rsidRPr="00DC0C7A">
        <w:rPr>
          <w:sz w:val="22"/>
          <w:szCs w:val="22"/>
          <w:lang w:val="fr-FR"/>
        </w:rPr>
        <w:t>.</w:t>
      </w:r>
    </w:p>
    <w:p w:rsidR="00735C4A" w:rsidRPr="00DC0C7A" w:rsidRDefault="00F62527" w:rsidP="0050430E">
      <w:pPr>
        <w:spacing w:line="240" w:lineRule="exact"/>
        <w:ind w:left="479"/>
        <w:jc w:val="both"/>
        <w:rPr>
          <w:sz w:val="22"/>
          <w:szCs w:val="22"/>
          <w:lang w:val="fr-FR"/>
        </w:rPr>
      </w:pPr>
      <w:r w:rsidRPr="00DC0C7A">
        <w:rPr>
          <w:spacing w:val="1"/>
          <w:sz w:val="22"/>
          <w:szCs w:val="22"/>
          <w:lang w:val="fr-FR"/>
        </w:rPr>
        <w:t>Jea</w:t>
      </w:r>
      <w:r w:rsidRPr="00DC0C7A">
        <w:rPr>
          <w:sz w:val="22"/>
          <w:szCs w:val="22"/>
          <w:lang w:val="fr-FR"/>
        </w:rPr>
        <w:t>n</w:t>
      </w:r>
      <w:r w:rsidRPr="00DC0C7A">
        <w:rPr>
          <w:spacing w:val="-4"/>
          <w:sz w:val="22"/>
          <w:szCs w:val="22"/>
          <w:lang w:val="fr-FR"/>
        </w:rPr>
        <w:t>-</w:t>
      </w:r>
      <w:r w:rsidRPr="00DC0C7A">
        <w:rPr>
          <w:sz w:val="22"/>
          <w:szCs w:val="22"/>
          <w:lang w:val="fr-FR"/>
        </w:rPr>
        <w:t>M</w:t>
      </w:r>
      <w:r w:rsidRPr="00DC0C7A">
        <w:rPr>
          <w:spacing w:val="1"/>
          <w:sz w:val="22"/>
          <w:szCs w:val="22"/>
          <w:lang w:val="fr-FR"/>
        </w:rPr>
        <w:t>ar</w:t>
      </w:r>
      <w:r w:rsidRPr="00DC0C7A">
        <w:rPr>
          <w:spacing w:val="-1"/>
          <w:sz w:val="22"/>
          <w:szCs w:val="22"/>
          <w:lang w:val="fr-FR"/>
        </w:rPr>
        <w:t>i</w:t>
      </w:r>
      <w:r w:rsidRPr="00DC0C7A">
        <w:rPr>
          <w:sz w:val="22"/>
          <w:szCs w:val="22"/>
          <w:lang w:val="fr-FR"/>
        </w:rPr>
        <w:t>e De</w:t>
      </w:r>
      <w:r w:rsidRPr="00DC0C7A">
        <w:rPr>
          <w:spacing w:val="-2"/>
          <w:sz w:val="22"/>
          <w:szCs w:val="22"/>
          <w:lang w:val="fr-FR"/>
        </w:rPr>
        <w:t>f</w:t>
      </w:r>
      <w:r w:rsidRPr="00DC0C7A">
        <w:rPr>
          <w:sz w:val="22"/>
          <w:szCs w:val="22"/>
          <w:lang w:val="fr-FR"/>
        </w:rPr>
        <w:t>ou</w:t>
      </w:r>
      <w:r w:rsidRPr="00DC0C7A">
        <w:rPr>
          <w:spacing w:val="1"/>
          <w:sz w:val="22"/>
          <w:szCs w:val="22"/>
          <w:lang w:val="fr-FR"/>
        </w:rPr>
        <w:t>r</w:t>
      </w:r>
      <w:r w:rsidRPr="00DC0C7A">
        <w:rPr>
          <w:sz w:val="22"/>
          <w:szCs w:val="22"/>
          <w:lang w:val="fr-FR"/>
        </w:rPr>
        <w:t xml:space="preserve">ny                                                                         </w:t>
      </w:r>
      <w:r w:rsidR="00673121" w:rsidRPr="00DC0C7A">
        <w:rPr>
          <w:sz w:val="22"/>
          <w:szCs w:val="22"/>
          <w:lang w:val="fr-FR"/>
        </w:rPr>
        <w:t xml:space="preserve">                    </w:t>
      </w:r>
      <w:r w:rsidRPr="00DC0C7A">
        <w:rPr>
          <w:spacing w:val="52"/>
          <w:sz w:val="22"/>
          <w:szCs w:val="22"/>
          <w:lang w:val="fr-FR"/>
        </w:rPr>
        <w:t xml:space="preserve"> </w:t>
      </w:r>
      <w:r w:rsidRPr="00DC0C7A">
        <w:rPr>
          <w:sz w:val="22"/>
          <w:szCs w:val="22"/>
          <w:lang w:val="fr-FR"/>
        </w:rPr>
        <w:t>Pi</w:t>
      </w:r>
      <w:r w:rsidRPr="00DC0C7A">
        <w:rPr>
          <w:spacing w:val="1"/>
          <w:sz w:val="22"/>
          <w:szCs w:val="22"/>
          <w:lang w:val="fr-FR"/>
        </w:rPr>
        <w:t>e</w:t>
      </w:r>
      <w:r w:rsidRPr="00DC0C7A">
        <w:rPr>
          <w:spacing w:val="-2"/>
          <w:sz w:val="22"/>
          <w:szCs w:val="22"/>
          <w:lang w:val="fr-FR"/>
        </w:rPr>
        <w:t>r</w:t>
      </w:r>
      <w:r w:rsidRPr="00DC0C7A">
        <w:rPr>
          <w:spacing w:val="1"/>
          <w:sz w:val="22"/>
          <w:szCs w:val="22"/>
          <w:lang w:val="fr-FR"/>
        </w:rPr>
        <w:t>r</w:t>
      </w:r>
      <w:r w:rsidRPr="00DC0C7A">
        <w:rPr>
          <w:sz w:val="22"/>
          <w:szCs w:val="22"/>
          <w:lang w:val="fr-FR"/>
        </w:rPr>
        <w:t>e C</w:t>
      </w:r>
      <w:r w:rsidRPr="00DC0C7A">
        <w:rPr>
          <w:spacing w:val="-3"/>
          <w:sz w:val="22"/>
          <w:szCs w:val="22"/>
          <w:lang w:val="fr-FR"/>
        </w:rPr>
        <w:t>o</w:t>
      </w:r>
      <w:r w:rsidRPr="00DC0C7A">
        <w:rPr>
          <w:spacing w:val="1"/>
          <w:sz w:val="22"/>
          <w:szCs w:val="22"/>
          <w:lang w:val="fr-FR"/>
        </w:rPr>
        <w:t>r</w:t>
      </w:r>
      <w:r w:rsidRPr="00DC0C7A">
        <w:rPr>
          <w:spacing w:val="-2"/>
          <w:sz w:val="22"/>
          <w:szCs w:val="22"/>
          <w:lang w:val="fr-FR"/>
        </w:rPr>
        <w:t>v</w:t>
      </w:r>
      <w:r w:rsidRPr="00DC0C7A">
        <w:rPr>
          <w:spacing w:val="1"/>
          <w:sz w:val="22"/>
          <w:szCs w:val="22"/>
          <w:lang w:val="fr-FR"/>
        </w:rPr>
        <w:t>il</w:t>
      </w:r>
      <w:r w:rsidRPr="00DC0C7A">
        <w:rPr>
          <w:spacing w:val="-2"/>
          <w:sz w:val="22"/>
          <w:szCs w:val="22"/>
          <w:lang w:val="fr-FR"/>
        </w:rPr>
        <w:t>a</w:t>
      </w:r>
      <w:r w:rsidRPr="00DC0C7A">
        <w:rPr>
          <w:spacing w:val="1"/>
          <w:sz w:val="22"/>
          <w:szCs w:val="22"/>
          <w:lang w:val="fr-FR"/>
        </w:rPr>
        <w:t>i</w:t>
      </w:r>
      <w:r w:rsidRPr="00DC0C7A">
        <w:rPr>
          <w:sz w:val="22"/>
          <w:szCs w:val="22"/>
          <w:lang w:val="fr-FR"/>
        </w:rPr>
        <w:t>n</w:t>
      </w:r>
    </w:p>
    <w:p w:rsidR="00735C4A" w:rsidRPr="00DC0C7A" w:rsidRDefault="00F62527" w:rsidP="0050430E">
      <w:pPr>
        <w:spacing w:line="240" w:lineRule="exact"/>
        <w:ind w:left="479"/>
        <w:jc w:val="both"/>
        <w:rPr>
          <w:sz w:val="22"/>
          <w:szCs w:val="22"/>
          <w:lang w:val="es-ES"/>
        </w:rPr>
        <w:sectPr w:rsidR="00735C4A" w:rsidRPr="00DC0C7A">
          <w:footerReference w:type="default" r:id="rId16"/>
          <w:pgSz w:w="11920" w:h="16840"/>
          <w:pgMar w:top="1320" w:right="1300" w:bottom="280" w:left="1300" w:header="0" w:footer="1698" w:gutter="0"/>
          <w:cols w:space="720"/>
        </w:sectPr>
      </w:pPr>
      <w:r w:rsidRPr="00DC0C7A">
        <w:rPr>
          <w:sz w:val="22"/>
          <w:szCs w:val="22"/>
          <w:lang w:val="es-ES"/>
        </w:rPr>
        <w:t>Pr</w:t>
      </w:r>
      <w:r w:rsidR="00B30344" w:rsidRPr="00DC0C7A">
        <w:rPr>
          <w:spacing w:val="1"/>
          <w:sz w:val="22"/>
          <w:szCs w:val="22"/>
          <w:lang w:val="es-ES"/>
        </w:rPr>
        <w:t>eședinte</w:t>
      </w:r>
      <w:r w:rsidRPr="00DC0C7A">
        <w:rPr>
          <w:sz w:val="22"/>
          <w:szCs w:val="22"/>
          <w:lang w:val="es-ES"/>
        </w:rPr>
        <w:t xml:space="preserve">                                                               </w:t>
      </w:r>
      <w:r w:rsidR="00673121" w:rsidRPr="00DC0C7A">
        <w:rPr>
          <w:sz w:val="22"/>
          <w:szCs w:val="22"/>
          <w:lang w:val="es-ES"/>
        </w:rPr>
        <w:t xml:space="preserve">                     </w:t>
      </w:r>
      <w:r w:rsidRPr="00DC0C7A">
        <w:rPr>
          <w:sz w:val="22"/>
          <w:szCs w:val="22"/>
          <w:lang w:val="es-ES"/>
        </w:rPr>
        <w:t xml:space="preserve"> </w:t>
      </w:r>
      <w:r w:rsidRPr="00DC0C7A">
        <w:rPr>
          <w:spacing w:val="24"/>
          <w:sz w:val="22"/>
          <w:szCs w:val="22"/>
          <w:lang w:val="es-ES"/>
        </w:rPr>
        <w:t xml:space="preserve"> </w:t>
      </w:r>
      <w:r w:rsidRPr="00DC0C7A">
        <w:rPr>
          <w:sz w:val="22"/>
          <w:szCs w:val="22"/>
          <w:lang w:val="es-ES"/>
        </w:rPr>
        <w:t>ad</w:t>
      </w:r>
      <w:r w:rsidRPr="00DC0C7A">
        <w:rPr>
          <w:spacing w:val="-3"/>
          <w:sz w:val="22"/>
          <w:szCs w:val="22"/>
          <w:lang w:val="es-ES"/>
        </w:rPr>
        <w:t>m</w:t>
      </w:r>
      <w:r w:rsidRPr="00DC0C7A">
        <w:rPr>
          <w:spacing w:val="1"/>
          <w:sz w:val="22"/>
          <w:szCs w:val="22"/>
          <w:lang w:val="es-ES"/>
        </w:rPr>
        <w:t>i</w:t>
      </w:r>
      <w:r w:rsidRPr="00DC0C7A">
        <w:rPr>
          <w:sz w:val="22"/>
          <w:szCs w:val="22"/>
          <w:lang w:val="es-ES"/>
        </w:rPr>
        <w:t>n</w:t>
      </w:r>
      <w:r w:rsidRPr="00DC0C7A">
        <w:rPr>
          <w:spacing w:val="1"/>
          <w:sz w:val="22"/>
          <w:szCs w:val="22"/>
          <w:lang w:val="es-ES"/>
        </w:rPr>
        <w:t>i</w:t>
      </w:r>
      <w:r w:rsidRPr="00DC0C7A">
        <w:rPr>
          <w:sz w:val="22"/>
          <w:szCs w:val="22"/>
          <w:lang w:val="es-ES"/>
        </w:rPr>
        <w:t>s</w:t>
      </w:r>
      <w:r w:rsidRPr="00DC0C7A">
        <w:rPr>
          <w:spacing w:val="-1"/>
          <w:sz w:val="22"/>
          <w:szCs w:val="22"/>
          <w:lang w:val="es-ES"/>
        </w:rPr>
        <w:t>t</w:t>
      </w:r>
      <w:r w:rsidRPr="00DC0C7A">
        <w:rPr>
          <w:spacing w:val="1"/>
          <w:sz w:val="22"/>
          <w:szCs w:val="22"/>
          <w:lang w:val="es-ES"/>
        </w:rPr>
        <w:t>r</w:t>
      </w:r>
      <w:r w:rsidRPr="00DC0C7A">
        <w:rPr>
          <w:spacing w:val="-2"/>
          <w:sz w:val="22"/>
          <w:szCs w:val="22"/>
          <w:lang w:val="es-ES"/>
        </w:rPr>
        <w:t>a</w:t>
      </w:r>
      <w:r w:rsidRPr="00DC0C7A">
        <w:rPr>
          <w:spacing w:val="1"/>
          <w:sz w:val="22"/>
          <w:szCs w:val="22"/>
          <w:lang w:val="es-ES"/>
        </w:rPr>
        <w:t>t</w:t>
      </w:r>
      <w:r w:rsidR="00B30344" w:rsidRPr="00DC0C7A">
        <w:rPr>
          <w:sz w:val="22"/>
          <w:szCs w:val="22"/>
          <w:lang w:val="es-ES"/>
        </w:rPr>
        <w:t>or</w:t>
      </w:r>
    </w:p>
    <w:p w:rsidR="00B30344" w:rsidRPr="00DC0C7A" w:rsidRDefault="002A3296" w:rsidP="0050430E">
      <w:pPr>
        <w:spacing w:before="70" w:line="260" w:lineRule="exact"/>
        <w:ind w:left="128"/>
        <w:jc w:val="both"/>
        <w:rPr>
          <w:rFonts w:ascii="Cambria" w:eastAsia="Cambria" w:hAnsi="Cambria" w:cs="Cambria"/>
          <w:sz w:val="22"/>
          <w:szCs w:val="22"/>
          <w:lang w:val="es-ES"/>
        </w:rPr>
      </w:pPr>
      <w:r w:rsidRPr="00DC0C7A">
        <w:rPr>
          <w:noProof/>
          <w:sz w:val="22"/>
          <w:szCs w:val="22"/>
        </w:rPr>
        <w:lastRenderedPageBreak/>
        <mc:AlternateContent>
          <mc:Choice Requires="wpg">
            <w:drawing>
              <wp:anchor distT="0" distB="0" distL="114300" distR="114300" simplePos="0" relativeHeight="251662848" behindDoc="1" locked="0" layoutInCell="1" allowOverlap="1" wp14:anchorId="509B8F7F" wp14:editId="7ADCE7C8">
                <wp:simplePos x="0" y="0"/>
                <wp:positionH relativeFrom="page">
                  <wp:posOffset>900430</wp:posOffset>
                </wp:positionH>
                <wp:positionV relativeFrom="paragraph">
                  <wp:posOffset>34290</wp:posOffset>
                </wp:positionV>
                <wp:extent cx="4185285" cy="198120"/>
                <wp:effectExtent l="5080" t="5715" r="10160" b="5715"/>
                <wp:wrapNone/>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285" cy="198120"/>
                          <a:chOff x="1418" y="54"/>
                          <a:chExt cx="6591" cy="312"/>
                        </a:xfrm>
                      </wpg:grpSpPr>
                      <wpg:grpSp>
                        <wpg:cNvPr id="43" name="Group 3"/>
                        <wpg:cNvGrpSpPr>
                          <a:grpSpLocks/>
                        </wpg:cNvGrpSpPr>
                        <wpg:grpSpPr bwMode="auto">
                          <a:xfrm>
                            <a:off x="1428" y="65"/>
                            <a:ext cx="6570" cy="0"/>
                            <a:chOff x="1428" y="65"/>
                            <a:chExt cx="6570" cy="0"/>
                          </a:xfrm>
                        </wpg:grpSpPr>
                        <wps:wsp>
                          <wps:cNvPr id="44" name="Freeform 10"/>
                          <wps:cNvSpPr>
                            <a:spLocks/>
                          </wps:cNvSpPr>
                          <wps:spPr bwMode="auto">
                            <a:xfrm>
                              <a:off x="1428" y="65"/>
                              <a:ext cx="6570" cy="0"/>
                            </a:xfrm>
                            <a:custGeom>
                              <a:avLst/>
                              <a:gdLst>
                                <a:gd name="T0" fmla="+- 0 1428 1428"/>
                                <a:gd name="T1" fmla="*/ T0 w 6570"/>
                                <a:gd name="T2" fmla="+- 0 7998 1428"/>
                                <a:gd name="T3" fmla="*/ T2 w 6570"/>
                              </a:gdLst>
                              <a:ahLst/>
                              <a:cxnLst>
                                <a:cxn ang="0">
                                  <a:pos x="T1" y="0"/>
                                </a:cxn>
                                <a:cxn ang="0">
                                  <a:pos x="T3" y="0"/>
                                </a:cxn>
                              </a:cxnLst>
                              <a:rect l="0" t="0" r="r" b="b"/>
                              <a:pathLst>
                                <a:path w="6570">
                                  <a:moveTo>
                                    <a:pt x="0" y="0"/>
                                  </a:moveTo>
                                  <a:lnTo>
                                    <a:pt x="65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4"/>
                          <wpg:cNvGrpSpPr>
                            <a:grpSpLocks/>
                          </wpg:cNvGrpSpPr>
                          <wpg:grpSpPr bwMode="auto">
                            <a:xfrm>
                              <a:off x="1424" y="60"/>
                              <a:ext cx="0" cy="300"/>
                              <a:chOff x="1424" y="60"/>
                              <a:chExt cx="0" cy="300"/>
                            </a:xfrm>
                          </wpg:grpSpPr>
                          <wps:wsp>
                            <wps:cNvPr id="46" name="Freeform 9"/>
                            <wps:cNvSpPr>
                              <a:spLocks/>
                            </wps:cNvSpPr>
                            <wps:spPr bwMode="auto">
                              <a:xfrm>
                                <a:off x="1424" y="60"/>
                                <a:ext cx="0" cy="300"/>
                              </a:xfrm>
                              <a:custGeom>
                                <a:avLst/>
                                <a:gdLst>
                                  <a:gd name="T0" fmla="+- 0 60 60"/>
                                  <a:gd name="T1" fmla="*/ 60 h 300"/>
                                  <a:gd name="T2" fmla="+- 0 360 60"/>
                                  <a:gd name="T3" fmla="*/ 360 h 300"/>
                                </a:gdLst>
                                <a:ahLst/>
                                <a:cxnLst>
                                  <a:cxn ang="0">
                                    <a:pos x="0" y="T1"/>
                                  </a:cxn>
                                  <a:cxn ang="0">
                                    <a:pos x="0" y="T3"/>
                                  </a:cxn>
                                </a:cxnLst>
                                <a:rect l="0" t="0" r="r" b="b"/>
                                <a:pathLst>
                                  <a:path h="300">
                                    <a:moveTo>
                                      <a:pt x="0" y="0"/>
                                    </a:moveTo>
                                    <a:lnTo>
                                      <a:pt x="0" y="3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5"/>
                            <wpg:cNvGrpSpPr>
                              <a:grpSpLocks/>
                            </wpg:cNvGrpSpPr>
                            <wpg:grpSpPr bwMode="auto">
                              <a:xfrm>
                                <a:off x="8003" y="60"/>
                                <a:ext cx="0" cy="300"/>
                                <a:chOff x="8003" y="60"/>
                                <a:chExt cx="0" cy="300"/>
                              </a:xfrm>
                            </wpg:grpSpPr>
                            <wps:wsp>
                              <wps:cNvPr id="48" name="Freeform 8"/>
                              <wps:cNvSpPr>
                                <a:spLocks/>
                              </wps:cNvSpPr>
                              <wps:spPr bwMode="auto">
                                <a:xfrm>
                                  <a:off x="8003" y="60"/>
                                  <a:ext cx="0" cy="300"/>
                                </a:xfrm>
                                <a:custGeom>
                                  <a:avLst/>
                                  <a:gdLst>
                                    <a:gd name="T0" fmla="+- 0 60 60"/>
                                    <a:gd name="T1" fmla="*/ 60 h 300"/>
                                    <a:gd name="T2" fmla="+- 0 360 60"/>
                                    <a:gd name="T3" fmla="*/ 360 h 300"/>
                                  </a:gdLst>
                                  <a:ahLst/>
                                  <a:cxnLst>
                                    <a:cxn ang="0">
                                      <a:pos x="0" y="T1"/>
                                    </a:cxn>
                                    <a:cxn ang="0">
                                      <a:pos x="0" y="T3"/>
                                    </a:cxn>
                                  </a:cxnLst>
                                  <a:rect l="0" t="0" r="r" b="b"/>
                                  <a:pathLst>
                                    <a:path h="300">
                                      <a:moveTo>
                                        <a:pt x="0" y="0"/>
                                      </a:moveTo>
                                      <a:lnTo>
                                        <a:pt x="0" y="3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6"/>
                              <wpg:cNvGrpSpPr>
                                <a:grpSpLocks/>
                              </wpg:cNvGrpSpPr>
                              <wpg:grpSpPr bwMode="auto">
                                <a:xfrm>
                                  <a:off x="1428" y="356"/>
                                  <a:ext cx="6570" cy="0"/>
                                  <a:chOff x="1428" y="356"/>
                                  <a:chExt cx="6570" cy="0"/>
                                </a:xfrm>
                              </wpg:grpSpPr>
                              <wps:wsp>
                                <wps:cNvPr id="50" name="Freeform 7"/>
                                <wps:cNvSpPr>
                                  <a:spLocks/>
                                </wps:cNvSpPr>
                                <wps:spPr bwMode="auto">
                                  <a:xfrm>
                                    <a:off x="1428" y="356"/>
                                    <a:ext cx="6570" cy="0"/>
                                  </a:xfrm>
                                  <a:custGeom>
                                    <a:avLst/>
                                    <a:gdLst>
                                      <a:gd name="T0" fmla="+- 0 1428 1428"/>
                                      <a:gd name="T1" fmla="*/ T0 w 6570"/>
                                      <a:gd name="T2" fmla="+- 0 7998 1428"/>
                                      <a:gd name="T3" fmla="*/ T2 w 6570"/>
                                    </a:gdLst>
                                    <a:ahLst/>
                                    <a:cxnLst>
                                      <a:cxn ang="0">
                                        <a:pos x="T1" y="0"/>
                                      </a:cxn>
                                      <a:cxn ang="0">
                                        <a:pos x="T3" y="0"/>
                                      </a:cxn>
                                    </a:cxnLst>
                                    <a:rect l="0" t="0" r="r" b="b"/>
                                    <a:pathLst>
                                      <a:path w="6570">
                                        <a:moveTo>
                                          <a:pt x="0" y="0"/>
                                        </a:moveTo>
                                        <a:lnTo>
                                          <a:pt x="65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CBE33C1" id="Group 2" o:spid="_x0000_s1026" style="position:absolute;margin-left:70.9pt;margin-top:2.7pt;width:329.55pt;height:15.6pt;z-index:-251653632;mso-position-horizontal-relative:page" coordorigin="1418,54" coordsize="65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">
                <v:group id="Group 3" o:spid="_x0000_s1027" style="position:absolute;left:1428;top:65;width:6570;height:0" coordorigin="1428,65" coordsize="65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0" o:spid="_x0000_s1028" style="position:absolute;left:1428;top:65;width:6570;height:0;visibility:visible;mso-wrap-style:square;v-text-anchor:top" coordsize="6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ecMA&#10;AADbAAAADwAAAGRycy9kb3ducmV2LnhtbESP0WqDQBRE3wv5h+UG8lZXi0iwbkJT2pLXaD/g1r1R&#10;W/eucbfG5OuzhUIeh5k5wxTb2fRiotF1lhUkUQyCuLa640bBZ/X+uAbhPLLG3jIpuJCD7WbxUGCu&#10;7ZkPNJW+EQHCLkcFrfdDLqWrWzLoIjsQB+9oR4M+yLGResRzgJtePsVxJg12HBZaHOi1pfqn/DUK&#10;sq9jInfXj2Tqq9pnXVa9zadvpVbL+eUZhKfZ38P/7b1WkKbw9yX8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ecMAAADbAAAADwAAAAAAAAAAAAAAAACYAgAAZHJzL2Rv&#10;d25yZXYueG1sUEsFBgAAAAAEAAQA9QAAAIgDAAAAAA==&#10;" path="m,l6570,e" filled="f" strokeweight=".58pt">
                    <v:path arrowok="t" o:connecttype="custom" o:connectlocs="0,0;6570,0" o:connectangles="0,0"/>
                  </v:shape>
                  <v:group id="Group 4" o:spid="_x0000_s1029" style="position:absolute;left:1424;top:60;width:0;height:300" coordorigin="1424,60" coordsize="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9" o:spid="_x0000_s1030" style="position:absolute;left:1424;top:60;width:0;height:300;visibility:visible;mso-wrap-style:square;v-text-anchor:top" coordsize="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Mz8QA&#10;AADbAAAADwAAAGRycy9kb3ducmV2LnhtbESPzWvCQBTE7wX/h+UJvdWNH4hEV1FBMAUPjT14fGZf&#10;PjT7NmTXmP73XaHQ4zAzv2FWm97UoqPWVZYVjEcRCOLM6ooLBd/nw8cChPPIGmvLpOCHHGzWg7cV&#10;xto++Yu61BciQNjFqKD0vomldFlJBt3INsTBy21r0AfZFlK3+AxwU8tJFM2lwYrDQokN7UvK7unD&#10;KMAkOV3Sc5LfrhzNFrvPLuunuVLvw367BOGp9//hv/ZRK5jN4fU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zM/EAAAA2wAAAA8AAAAAAAAAAAAAAAAAmAIAAGRycy9k&#10;b3ducmV2LnhtbFBLBQYAAAAABAAEAPUAAACJAwAAAAA=&#10;" path="m,l,300e" filled="f" strokeweight=".58pt">
                      <v:path arrowok="t" o:connecttype="custom" o:connectlocs="0,60;0,360" o:connectangles="0,0"/>
                    </v:shape>
                    <v:group id="Group 5" o:spid="_x0000_s1031" style="position:absolute;left:8003;top:60;width:0;height:300" coordorigin="8003,60" coordsize="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8" o:spid="_x0000_s1032" style="position:absolute;left:8003;top:60;width:0;height:300;visibility:visible;mso-wrap-style:square;v-text-anchor:top" coordsize="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9JsAA&#10;AADbAAAADwAAAGRycy9kb3ducmV2LnhtbERPy4rCMBTdC/5DuII7TR1lkGoUFQasMIupLlxem9uH&#10;NjelibX+/WQxMMvDea+3valFR62rLCuYTSMQxJnVFRcKLuevyRKE88gaa8uk4E0OtpvhYI2xti/+&#10;oS71hQgh7GJUUHrfxFK6rCSDbmob4sDltjXoA2wLqVt8hXBTy48o+pQGKw4NJTZ0KCl7pE+jAJPk&#10;+5qek/x+42ix3J+6rJ/nSo1H/W4FwlPv/8V/7qNWsAhjw5fw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L9JsAAAADbAAAADwAAAAAAAAAAAAAAAACYAgAAZHJzL2Rvd25y&#10;ZXYueG1sUEsFBgAAAAAEAAQA9QAAAIUDAAAAAA==&#10;" path="m,l,300e" filled="f" strokeweight=".58pt">
                        <v:path arrowok="t" o:connecttype="custom" o:connectlocs="0,60;0,360" o:connectangles="0,0"/>
                      </v:shape>
                      <v:group id="Group 6" o:spid="_x0000_s1033" style="position:absolute;left:1428;top:356;width:6570;height:0" coordorigin="1428,356" coordsize="65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7" o:spid="_x0000_s1034" style="position:absolute;left:1428;top:356;width:6570;height:0;visibility:visible;mso-wrap-style:square;v-text-anchor:top" coordsize="6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p78A&#10;AADbAAAADwAAAGRycy9kb3ducmV2LnhtbERPzYrCMBC+L/gOYQRv27QLFqlGUVHZq9YHGJuxrTaT&#10;2mRrd59+cxA8fnz/i9VgGtFT52rLCpIoBkFcWF1zqeCc7z9nIJxH1thYJgW/5GC1HH0sMNP2yUfq&#10;T74UIYRdhgoq79tMSldUZNBFtiUO3NV2Bn2AXSl1h88Qbhr5FcepNFhzaKiwpW1Fxf30YxSkl2si&#10;N3+HpG/ywqd1mu+Gx02pyXhYz0F4Gvxb/HJ/awXTsD58CT9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AdmnvwAAANsAAAAPAAAAAAAAAAAAAAAAAJgCAABkcnMvZG93bnJl&#10;di54bWxQSwUGAAAAAAQABAD1AAAAhAMAAAAA&#10;" path="m,l6570,e" filled="f" strokeweight=".58pt">
                          <v:path arrowok="t" o:connecttype="custom" o:connectlocs="0,0;6570,0" o:connectangles="0,0"/>
                        </v:shape>
                      </v:group>
                    </v:group>
                  </v:group>
                </v:group>
                <w10:wrap anchorx="page"/>
              </v:group>
            </w:pict>
          </mc:Fallback>
        </mc:AlternateContent>
      </w:r>
      <w:r w:rsidR="00F62527" w:rsidRPr="00DC0C7A">
        <w:rPr>
          <w:rFonts w:ascii="Cambria" w:eastAsia="Cambria" w:hAnsi="Cambria" w:cs="Cambria"/>
          <w:b/>
          <w:position w:val="-1"/>
          <w:sz w:val="22"/>
          <w:szCs w:val="22"/>
          <w:lang w:val="es-ES"/>
        </w:rPr>
        <w:t xml:space="preserve">X. </w:t>
      </w:r>
      <w:r w:rsidR="00B30344" w:rsidRPr="00DC0C7A">
        <w:rPr>
          <w:rFonts w:ascii="Cambria" w:eastAsia="Cambria" w:hAnsi="Cambria" w:cs="Cambria"/>
          <w:b/>
          <w:position w:val="-1"/>
          <w:sz w:val="22"/>
          <w:szCs w:val="22"/>
          <w:lang w:val="es-ES"/>
        </w:rPr>
        <w:t>Carta de participare la procesul de drept colaborativ</w:t>
      </w:r>
    </w:p>
    <w:p w:rsidR="00735C4A" w:rsidRPr="00DC0C7A" w:rsidRDefault="00735C4A" w:rsidP="0050430E">
      <w:pPr>
        <w:spacing w:before="18" w:line="220" w:lineRule="exact"/>
        <w:jc w:val="both"/>
        <w:rPr>
          <w:sz w:val="22"/>
          <w:szCs w:val="22"/>
          <w:lang w:val="es-ES"/>
        </w:rPr>
      </w:pPr>
    </w:p>
    <w:p w:rsidR="00735C4A" w:rsidRPr="00DC0C7A" w:rsidRDefault="00F62527" w:rsidP="0050430E">
      <w:pPr>
        <w:spacing w:before="32"/>
        <w:ind w:left="119" w:right="5616"/>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00480746"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1 :</w:t>
      </w:r>
      <w:r w:rsidRPr="00DC0C7A">
        <w:rPr>
          <w:b/>
          <w:spacing w:val="-2"/>
          <w:sz w:val="22"/>
          <w:szCs w:val="22"/>
          <w:lang w:val="es-ES"/>
        </w:rPr>
        <w:t xml:space="preserve"> </w:t>
      </w:r>
      <w:r w:rsidR="00B30344" w:rsidRPr="00DC0C7A">
        <w:rPr>
          <w:b/>
          <w:sz w:val="22"/>
          <w:szCs w:val="22"/>
          <w:lang w:val="es-ES"/>
        </w:rPr>
        <w:t>Obiectul prezentei carte</w:t>
      </w:r>
    </w:p>
    <w:p w:rsidR="00B30344" w:rsidRPr="00DC0C7A" w:rsidRDefault="00B30344" w:rsidP="0050430E">
      <w:pPr>
        <w:spacing w:before="1"/>
        <w:ind w:left="119" w:right="50"/>
        <w:jc w:val="both"/>
        <w:rPr>
          <w:sz w:val="22"/>
          <w:szCs w:val="22"/>
          <w:lang w:val="es-ES"/>
        </w:rPr>
      </w:pPr>
      <w:r w:rsidRPr="00DC0C7A">
        <w:rPr>
          <w:sz w:val="22"/>
          <w:szCs w:val="22"/>
          <w:lang w:val="es-ES"/>
        </w:rPr>
        <w:t xml:space="preserve">Avocații care aderă la prezenta carte se angajează să respecte regulile </w:t>
      </w:r>
      <w:r w:rsidR="00480746" w:rsidRPr="00DC0C7A">
        <w:rPr>
          <w:sz w:val="22"/>
          <w:szCs w:val="22"/>
          <w:lang w:val="es-ES"/>
        </w:rPr>
        <w:t>enunțate în continuare, din momentul în care intervin în calitate de avocat colaborator.</w:t>
      </w:r>
    </w:p>
    <w:p w:rsidR="00735C4A" w:rsidRPr="00DC0C7A" w:rsidRDefault="00F62527" w:rsidP="0050430E">
      <w:pPr>
        <w:tabs>
          <w:tab w:val="left" w:pos="7920"/>
        </w:tabs>
        <w:spacing w:before="4"/>
        <w:ind w:left="119" w:right="2300"/>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00480746"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2 :</w:t>
      </w:r>
      <w:r w:rsidRPr="00DC0C7A">
        <w:rPr>
          <w:b/>
          <w:spacing w:val="1"/>
          <w:sz w:val="22"/>
          <w:szCs w:val="22"/>
          <w:lang w:val="fr-FR"/>
        </w:rPr>
        <w:t xml:space="preserve"> </w:t>
      </w:r>
      <w:r w:rsidRPr="00DC0C7A">
        <w:rPr>
          <w:b/>
          <w:spacing w:val="-1"/>
          <w:sz w:val="22"/>
          <w:szCs w:val="22"/>
          <w:lang w:val="fr-FR"/>
        </w:rPr>
        <w:t>D</w:t>
      </w:r>
      <w:r w:rsidR="00480746" w:rsidRPr="00DC0C7A">
        <w:rPr>
          <w:b/>
          <w:spacing w:val="-2"/>
          <w:sz w:val="22"/>
          <w:szCs w:val="22"/>
          <w:lang w:val="fr-FR"/>
        </w:rPr>
        <w:t>efiniția</w:t>
      </w:r>
    </w:p>
    <w:p w:rsidR="00B30344" w:rsidRPr="00DC0C7A" w:rsidRDefault="00480746" w:rsidP="0050430E">
      <w:pPr>
        <w:spacing w:line="240" w:lineRule="exact"/>
        <w:ind w:right="84" w:firstLine="119"/>
        <w:jc w:val="both"/>
        <w:rPr>
          <w:sz w:val="22"/>
          <w:szCs w:val="22"/>
          <w:lang w:val="es-ES"/>
        </w:rPr>
      </w:pPr>
      <w:r w:rsidRPr="00DC0C7A">
        <w:rPr>
          <w:sz w:val="22"/>
          <w:szCs w:val="22"/>
          <w:lang w:val="es-ES"/>
        </w:rPr>
        <w:t xml:space="preserve">Procesul de drept colaborativ </w:t>
      </w:r>
      <w:r w:rsidR="00B30344" w:rsidRPr="00DC0C7A">
        <w:rPr>
          <w:sz w:val="22"/>
          <w:szCs w:val="22"/>
          <w:lang w:val="es-ES"/>
        </w:rPr>
        <w:t>este un p</w:t>
      </w:r>
      <w:r w:rsidRPr="00DC0C7A">
        <w:rPr>
          <w:sz w:val="22"/>
          <w:szCs w:val="22"/>
          <w:lang w:val="es-ES"/>
        </w:rPr>
        <w:t xml:space="preserve">roces voluntar și confidențial de </w:t>
      </w:r>
      <w:r w:rsidR="00B30344" w:rsidRPr="00DC0C7A">
        <w:rPr>
          <w:sz w:val="22"/>
          <w:szCs w:val="22"/>
          <w:lang w:val="es-ES"/>
        </w:rPr>
        <w:t>soluționare</w:t>
      </w:r>
      <w:r w:rsidRPr="00DC0C7A">
        <w:rPr>
          <w:sz w:val="22"/>
          <w:szCs w:val="22"/>
          <w:lang w:val="es-ES"/>
        </w:rPr>
        <w:t xml:space="preserve"> </w:t>
      </w:r>
      <w:r w:rsidR="00B30344" w:rsidRPr="00DC0C7A">
        <w:rPr>
          <w:sz w:val="22"/>
          <w:szCs w:val="22"/>
          <w:lang w:val="es-ES"/>
        </w:rPr>
        <w:t>a conflictelor</w:t>
      </w:r>
    </w:p>
    <w:p w:rsidR="00B30344" w:rsidRPr="00DC0C7A" w:rsidRDefault="00B30344" w:rsidP="0050430E">
      <w:pPr>
        <w:ind w:left="119"/>
        <w:jc w:val="both"/>
        <w:rPr>
          <w:sz w:val="22"/>
          <w:szCs w:val="22"/>
          <w:lang w:val="es-ES"/>
        </w:rPr>
      </w:pPr>
      <w:r w:rsidRPr="00DC0C7A">
        <w:rPr>
          <w:sz w:val="22"/>
          <w:szCs w:val="22"/>
          <w:lang w:val="es-ES"/>
        </w:rPr>
        <w:t xml:space="preserve">prin negociere. </w:t>
      </w:r>
      <w:r w:rsidR="00480746" w:rsidRPr="00DC0C7A">
        <w:rPr>
          <w:sz w:val="22"/>
          <w:szCs w:val="22"/>
          <w:lang w:val="es-ES"/>
        </w:rPr>
        <w:t xml:space="preserve">Întrunește </w:t>
      </w:r>
      <w:r w:rsidRPr="00DC0C7A">
        <w:rPr>
          <w:sz w:val="22"/>
          <w:szCs w:val="22"/>
          <w:lang w:val="es-ES"/>
        </w:rPr>
        <w:t xml:space="preserve">cel puțin patru persoane, părțile implicate într-un litigiu în calitate de </w:t>
      </w:r>
      <w:r w:rsidR="00233B1B" w:rsidRPr="00DC0C7A">
        <w:rPr>
          <w:sz w:val="22"/>
          <w:szCs w:val="22"/>
          <w:lang w:val="es-ES"/>
        </w:rPr>
        <w:t>negociatori-</w:t>
      </w:r>
      <w:r w:rsidRPr="00DC0C7A">
        <w:rPr>
          <w:sz w:val="22"/>
          <w:szCs w:val="22"/>
          <w:lang w:val="es-ES"/>
        </w:rPr>
        <w:t xml:space="preserve">cheie și avocații </w:t>
      </w:r>
      <w:r w:rsidR="00480746" w:rsidRPr="00DC0C7A">
        <w:rPr>
          <w:sz w:val="22"/>
          <w:szCs w:val="22"/>
          <w:lang w:val="es-ES"/>
        </w:rPr>
        <w:t>acestora</w:t>
      </w:r>
      <w:r w:rsidRPr="00DC0C7A">
        <w:rPr>
          <w:sz w:val="22"/>
          <w:szCs w:val="22"/>
          <w:lang w:val="es-ES"/>
        </w:rPr>
        <w:t>, care oferă consultanță și asistență.</w:t>
      </w:r>
    </w:p>
    <w:p w:rsidR="00B30344" w:rsidRPr="00DC0C7A" w:rsidRDefault="00B30344" w:rsidP="0050430E">
      <w:pPr>
        <w:ind w:left="119"/>
        <w:jc w:val="both"/>
        <w:rPr>
          <w:sz w:val="22"/>
          <w:szCs w:val="22"/>
          <w:lang w:val="es-ES"/>
        </w:rPr>
      </w:pPr>
      <w:r w:rsidRPr="00DC0C7A">
        <w:rPr>
          <w:sz w:val="22"/>
          <w:szCs w:val="22"/>
          <w:lang w:val="es-ES"/>
        </w:rPr>
        <w:t xml:space="preserve">Avocatul </w:t>
      </w:r>
      <w:r w:rsidR="00480746" w:rsidRPr="00DC0C7A">
        <w:rPr>
          <w:sz w:val="22"/>
          <w:szCs w:val="22"/>
          <w:lang w:val="es-ES"/>
        </w:rPr>
        <w:t>colaborator</w:t>
      </w:r>
      <w:r w:rsidRPr="00DC0C7A">
        <w:rPr>
          <w:sz w:val="22"/>
          <w:szCs w:val="22"/>
          <w:lang w:val="es-ES"/>
        </w:rPr>
        <w:t xml:space="preserve"> primește de la client </w:t>
      </w:r>
      <w:r w:rsidR="00480746" w:rsidRPr="00DC0C7A">
        <w:rPr>
          <w:sz w:val="22"/>
          <w:szCs w:val="22"/>
          <w:lang w:val="es-ES"/>
        </w:rPr>
        <w:t xml:space="preserve">un mandat exclusiv și restricționat </w:t>
      </w:r>
      <w:r w:rsidRPr="00DC0C7A">
        <w:rPr>
          <w:sz w:val="22"/>
          <w:szCs w:val="22"/>
          <w:lang w:val="es-ES"/>
        </w:rPr>
        <w:t>pentru a</w:t>
      </w:r>
      <w:r w:rsidR="00480746" w:rsidRPr="00DC0C7A">
        <w:rPr>
          <w:sz w:val="22"/>
          <w:szCs w:val="22"/>
          <w:lang w:val="es-ES"/>
        </w:rPr>
        <w:t>-l</w:t>
      </w:r>
      <w:r w:rsidRPr="00DC0C7A">
        <w:rPr>
          <w:sz w:val="22"/>
          <w:szCs w:val="22"/>
          <w:lang w:val="es-ES"/>
        </w:rPr>
        <w:t xml:space="preserve"> asista și consilia în negocieri pentru a ajunge la un acord pe cale amiabilă.</w:t>
      </w:r>
    </w:p>
    <w:p w:rsidR="00B30344" w:rsidRPr="00DC0C7A" w:rsidRDefault="00480746" w:rsidP="0050430E">
      <w:pPr>
        <w:ind w:left="119"/>
        <w:jc w:val="both"/>
        <w:rPr>
          <w:sz w:val="22"/>
          <w:szCs w:val="22"/>
          <w:lang w:val="es-ES"/>
        </w:rPr>
      </w:pPr>
      <w:r w:rsidRPr="00DC0C7A">
        <w:rPr>
          <w:sz w:val="22"/>
          <w:szCs w:val="22"/>
          <w:lang w:val="es-ES"/>
        </w:rPr>
        <w:t>Avocatul colaborator va promova atât schimburile</w:t>
      </w:r>
      <w:r w:rsidR="00233B1B" w:rsidRPr="00DC0C7A">
        <w:rPr>
          <w:sz w:val="22"/>
          <w:szCs w:val="22"/>
          <w:lang w:val="es-ES"/>
        </w:rPr>
        <w:t xml:space="preserve"> de informații</w:t>
      </w:r>
      <w:r w:rsidRPr="00DC0C7A">
        <w:rPr>
          <w:sz w:val="22"/>
          <w:szCs w:val="22"/>
          <w:lang w:val="es-ES"/>
        </w:rPr>
        <w:t xml:space="preserve">, cât și soluționarea </w:t>
      </w:r>
      <w:r w:rsidR="00B30344" w:rsidRPr="00DC0C7A">
        <w:rPr>
          <w:sz w:val="22"/>
          <w:szCs w:val="22"/>
          <w:lang w:val="es-ES"/>
        </w:rPr>
        <w:t>litigiilor</w:t>
      </w:r>
      <w:r w:rsidRPr="00DC0C7A">
        <w:rPr>
          <w:sz w:val="22"/>
          <w:szCs w:val="22"/>
          <w:lang w:val="es-ES"/>
        </w:rPr>
        <w:t xml:space="preserve">, privilegiind onestitatea, negocierea și încrederea, în scopul de a reduce pe cât posibil, pentru părți și persoanele implicate în conflict, </w:t>
      </w:r>
      <w:r w:rsidR="00B30344" w:rsidRPr="00DC0C7A">
        <w:rPr>
          <w:sz w:val="22"/>
          <w:szCs w:val="22"/>
          <w:lang w:val="es-ES"/>
        </w:rPr>
        <w:t>consecințele negative care rezultă din acest litigiu (</w:t>
      </w:r>
      <w:r w:rsidRPr="00DC0C7A">
        <w:rPr>
          <w:sz w:val="22"/>
          <w:szCs w:val="22"/>
          <w:lang w:val="es-ES"/>
        </w:rPr>
        <w:t xml:space="preserve">consecințe </w:t>
      </w:r>
      <w:r w:rsidR="00B30344" w:rsidRPr="00DC0C7A">
        <w:rPr>
          <w:sz w:val="22"/>
          <w:szCs w:val="22"/>
          <w:lang w:val="es-ES"/>
        </w:rPr>
        <w:t>economic</w:t>
      </w:r>
      <w:r w:rsidRPr="00DC0C7A">
        <w:rPr>
          <w:sz w:val="22"/>
          <w:szCs w:val="22"/>
          <w:lang w:val="es-ES"/>
        </w:rPr>
        <w:t>e</w:t>
      </w:r>
      <w:r w:rsidR="00B30344" w:rsidRPr="00DC0C7A">
        <w:rPr>
          <w:sz w:val="22"/>
          <w:szCs w:val="22"/>
          <w:lang w:val="es-ES"/>
        </w:rPr>
        <w:t>, social</w:t>
      </w:r>
      <w:r w:rsidRPr="00DC0C7A">
        <w:rPr>
          <w:sz w:val="22"/>
          <w:szCs w:val="22"/>
          <w:lang w:val="es-ES"/>
        </w:rPr>
        <w:t>e</w:t>
      </w:r>
      <w:r w:rsidR="00B30344" w:rsidRPr="00DC0C7A">
        <w:rPr>
          <w:sz w:val="22"/>
          <w:szCs w:val="22"/>
          <w:lang w:val="es-ES"/>
        </w:rPr>
        <w:t>, emoțional</w:t>
      </w:r>
      <w:r w:rsidRPr="00DC0C7A">
        <w:rPr>
          <w:sz w:val="22"/>
          <w:szCs w:val="22"/>
          <w:lang w:val="es-ES"/>
        </w:rPr>
        <w:t>e</w:t>
      </w:r>
      <w:r w:rsidR="00B30344" w:rsidRPr="00DC0C7A">
        <w:rPr>
          <w:sz w:val="22"/>
          <w:szCs w:val="22"/>
          <w:lang w:val="es-ES"/>
        </w:rPr>
        <w:t>, ...).</w:t>
      </w:r>
    </w:p>
    <w:p w:rsidR="00B30344" w:rsidRPr="00DC0C7A" w:rsidRDefault="00B30344" w:rsidP="0050430E">
      <w:pPr>
        <w:ind w:left="119"/>
        <w:jc w:val="both"/>
        <w:rPr>
          <w:sz w:val="22"/>
          <w:szCs w:val="22"/>
          <w:lang w:val="es-ES"/>
        </w:rPr>
      </w:pPr>
      <w:r w:rsidRPr="00DC0C7A">
        <w:rPr>
          <w:sz w:val="22"/>
          <w:szCs w:val="22"/>
          <w:lang w:val="es-ES"/>
        </w:rPr>
        <w:t xml:space="preserve">Procesul </w:t>
      </w:r>
      <w:r w:rsidR="00233B1B" w:rsidRPr="00DC0C7A">
        <w:rPr>
          <w:sz w:val="22"/>
          <w:szCs w:val="22"/>
          <w:lang w:val="es-ES"/>
        </w:rPr>
        <w:t xml:space="preserve">are scopul de a soluționa disputele cu respectarea legii </w:t>
      </w:r>
      <w:r w:rsidRPr="00DC0C7A">
        <w:rPr>
          <w:sz w:val="22"/>
          <w:szCs w:val="22"/>
          <w:lang w:val="es-ES"/>
        </w:rPr>
        <w:t xml:space="preserve">și </w:t>
      </w:r>
      <w:r w:rsidR="00233B1B" w:rsidRPr="00DC0C7A">
        <w:rPr>
          <w:sz w:val="22"/>
          <w:szCs w:val="22"/>
          <w:lang w:val="es-ES"/>
        </w:rPr>
        <w:t>de a ajunge</w:t>
      </w:r>
      <w:r w:rsidRPr="00DC0C7A">
        <w:rPr>
          <w:sz w:val="22"/>
          <w:szCs w:val="22"/>
          <w:lang w:val="es-ES"/>
        </w:rPr>
        <w:t xml:space="preserve"> la acorduri satisfăcătoare și echilibrate, care să </w:t>
      </w:r>
      <w:r w:rsidR="00333948" w:rsidRPr="00DC0C7A">
        <w:rPr>
          <w:sz w:val="22"/>
          <w:szCs w:val="22"/>
          <w:lang w:val="es-ES"/>
        </w:rPr>
        <w:t>răspundă necesităților și intereselor</w:t>
      </w:r>
      <w:r w:rsidRPr="00DC0C7A">
        <w:rPr>
          <w:sz w:val="22"/>
          <w:szCs w:val="22"/>
          <w:lang w:val="es-ES"/>
        </w:rPr>
        <w:t xml:space="preserve"> fiecărei părți.</w:t>
      </w:r>
    </w:p>
    <w:p w:rsidR="005A5AF4" w:rsidRPr="00DC0C7A" w:rsidRDefault="005A5AF4" w:rsidP="0050430E">
      <w:pPr>
        <w:tabs>
          <w:tab w:val="left" w:pos="7920"/>
        </w:tabs>
        <w:spacing w:before="4"/>
        <w:ind w:left="119" w:right="230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3 :</w:t>
      </w:r>
      <w:r w:rsidRPr="00DC0C7A">
        <w:rPr>
          <w:b/>
          <w:spacing w:val="1"/>
          <w:sz w:val="22"/>
          <w:szCs w:val="22"/>
          <w:lang w:val="es-ES"/>
        </w:rPr>
        <w:t xml:space="preserve"> </w:t>
      </w:r>
      <w:r w:rsidRPr="00DC0C7A">
        <w:rPr>
          <w:b/>
          <w:spacing w:val="-1"/>
          <w:sz w:val="22"/>
          <w:szCs w:val="22"/>
          <w:lang w:val="es-ES"/>
        </w:rPr>
        <w:t>Preliminarii</w:t>
      </w:r>
    </w:p>
    <w:p w:rsidR="005A5AF4" w:rsidRPr="00DC0C7A" w:rsidRDefault="005A5AF4" w:rsidP="0050430E">
      <w:pPr>
        <w:ind w:left="119"/>
        <w:jc w:val="both"/>
        <w:rPr>
          <w:sz w:val="22"/>
          <w:szCs w:val="22"/>
          <w:lang w:val="es-ES"/>
        </w:rPr>
      </w:pPr>
      <w:r w:rsidRPr="00DC0C7A">
        <w:rPr>
          <w:sz w:val="22"/>
          <w:szCs w:val="22"/>
          <w:lang w:val="es-ES"/>
        </w:rPr>
        <w:t xml:space="preserve">La prima consultație, avocatul colaborator informează clientul cu posibilitatea de a alege acest proces, asigurându-se în același timp, să-l informeze cu privire la rolul acestuia și, în special, la obligația de a </w:t>
      </w:r>
      <w:r w:rsidR="00233B1B" w:rsidRPr="00DC0C7A">
        <w:rPr>
          <w:sz w:val="22"/>
          <w:szCs w:val="22"/>
          <w:lang w:val="es-ES"/>
        </w:rPr>
        <w:t>transfera</w:t>
      </w:r>
      <w:r w:rsidRPr="00DC0C7A">
        <w:rPr>
          <w:sz w:val="22"/>
          <w:szCs w:val="22"/>
          <w:lang w:val="es-ES"/>
        </w:rPr>
        <w:t xml:space="preserve"> dosarul în caz de eșec al negocierii.</w:t>
      </w:r>
    </w:p>
    <w:p w:rsidR="005A5AF4" w:rsidRPr="00DC0C7A" w:rsidRDefault="005A5AF4" w:rsidP="0050430E">
      <w:pPr>
        <w:ind w:left="119"/>
        <w:jc w:val="both"/>
        <w:rPr>
          <w:sz w:val="22"/>
          <w:szCs w:val="22"/>
          <w:lang w:val="es-ES"/>
        </w:rPr>
      </w:pPr>
      <w:r w:rsidRPr="00DC0C7A">
        <w:rPr>
          <w:sz w:val="22"/>
          <w:szCs w:val="22"/>
          <w:lang w:val="es-ES"/>
        </w:rPr>
        <w:t xml:space="preserve">Avocatul colaborator se asigură de buna înțelegere a procesului de către client și-i comunică o copie a acestei carte. În caz de acord al clientului asupra procesului, avocatul colaborator </w:t>
      </w:r>
      <w:r w:rsidR="00233B1B" w:rsidRPr="00DC0C7A">
        <w:rPr>
          <w:sz w:val="22"/>
          <w:szCs w:val="22"/>
          <w:lang w:val="es-ES"/>
        </w:rPr>
        <w:t>consemnează acest acord în</w:t>
      </w:r>
      <w:r w:rsidRPr="00DC0C7A">
        <w:rPr>
          <w:sz w:val="22"/>
          <w:szCs w:val="22"/>
          <w:lang w:val="es-ES"/>
        </w:rPr>
        <w:t xml:space="preserve"> scris.</w:t>
      </w:r>
    </w:p>
    <w:p w:rsidR="00A80676" w:rsidRPr="00DC0C7A" w:rsidRDefault="00A80676" w:rsidP="0050430E">
      <w:pPr>
        <w:spacing w:before="3" w:line="240" w:lineRule="exact"/>
        <w:ind w:left="119" w:right="77"/>
        <w:jc w:val="both"/>
        <w:rPr>
          <w:sz w:val="22"/>
          <w:szCs w:val="22"/>
          <w:lang w:val="fr-FR"/>
        </w:rPr>
      </w:pPr>
      <w:r w:rsidRPr="00DC0C7A">
        <w:rPr>
          <w:sz w:val="22"/>
          <w:szCs w:val="22"/>
          <w:lang w:val="fr-FR"/>
        </w:rPr>
        <w:t>Avocatul colaborator, autorizat în mod corespunzător de către cli</w:t>
      </w:r>
      <w:r w:rsidR="00233B1B" w:rsidRPr="00DC0C7A">
        <w:rPr>
          <w:sz w:val="22"/>
          <w:szCs w:val="22"/>
          <w:lang w:val="fr-FR"/>
        </w:rPr>
        <w:t>entul său, contactează consilierul</w:t>
      </w:r>
    </w:p>
    <w:p w:rsidR="00A80676" w:rsidRPr="00DC0C7A" w:rsidRDefault="00A80676" w:rsidP="0050430E">
      <w:pPr>
        <w:spacing w:before="3" w:line="240" w:lineRule="exact"/>
        <w:ind w:left="119" w:right="77"/>
        <w:jc w:val="both"/>
        <w:rPr>
          <w:sz w:val="22"/>
          <w:szCs w:val="22"/>
          <w:lang w:val="fr-FR"/>
        </w:rPr>
      </w:pPr>
      <w:r w:rsidRPr="00DC0C7A">
        <w:rPr>
          <w:sz w:val="22"/>
          <w:szCs w:val="22"/>
          <w:lang w:val="fr-FR"/>
        </w:rPr>
        <w:t xml:space="preserve">celeilalte părți pentru a-i propune să </w:t>
      </w:r>
      <w:r w:rsidR="00233B1B" w:rsidRPr="00DC0C7A">
        <w:rPr>
          <w:sz w:val="22"/>
          <w:szCs w:val="22"/>
          <w:lang w:val="fr-FR"/>
        </w:rPr>
        <w:t>întreprindă</w:t>
      </w:r>
      <w:r w:rsidRPr="00DC0C7A">
        <w:rPr>
          <w:sz w:val="22"/>
          <w:szCs w:val="22"/>
          <w:lang w:val="fr-FR"/>
        </w:rPr>
        <w:t xml:space="preserve"> procesul de drept colaborativ, ceea ce implică</w:t>
      </w:r>
    </w:p>
    <w:p w:rsidR="00A80676" w:rsidRPr="00DC0C7A" w:rsidRDefault="00A80676" w:rsidP="0050430E">
      <w:pPr>
        <w:spacing w:before="3" w:line="240" w:lineRule="exact"/>
        <w:ind w:left="119" w:right="77"/>
        <w:jc w:val="both"/>
        <w:rPr>
          <w:sz w:val="22"/>
          <w:szCs w:val="22"/>
          <w:lang w:val="es-ES"/>
        </w:rPr>
      </w:pPr>
      <w:r w:rsidRPr="00DC0C7A">
        <w:rPr>
          <w:sz w:val="22"/>
          <w:szCs w:val="22"/>
          <w:lang w:val="es-ES"/>
        </w:rPr>
        <w:t>faptul că avocatul a aderat sau este de acord să adere la această cartă.</w:t>
      </w:r>
    </w:p>
    <w:p w:rsidR="005A5AF4" w:rsidRPr="00DC0C7A" w:rsidRDefault="005A5AF4" w:rsidP="0050430E">
      <w:pPr>
        <w:ind w:firstLine="119"/>
        <w:jc w:val="both"/>
        <w:rPr>
          <w:sz w:val="22"/>
          <w:szCs w:val="22"/>
          <w:lang w:val="es-ES"/>
        </w:rPr>
      </w:pPr>
      <w:r w:rsidRPr="00DC0C7A">
        <w:rPr>
          <w:sz w:val="22"/>
          <w:szCs w:val="22"/>
          <w:lang w:val="es-ES"/>
        </w:rPr>
        <w:t xml:space="preserve">In timpul acestui contact, avocații </w:t>
      </w:r>
      <w:r w:rsidR="00233B1B" w:rsidRPr="00DC0C7A">
        <w:rPr>
          <w:sz w:val="22"/>
          <w:szCs w:val="22"/>
          <w:lang w:val="es-ES"/>
        </w:rPr>
        <w:t xml:space="preserve">colaboratori </w:t>
      </w:r>
      <w:r w:rsidRPr="00DC0C7A">
        <w:rPr>
          <w:sz w:val="22"/>
          <w:szCs w:val="22"/>
          <w:lang w:val="es-ES"/>
        </w:rPr>
        <w:t>vor stabili de comun acord următoarele puncte:</w:t>
      </w:r>
    </w:p>
    <w:p w:rsidR="00A80676" w:rsidRPr="00DC0C7A" w:rsidRDefault="00A80676" w:rsidP="0050430E">
      <w:pPr>
        <w:ind w:left="119"/>
        <w:jc w:val="both"/>
        <w:rPr>
          <w:sz w:val="22"/>
          <w:szCs w:val="22"/>
          <w:lang w:val="es-ES"/>
        </w:rPr>
      </w:pPr>
      <w:r w:rsidRPr="00DC0C7A">
        <w:rPr>
          <w:sz w:val="22"/>
          <w:szCs w:val="22"/>
          <w:lang w:val="es-ES"/>
        </w:rPr>
        <w:t>- l</w:t>
      </w:r>
      <w:r w:rsidR="005A5AF4" w:rsidRPr="00DC0C7A">
        <w:rPr>
          <w:sz w:val="22"/>
          <w:szCs w:val="22"/>
          <w:lang w:val="es-ES"/>
        </w:rPr>
        <w:t xml:space="preserve">ocul primei </w:t>
      </w:r>
      <w:r w:rsidR="00390F91" w:rsidRPr="00DC0C7A">
        <w:rPr>
          <w:sz w:val="22"/>
          <w:szCs w:val="22"/>
          <w:lang w:val="es-ES"/>
        </w:rPr>
        <w:t>reuniuni</w:t>
      </w:r>
      <w:r w:rsidRPr="00DC0C7A">
        <w:rPr>
          <w:sz w:val="22"/>
          <w:szCs w:val="22"/>
          <w:lang w:val="es-ES"/>
        </w:rPr>
        <w:t xml:space="preserve">, </w:t>
      </w:r>
      <w:r w:rsidR="00390F91" w:rsidRPr="00DC0C7A">
        <w:rPr>
          <w:sz w:val="22"/>
          <w:szCs w:val="22"/>
          <w:lang w:val="es-ES"/>
        </w:rPr>
        <w:t>înțelegându-se faptul că, dacă avocații sunt de acord să organizeze reuniuni la cabinetul lor, aceștia se vor asigura de respectarea unei alternanțe,</w:t>
      </w:r>
    </w:p>
    <w:p w:rsidR="005A5AF4" w:rsidRPr="00DC0C7A" w:rsidRDefault="005A5AF4" w:rsidP="0050430E">
      <w:pPr>
        <w:ind w:firstLine="119"/>
        <w:jc w:val="both"/>
        <w:rPr>
          <w:sz w:val="22"/>
          <w:szCs w:val="22"/>
          <w:lang w:val="es-ES"/>
        </w:rPr>
      </w:pPr>
      <w:r w:rsidRPr="00DC0C7A">
        <w:rPr>
          <w:sz w:val="22"/>
          <w:szCs w:val="22"/>
          <w:lang w:val="es-ES"/>
        </w:rPr>
        <w:t xml:space="preserve">- </w:t>
      </w:r>
      <w:r w:rsidR="00390F91" w:rsidRPr="00DC0C7A">
        <w:rPr>
          <w:sz w:val="22"/>
          <w:szCs w:val="22"/>
          <w:lang w:val="es-ES"/>
        </w:rPr>
        <w:t>d</w:t>
      </w:r>
      <w:r w:rsidRPr="00DC0C7A">
        <w:rPr>
          <w:sz w:val="22"/>
          <w:szCs w:val="22"/>
          <w:lang w:val="es-ES"/>
        </w:rPr>
        <w:t>ata și ora primei reuniuni,</w:t>
      </w:r>
    </w:p>
    <w:p w:rsidR="005A5AF4" w:rsidRPr="00DC0C7A" w:rsidRDefault="005A5AF4" w:rsidP="0050430E">
      <w:pPr>
        <w:ind w:firstLine="119"/>
        <w:jc w:val="both"/>
        <w:rPr>
          <w:sz w:val="22"/>
          <w:szCs w:val="22"/>
          <w:lang w:val="es-ES"/>
        </w:rPr>
      </w:pPr>
      <w:r w:rsidRPr="00DC0C7A">
        <w:rPr>
          <w:sz w:val="22"/>
          <w:szCs w:val="22"/>
          <w:lang w:val="es-ES"/>
        </w:rPr>
        <w:t xml:space="preserve">- </w:t>
      </w:r>
      <w:r w:rsidR="00390F91" w:rsidRPr="00DC0C7A">
        <w:rPr>
          <w:sz w:val="22"/>
          <w:szCs w:val="22"/>
          <w:lang w:val="es-ES"/>
        </w:rPr>
        <w:t>o</w:t>
      </w:r>
      <w:r w:rsidRPr="00DC0C7A">
        <w:rPr>
          <w:sz w:val="22"/>
          <w:szCs w:val="22"/>
          <w:lang w:val="es-ES"/>
        </w:rPr>
        <w:t>rdinea de zi</w:t>
      </w:r>
      <w:r w:rsidR="00390F91" w:rsidRPr="00DC0C7A">
        <w:rPr>
          <w:sz w:val="22"/>
          <w:szCs w:val="22"/>
          <w:lang w:val="es-ES"/>
        </w:rPr>
        <w:t xml:space="preserve"> a acesteia, acordând prioritate </w:t>
      </w:r>
      <w:r w:rsidRPr="00DC0C7A">
        <w:rPr>
          <w:sz w:val="22"/>
          <w:szCs w:val="22"/>
          <w:lang w:val="es-ES"/>
        </w:rPr>
        <w:t>problemelor urgente,</w:t>
      </w:r>
    </w:p>
    <w:p w:rsidR="00390F91" w:rsidRPr="00DC0C7A" w:rsidRDefault="00390F91" w:rsidP="0050430E">
      <w:pPr>
        <w:ind w:firstLine="119"/>
        <w:jc w:val="both"/>
        <w:rPr>
          <w:sz w:val="22"/>
          <w:szCs w:val="22"/>
          <w:lang w:val="es-ES"/>
        </w:rPr>
      </w:pPr>
      <w:r w:rsidRPr="00DC0C7A">
        <w:rPr>
          <w:sz w:val="22"/>
          <w:szCs w:val="22"/>
          <w:lang w:val="es-ES"/>
        </w:rPr>
        <w:t>- m</w:t>
      </w:r>
      <w:r w:rsidR="005A5AF4" w:rsidRPr="00DC0C7A">
        <w:rPr>
          <w:sz w:val="22"/>
          <w:szCs w:val="22"/>
          <w:lang w:val="es-ES"/>
        </w:rPr>
        <w:t xml:space="preserve">etoda de </w:t>
      </w:r>
      <w:r w:rsidRPr="00DC0C7A">
        <w:rPr>
          <w:sz w:val="22"/>
          <w:szCs w:val="22"/>
          <w:lang w:val="es-ES"/>
        </w:rPr>
        <w:t xml:space="preserve">redactare </w:t>
      </w:r>
      <w:r w:rsidR="005A5AF4" w:rsidRPr="00DC0C7A">
        <w:rPr>
          <w:sz w:val="22"/>
          <w:szCs w:val="22"/>
          <w:lang w:val="es-ES"/>
        </w:rPr>
        <w:t xml:space="preserve">și conținutul procesului-verbal al reuniunilor </w:t>
      </w:r>
      <w:r w:rsidRPr="00DC0C7A">
        <w:rPr>
          <w:sz w:val="22"/>
          <w:szCs w:val="22"/>
          <w:lang w:val="es-ES"/>
        </w:rPr>
        <w:t xml:space="preserve">care vor rămâne </w:t>
      </w:r>
      <w:r w:rsidR="005A5AF4" w:rsidRPr="00DC0C7A">
        <w:rPr>
          <w:sz w:val="22"/>
          <w:szCs w:val="22"/>
          <w:lang w:val="es-ES"/>
        </w:rPr>
        <w:t xml:space="preserve">confidențiale. </w:t>
      </w:r>
    </w:p>
    <w:p w:rsidR="005A5AF4" w:rsidRPr="00DC0C7A" w:rsidRDefault="005A5AF4" w:rsidP="0050430E">
      <w:pPr>
        <w:ind w:left="119"/>
        <w:jc w:val="both"/>
        <w:rPr>
          <w:sz w:val="22"/>
          <w:szCs w:val="22"/>
          <w:lang w:val="es-ES"/>
        </w:rPr>
      </w:pPr>
      <w:r w:rsidRPr="00DC0C7A">
        <w:rPr>
          <w:sz w:val="22"/>
          <w:szCs w:val="22"/>
          <w:lang w:val="es-ES"/>
        </w:rPr>
        <w:t xml:space="preserve">În principiu, aceste </w:t>
      </w:r>
      <w:r w:rsidR="00233B1B" w:rsidRPr="00DC0C7A">
        <w:rPr>
          <w:sz w:val="22"/>
          <w:szCs w:val="22"/>
          <w:lang w:val="es-ES"/>
        </w:rPr>
        <w:t>procese verbale</w:t>
      </w:r>
      <w:r w:rsidRPr="00DC0C7A">
        <w:rPr>
          <w:sz w:val="22"/>
          <w:szCs w:val="22"/>
          <w:lang w:val="es-ES"/>
        </w:rPr>
        <w:t xml:space="preserve"> conțin punct</w:t>
      </w:r>
      <w:r w:rsidR="00390F91" w:rsidRPr="00DC0C7A">
        <w:rPr>
          <w:sz w:val="22"/>
          <w:szCs w:val="22"/>
          <w:lang w:val="es-ES"/>
        </w:rPr>
        <w:t xml:space="preserve">ele de convergență între părți, </w:t>
      </w:r>
      <w:r w:rsidRPr="00DC0C7A">
        <w:rPr>
          <w:sz w:val="22"/>
          <w:szCs w:val="22"/>
          <w:lang w:val="es-ES"/>
        </w:rPr>
        <w:t>informații</w:t>
      </w:r>
      <w:r w:rsidR="00390F91" w:rsidRPr="00DC0C7A">
        <w:rPr>
          <w:sz w:val="22"/>
          <w:szCs w:val="22"/>
          <w:lang w:val="es-ES"/>
        </w:rPr>
        <w:t>le</w:t>
      </w:r>
      <w:r w:rsidRPr="00DC0C7A">
        <w:rPr>
          <w:sz w:val="22"/>
          <w:szCs w:val="22"/>
          <w:lang w:val="es-ES"/>
        </w:rPr>
        <w:t xml:space="preserve"> sa</w:t>
      </w:r>
      <w:r w:rsidR="00390F91" w:rsidRPr="00DC0C7A">
        <w:rPr>
          <w:sz w:val="22"/>
          <w:szCs w:val="22"/>
          <w:lang w:val="es-ES"/>
        </w:rPr>
        <w:t xml:space="preserve">u </w:t>
      </w:r>
      <w:r w:rsidRPr="00DC0C7A">
        <w:rPr>
          <w:sz w:val="22"/>
          <w:szCs w:val="22"/>
          <w:lang w:val="es-ES"/>
        </w:rPr>
        <w:t>documente</w:t>
      </w:r>
      <w:r w:rsidR="00390F91" w:rsidRPr="00DC0C7A">
        <w:rPr>
          <w:sz w:val="22"/>
          <w:szCs w:val="22"/>
          <w:lang w:val="es-ES"/>
        </w:rPr>
        <w:t>le</w:t>
      </w:r>
      <w:r w:rsidRPr="00DC0C7A">
        <w:rPr>
          <w:sz w:val="22"/>
          <w:szCs w:val="22"/>
          <w:lang w:val="es-ES"/>
        </w:rPr>
        <w:t xml:space="preserve"> care urmează să fie colectate de către fiecare dintre </w:t>
      </w:r>
      <w:r w:rsidR="00390F91" w:rsidRPr="00DC0C7A">
        <w:rPr>
          <w:sz w:val="22"/>
          <w:szCs w:val="22"/>
          <w:lang w:val="es-ES"/>
        </w:rPr>
        <w:t xml:space="preserve">acestea, precum data, locul și ordinea de zi a </w:t>
      </w:r>
      <w:r w:rsidRPr="00DC0C7A">
        <w:rPr>
          <w:sz w:val="22"/>
          <w:szCs w:val="22"/>
          <w:lang w:val="es-ES"/>
        </w:rPr>
        <w:t>următoarei reuniuni</w:t>
      </w:r>
      <w:r w:rsidR="00390F91" w:rsidRPr="00DC0C7A">
        <w:rPr>
          <w:sz w:val="22"/>
          <w:szCs w:val="22"/>
          <w:lang w:val="es-ES"/>
        </w:rPr>
        <w:t>.</w:t>
      </w:r>
    </w:p>
    <w:p w:rsidR="005A5AF4" w:rsidRPr="00DC0C7A" w:rsidRDefault="005A5AF4" w:rsidP="0050430E">
      <w:pPr>
        <w:ind w:left="119"/>
        <w:jc w:val="both"/>
        <w:rPr>
          <w:sz w:val="22"/>
          <w:szCs w:val="22"/>
          <w:lang w:val="es-ES"/>
        </w:rPr>
      </w:pPr>
      <w:r w:rsidRPr="00DC0C7A">
        <w:rPr>
          <w:sz w:val="22"/>
          <w:szCs w:val="22"/>
          <w:lang w:val="es-ES"/>
        </w:rPr>
        <w:t xml:space="preserve">La prima </w:t>
      </w:r>
      <w:r w:rsidR="00390F91" w:rsidRPr="00DC0C7A">
        <w:rPr>
          <w:sz w:val="22"/>
          <w:szCs w:val="22"/>
          <w:lang w:val="es-ES"/>
        </w:rPr>
        <w:t xml:space="preserve">reuniune, părțile și consiliile </w:t>
      </w:r>
      <w:r w:rsidRPr="00DC0C7A">
        <w:rPr>
          <w:sz w:val="22"/>
          <w:szCs w:val="22"/>
          <w:lang w:val="es-ES"/>
        </w:rPr>
        <w:t>vor discuta probleme</w:t>
      </w:r>
      <w:r w:rsidR="00390F91" w:rsidRPr="00DC0C7A">
        <w:rPr>
          <w:sz w:val="22"/>
          <w:szCs w:val="22"/>
          <w:lang w:val="es-ES"/>
        </w:rPr>
        <w:t>le</w:t>
      </w:r>
      <w:r w:rsidRPr="00DC0C7A">
        <w:rPr>
          <w:sz w:val="22"/>
          <w:szCs w:val="22"/>
          <w:lang w:val="es-ES"/>
        </w:rPr>
        <w:t xml:space="preserve"> nerezolvate, orice priorități precum și modul </w:t>
      </w:r>
      <w:r w:rsidR="00390F91" w:rsidRPr="00DC0C7A">
        <w:rPr>
          <w:sz w:val="22"/>
          <w:szCs w:val="22"/>
          <w:lang w:val="es-ES"/>
        </w:rPr>
        <w:t>de lucru</w:t>
      </w:r>
      <w:r w:rsidRPr="00DC0C7A">
        <w:rPr>
          <w:sz w:val="22"/>
          <w:szCs w:val="22"/>
          <w:lang w:val="es-ES"/>
        </w:rPr>
        <w:t xml:space="preserve"> în contextul procesului.</w:t>
      </w:r>
    </w:p>
    <w:p w:rsidR="004263EB" w:rsidRPr="00DC0C7A" w:rsidRDefault="00233B1B" w:rsidP="0050430E">
      <w:pPr>
        <w:ind w:left="119" w:right="79"/>
        <w:jc w:val="both"/>
        <w:rPr>
          <w:sz w:val="22"/>
          <w:szCs w:val="22"/>
          <w:lang w:val="es-ES"/>
        </w:rPr>
      </w:pPr>
      <w:r w:rsidRPr="00DC0C7A">
        <w:rPr>
          <w:sz w:val="22"/>
          <w:szCs w:val="22"/>
          <w:lang w:val="es-ES"/>
        </w:rPr>
        <w:t>Părțile și consilierii</w:t>
      </w:r>
      <w:r w:rsidR="004263EB" w:rsidRPr="00DC0C7A">
        <w:rPr>
          <w:sz w:val="22"/>
          <w:szCs w:val="22"/>
          <w:lang w:val="es-ES"/>
        </w:rPr>
        <w:t xml:space="preserve"> semnează un acord de participare la procesul de drept colaborativ, care conține angajamentul de a respecta normele aplicabile în materie, inclusiv obligația de a suspenda toate procedurile în timpul procesului și care precizează consecințele posibilului eșec al procesului.</w:t>
      </w:r>
    </w:p>
    <w:p w:rsidR="004263EB" w:rsidRPr="00DC0C7A" w:rsidRDefault="004263EB" w:rsidP="0050430E">
      <w:pPr>
        <w:tabs>
          <w:tab w:val="left" w:pos="7920"/>
        </w:tabs>
        <w:spacing w:before="4"/>
        <w:ind w:left="119" w:right="2300"/>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4:</w:t>
      </w:r>
      <w:r w:rsidRPr="00DC0C7A">
        <w:rPr>
          <w:b/>
          <w:spacing w:val="1"/>
          <w:sz w:val="22"/>
          <w:szCs w:val="22"/>
          <w:lang w:val="es-ES"/>
        </w:rPr>
        <w:t xml:space="preserve"> </w:t>
      </w:r>
      <w:r w:rsidRPr="00DC0C7A">
        <w:rPr>
          <w:b/>
          <w:spacing w:val="-1"/>
          <w:sz w:val="22"/>
          <w:szCs w:val="22"/>
          <w:lang w:val="es-ES"/>
        </w:rPr>
        <w:t>Rolul și angajamentele avocaților</w:t>
      </w:r>
    </w:p>
    <w:p w:rsidR="004263EB" w:rsidRPr="00DC0C7A" w:rsidRDefault="004263EB" w:rsidP="0050430E">
      <w:pPr>
        <w:ind w:left="119"/>
        <w:jc w:val="both"/>
        <w:rPr>
          <w:sz w:val="22"/>
          <w:szCs w:val="22"/>
          <w:lang w:val="es-ES"/>
        </w:rPr>
      </w:pPr>
      <w:r w:rsidRPr="00DC0C7A">
        <w:rPr>
          <w:sz w:val="22"/>
          <w:szCs w:val="22"/>
          <w:lang w:val="es-ES"/>
        </w:rPr>
        <w:t>Acordul de a participa la procesul de drept colaborativ implică suspendarea oricărei proceduri în timpul procesului.</w:t>
      </w:r>
    </w:p>
    <w:p w:rsidR="004263EB" w:rsidRPr="00DC0C7A" w:rsidRDefault="004263EB" w:rsidP="0050430E">
      <w:pPr>
        <w:ind w:left="119"/>
        <w:jc w:val="both"/>
        <w:rPr>
          <w:sz w:val="22"/>
          <w:szCs w:val="22"/>
          <w:lang w:val="es-ES"/>
        </w:rPr>
      </w:pPr>
      <w:r w:rsidRPr="00DC0C7A">
        <w:rPr>
          <w:sz w:val="22"/>
          <w:szCs w:val="22"/>
          <w:lang w:val="es-ES"/>
        </w:rPr>
        <w:t xml:space="preserve">Fiecare avocat nu </w:t>
      </w:r>
      <w:r w:rsidR="00233B1B" w:rsidRPr="00DC0C7A">
        <w:rPr>
          <w:sz w:val="22"/>
          <w:szCs w:val="22"/>
          <w:lang w:val="es-ES"/>
        </w:rPr>
        <w:t>poate asista decât una</w:t>
      </w:r>
      <w:r w:rsidRPr="00DC0C7A">
        <w:rPr>
          <w:sz w:val="22"/>
          <w:szCs w:val="22"/>
          <w:lang w:val="es-ES"/>
        </w:rPr>
        <w:t xml:space="preserve"> dintre părțile implicate în proces. Acesta nu poate interveni pentru mai multe părți, decât în cazul în care acestea au un interes comun.</w:t>
      </w:r>
    </w:p>
    <w:p w:rsidR="004263EB" w:rsidRPr="00DC0C7A" w:rsidRDefault="004263EB" w:rsidP="0050430E">
      <w:pPr>
        <w:ind w:left="119"/>
        <w:jc w:val="both"/>
        <w:rPr>
          <w:sz w:val="22"/>
          <w:szCs w:val="22"/>
          <w:lang w:val="fr-FR"/>
        </w:rPr>
      </w:pPr>
      <w:r w:rsidRPr="00DC0C7A">
        <w:rPr>
          <w:sz w:val="22"/>
          <w:szCs w:val="22"/>
          <w:lang w:val="fr-FR"/>
        </w:rPr>
        <w:t>Avocatul sfătuiește clientul cu privire la drepturile și obligațiile sale. Ii explică, de asemenea, desfășurarea unei reuniuni, în contextul procesului de drept colaborativ și rolul fiecărui participant.</w:t>
      </w:r>
    </w:p>
    <w:p w:rsidR="004263EB" w:rsidRPr="00DC0C7A" w:rsidRDefault="00233B1B" w:rsidP="0050430E">
      <w:pPr>
        <w:ind w:left="119"/>
        <w:jc w:val="both"/>
        <w:rPr>
          <w:sz w:val="22"/>
          <w:szCs w:val="22"/>
          <w:lang w:val="fr-FR"/>
        </w:rPr>
      </w:pPr>
      <w:r w:rsidRPr="00DC0C7A">
        <w:rPr>
          <w:sz w:val="22"/>
          <w:szCs w:val="22"/>
          <w:lang w:val="fr-FR"/>
        </w:rPr>
        <w:t>Deși</w:t>
      </w:r>
      <w:r w:rsidR="004263EB" w:rsidRPr="00DC0C7A">
        <w:rPr>
          <w:sz w:val="22"/>
          <w:szCs w:val="22"/>
          <w:lang w:val="fr-FR"/>
        </w:rPr>
        <w:t xml:space="preserve"> avocații au un angajament comun pentru procesul de </w:t>
      </w:r>
      <w:r w:rsidR="00293434" w:rsidRPr="00DC0C7A">
        <w:rPr>
          <w:sz w:val="22"/>
          <w:szCs w:val="22"/>
          <w:lang w:val="fr-FR"/>
        </w:rPr>
        <w:t xml:space="preserve">drept colaborativ, </w:t>
      </w:r>
      <w:r w:rsidR="004263EB" w:rsidRPr="00DC0C7A">
        <w:rPr>
          <w:sz w:val="22"/>
          <w:szCs w:val="22"/>
          <w:lang w:val="fr-FR"/>
        </w:rPr>
        <w:t xml:space="preserve">fiecare </w:t>
      </w:r>
      <w:r w:rsidR="00293434" w:rsidRPr="00DC0C7A">
        <w:rPr>
          <w:sz w:val="22"/>
          <w:szCs w:val="22"/>
          <w:lang w:val="fr-FR"/>
        </w:rPr>
        <w:t xml:space="preserve">consiliu </w:t>
      </w:r>
      <w:r w:rsidR="004263EB" w:rsidRPr="00DC0C7A">
        <w:rPr>
          <w:sz w:val="22"/>
          <w:szCs w:val="22"/>
          <w:lang w:val="fr-FR"/>
        </w:rPr>
        <w:t xml:space="preserve">trebuie să acționeze cu profesionalism în </w:t>
      </w:r>
      <w:r w:rsidRPr="00DC0C7A">
        <w:rPr>
          <w:sz w:val="22"/>
          <w:szCs w:val="22"/>
          <w:lang w:val="fr-FR"/>
        </w:rPr>
        <w:t>apărarea intereselor</w:t>
      </w:r>
      <w:r w:rsidR="004263EB" w:rsidRPr="00DC0C7A">
        <w:rPr>
          <w:sz w:val="22"/>
          <w:szCs w:val="22"/>
          <w:lang w:val="fr-FR"/>
        </w:rPr>
        <w:t xml:space="preserve"> </w:t>
      </w:r>
      <w:r w:rsidR="00027098" w:rsidRPr="00DC0C7A">
        <w:rPr>
          <w:sz w:val="22"/>
          <w:szCs w:val="22"/>
          <w:lang w:val="fr-FR"/>
        </w:rPr>
        <w:t xml:space="preserve">clientului său ori ale </w:t>
      </w:r>
      <w:r w:rsidR="004263EB" w:rsidRPr="00DC0C7A">
        <w:rPr>
          <w:sz w:val="22"/>
          <w:szCs w:val="22"/>
          <w:lang w:val="fr-FR"/>
        </w:rPr>
        <w:t>clienților săi.</w:t>
      </w:r>
    </w:p>
    <w:p w:rsidR="009D1664" w:rsidRPr="00DC0C7A" w:rsidRDefault="009D1664" w:rsidP="0050430E">
      <w:pPr>
        <w:spacing w:before="1" w:line="240" w:lineRule="exact"/>
        <w:ind w:right="81" w:firstLine="119"/>
        <w:jc w:val="both"/>
        <w:rPr>
          <w:sz w:val="22"/>
          <w:szCs w:val="22"/>
          <w:lang w:val="fr-FR"/>
        </w:rPr>
      </w:pPr>
      <w:r w:rsidRPr="00DC0C7A">
        <w:rPr>
          <w:sz w:val="22"/>
          <w:szCs w:val="22"/>
          <w:lang w:val="fr-FR"/>
        </w:rPr>
        <w:t>Ca orice avocat, avocatul colaborator intervine în condiții de independență deplină.</w:t>
      </w:r>
    </w:p>
    <w:p w:rsidR="009D1664" w:rsidRPr="00DC0C7A" w:rsidRDefault="009D1664" w:rsidP="0050430E">
      <w:pPr>
        <w:spacing w:before="1" w:line="240" w:lineRule="exact"/>
        <w:ind w:left="119" w:right="81"/>
        <w:jc w:val="both"/>
        <w:rPr>
          <w:sz w:val="22"/>
          <w:szCs w:val="22"/>
          <w:lang w:val="fr-FR"/>
        </w:rPr>
      </w:pPr>
      <w:r w:rsidRPr="00DC0C7A">
        <w:rPr>
          <w:sz w:val="22"/>
          <w:szCs w:val="22"/>
          <w:lang w:val="fr-FR"/>
        </w:rPr>
        <w:t>Avocații colaboratori trebuie să se asigure că fiecare parte poate să-și exprime interesele, nevoile, obiectivele și sugestiile și să încerce să le înțeleagă pe cele ale celorlalte părți.</w:t>
      </w:r>
    </w:p>
    <w:p w:rsidR="0075730C" w:rsidRPr="00DC0C7A" w:rsidRDefault="009D1664" w:rsidP="0050430E">
      <w:pPr>
        <w:spacing w:before="1" w:line="240" w:lineRule="exact"/>
        <w:ind w:left="119" w:right="81"/>
        <w:jc w:val="both"/>
        <w:rPr>
          <w:sz w:val="22"/>
          <w:szCs w:val="22"/>
          <w:lang w:val="fr-FR"/>
        </w:rPr>
      </w:pPr>
      <w:r w:rsidRPr="00DC0C7A">
        <w:rPr>
          <w:sz w:val="22"/>
          <w:szCs w:val="22"/>
          <w:lang w:val="fr-FR"/>
        </w:rPr>
        <w:lastRenderedPageBreak/>
        <w:t>După semnarea acordului de participare la procesul de drep</w:t>
      </w:r>
      <w:r w:rsidR="00233B1B" w:rsidRPr="00DC0C7A">
        <w:rPr>
          <w:sz w:val="22"/>
          <w:szCs w:val="22"/>
          <w:lang w:val="fr-FR"/>
        </w:rPr>
        <w:t>t colaborativ, rolul consilierilor</w:t>
      </w:r>
      <w:r w:rsidRPr="00DC0C7A">
        <w:rPr>
          <w:sz w:val="22"/>
          <w:szCs w:val="22"/>
          <w:lang w:val="fr-FR"/>
        </w:rPr>
        <w:t xml:space="preserve"> se va încadra doar în contextul acestui proces, </w:t>
      </w:r>
      <w:r w:rsidR="00233B1B" w:rsidRPr="00DC0C7A">
        <w:rPr>
          <w:sz w:val="22"/>
          <w:szCs w:val="22"/>
          <w:lang w:val="fr-FR"/>
        </w:rPr>
        <w:t xml:space="preserve">astfel </w:t>
      </w:r>
      <w:r w:rsidR="00633189" w:rsidRPr="00DC0C7A">
        <w:rPr>
          <w:sz w:val="22"/>
          <w:szCs w:val="22"/>
          <w:lang w:val="fr-FR"/>
        </w:rPr>
        <w:t>încât, în nici</w:t>
      </w:r>
      <w:r w:rsidRPr="00DC0C7A">
        <w:rPr>
          <w:sz w:val="22"/>
          <w:szCs w:val="22"/>
          <w:lang w:val="fr-FR"/>
        </w:rPr>
        <w:t>un caz</w:t>
      </w:r>
      <w:r w:rsidR="00633189" w:rsidRPr="00DC0C7A">
        <w:rPr>
          <w:sz w:val="22"/>
          <w:szCs w:val="22"/>
          <w:lang w:val="fr-FR"/>
        </w:rPr>
        <w:t xml:space="preserve">, </w:t>
      </w:r>
      <w:r w:rsidR="00233B1B" w:rsidRPr="00DC0C7A">
        <w:rPr>
          <w:sz w:val="22"/>
          <w:szCs w:val="22"/>
          <w:lang w:val="fr-FR"/>
        </w:rPr>
        <w:t xml:space="preserve">aceștia </w:t>
      </w:r>
      <w:r w:rsidR="00633189" w:rsidRPr="00DC0C7A">
        <w:rPr>
          <w:sz w:val="22"/>
          <w:szCs w:val="22"/>
          <w:lang w:val="fr-FR"/>
        </w:rPr>
        <w:t xml:space="preserve">nu vor putea </w:t>
      </w:r>
      <w:r w:rsidRPr="00DC0C7A">
        <w:rPr>
          <w:sz w:val="22"/>
          <w:szCs w:val="22"/>
          <w:lang w:val="fr-FR"/>
        </w:rPr>
        <w:t>re</w:t>
      </w:r>
      <w:r w:rsidR="00633189" w:rsidRPr="00DC0C7A">
        <w:rPr>
          <w:sz w:val="22"/>
          <w:szCs w:val="22"/>
          <w:lang w:val="fr-FR"/>
        </w:rPr>
        <w:t>prezenta nici</w:t>
      </w:r>
      <w:r w:rsidRPr="00DC0C7A">
        <w:rPr>
          <w:sz w:val="22"/>
          <w:szCs w:val="22"/>
          <w:lang w:val="fr-FR"/>
        </w:rPr>
        <w:t xml:space="preserve">una dintre părți </w:t>
      </w:r>
      <w:r w:rsidR="00633189" w:rsidRPr="00DC0C7A">
        <w:rPr>
          <w:sz w:val="22"/>
          <w:szCs w:val="22"/>
          <w:lang w:val="fr-FR"/>
        </w:rPr>
        <w:t xml:space="preserve">în cursul unei proceduri judiciare </w:t>
      </w:r>
      <w:r w:rsidR="0075730C" w:rsidRPr="00DC0C7A">
        <w:rPr>
          <w:sz w:val="22"/>
          <w:szCs w:val="22"/>
          <w:lang w:val="fr-FR"/>
        </w:rPr>
        <w:t>în care acestea sunt adversare.</w:t>
      </w:r>
    </w:p>
    <w:p w:rsidR="00633189" w:rsidRPr="00DC0C7A" w:rsidRDefault="00633189" w:rsidP="0050430E">
      <w:pPr>
        <w:spacing w:before="1" w:line="240" w:lineRule="exact"/>
        <w:ind w:left="119" w:right="81"/>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5:</w:t>
      </w:r>
      <w:r w:rsidRPr="00DC0C7A">
        <w:rPr>
          <w:b/>
          <w:spacing w:val="1"/>
          <w:sz w:val="22"/>
          <w:szCs w:val="22"/>
          <w:lang w:val="fr-FR"/>
        </w:rPr>
        <w:t xml:space="preserve"> </w:t>
      </w:r>
      <w:r w:rsidRPr="00DC0C7A">
        <w:rPr>
          <w:b/>
          <w:spacing w:val="-1"/>
          <w:sz w:val="22"/>
          <w:szCs w:val="22"/>
          <w:lang w:val="fr-FR"/>
        </w:rPr>
        <w:t>Drepturile și obligațiile în timpul procesului</w:t>
      </w:r>
    </w:p>
    <w:p w:rsidR="00BF7E21" w:rsidRPr="00DC0C7A" w:rsidRDefault="00633189" w:rsidP="0050430E">
      <w:pPr>
        <w:ind w:left="119"/>
        <w:jc w:val="both"/>
        <w:rPr>
          <w:sz w:val="22"/>
          <w:szCs w:val="22"/>
          <w:lang w:val="fr-FR"/>
        </w:rPr>
      </w:pPr>
      <w:r w:rsidRPr="00DC0C7A">
        <w:rPr>
          <w:sz w:val="22"/>
          <w:szCs w:val="22"/>
          <w:lang w:val="fr-FR"/>
        </w:rPr>
        <w:t>Avocații</w:t>
      </w:r>
      <w:r w:rsidR="00BF7E21" w:rsidRPr="00DC0C7A">
        <w:rPr>
          <w:sz w:val="22"/>
          <w:szCs w:val="22"/>
          <w:lang w:val="fr-FR"/>
        </w:rPr>
        <w:t xml:space="preserve"> se asigură de faptul că, în timpul procesului, comunicările vor fi constructive și respectuoase. Avocații colaboratori acționează cu un scop comun, pentru ca clienții lor</w:t>
      </w:r>
      <w:r w:rsidR="0075730C" w:rsidRPr="00DC0C7A">
        <w:rPr>
          <w:sz w:val="22"/>
          <w:szCs w:val="22"/>
          <w:lang w:val="fr-FR"/>
        </w:rPr>
        <w:t xml:space="preserve"> s</w:t>
      </w:r>
      <w:r w:rsidR="00BF7E21" w:rsidRPr="00DC0C7A">
        <w:rPr>
          <w:sz w:val="22"/>
          <w:szCs w:val="22"/>
          <w:lang w:val="fr-FR"/>
        </w:rPr>
        <w:t>ă ajungă la un acord amiabil, fără niciun recurs sau amenințare de recurs la introducerea unei proceduri judiciare, pentru a soluționa chestiunile supuse procesului de drept colaborativ.</w:t>
      </w:r>
    </w:p>
    <w:p w:rsidR="00BF7E21" w:rsidRPr="00DC0C7A" w:rsidRDefault="00BF7E21" w:rsidP="0050430E">
      <w:pPr>
        <w:ind w:left="119"/>
        <w:jc w:val="both"/>
        <w:rPr>
          <w:sz w:val="22"/>
          <w:szCs w:val="22"/>
          <w:lang w:val="es-ES"/>
        </w:rPr>
      </w:pPr>
      <w:r w:rsidRPr="00DC0C7A">
        <w:rPr>
          <w:sz w:val="22"/>
          <w:szCs w:val="22"/>
          <w:lang w:val="es-ES"/>
        </w:rPr>
        <w:t xml:space="preserve">Avocații colaboratori se vor asigura, de asemenea, cu privire la faptul că clientul/clienții acestora constituie un dosar detaliat, inclusiv informații relevante </w:t>
      </w:r>
      <w:r w:rsidR="009A00BC" w:rsidRPr="00DC0C7A">
        <w:rPr>
          <w:sz w:val="22"/>
          <w:szCs w:val="22"/>
          <w:lang w:val="es-ES"/>
        </w:rPr>
        <w:t>pentru so</w:t>
      </w:r>
      <w:r w:rsidR="00FA0488" w:rsidRPr="00DC0C7A">
        <w:rPr>
          <w:sz w:val="22"/>
          <w:szCs w:val="22"/>
          <w:lang w:val="es-ES"/>
        </w:rPr>
        <w:t>luționarea conflictului al cărui</w:t>
      </w:r>
      <w:r w:rsidR="009A00BC" w:rsidRPr="00DC0C7A">
        <w:rPr>
          <w:sz w:val="22"/>
          <w:szCs w:val="22"/>
          <w:lang w:val="es-ES"/>
        </w:rPr>
        <w:t xml:space="preserve"> dosar va fi examinat de toate părțile.</w:t>
      </w:r>
    </w:p>
    <w:p w:rsidR="00FA0488" w:rsidRPr="00DC0C7A" w:rsidRDefault="009A00BC" w:rsidP="0050430E">
      <w:pPr>
        <w:ind w:left="119"/>
        <w:jc w:val="both"/>
        <w:rPr>
          <w:sz w:val="22"/>
          <w:szCs w:val="22"/>
          <w:lang w:val="es-ES"/>
        </w:rPr>
      </w:pPr>
      <w:r w:rsidRPr="00DC0C7A">
        <w:rPr>
          <w:sz w:val="22"/>
          <w:szCs w:val="22"/>
          <w:lang w:val="es-ES"/>
        </w:rPr>
        <w:t xml:space="preserve">În timpul procesului, nu se va întreprinde nicio măsură agresivă sau act unilateral de dispunere de </w:t>
      </w:r>
      <w:r w:rsidR="00297FC9" w:rsidRPr="00DC0C7A">
        <w:rPr>
          <w:sz w:val="22"/>
          <w:szCs w:val="22"/>
          <w:lang w:val="es-ES"/>
        </w:rPr>
        <w:t>patrimoniu</w:t>
      </w:r>
      <w:r w:rsidRPr="00DC0C7A">
        <w:rPr>
          <w:sz w:val="22"/>
          <w:szCs w:val="22"/>
          <w:lang w:val="es-ES"/>
        </w:rPr>
        <w:t>, cum ar fi, dar fără a se limita la: recurs sau amenințare de recurs la o procedură, semnarea unui angajament cu caracter obligatoriu pentru cealalaltă parte, alienarea activelor, circulația sau însușirea de bunuri, retragerile abuzive din conturile bancare, depunerea sigilillor, sechestrarea, …</w:t>
      </w:r>
    </w:p>
    <w:p w:rsidR="00297FC9" w:rsidRPr="00DC0C7A" w:rsidRDefault="00297FC9" w:rsidP="0050430E">
      <w:pPr>
        <w:ind w:left="119"/>
        <w:jc w:val="both"/>
        <w:rPr>
          <w:sz w:val="22"/>
          <w:szCs w:val="22"/>
          <w:lang w:val="es-ES"/>
        </w:rPr>
      </w:pPr>
      <w:r w:rsidRPr="00DC0C7A">
        <w:rPr>
          <w:b/>
          <w:spacing w:val="-1"/>
          <w:sz w:val="22"/>
          <w:szCs w:val="22"/>
          <w:lang w:val="es-ES"/>
        </w:rPr>
        <w:t>A</w:t>
      </w:r>
      <w:r w:rsidRPr="00DC0C7A">
        <w:rPr>
          <w:b/>
          <w:sz w:val="22"/>
          <w:szCs w:val="22"/>
          <w:lang w:val="es-ES"/>
        </w:rPr>
        <w:t>r</w:t>
      </w:r>
      <w:r w:rsidRPr="00DC0C7A">
        <w:rPr>
          <w:b/>
          <w:spacing w:val="1"/>
          <w:sz w:val="22"/>
          <w:szCs w:val="22"/>
          <w:lang w:val="es-ES"/>
        </w:rPr>
        <w:t>ti</w:t>
      </w:r>
      <w:r w:rsidRPr="00DC0C7A">
        <w:rPr>
          <w:b/>
          <w:spacing w:val="-2"/>
          <w:sz w:val="22"/>
          <w:szCs w:val="22"/>
          <w:lang w:val="es-ES"/>
        </w:rPr>
        <w:t>c</w:t>
      </w:r>
      <w:r w:rsidRPr="00DC0C7A">
        <w:rPr>
          <w:b/>
          <w:spacing w:val="1"/>
          <w:sz w:val="22"/>
          <w:szCs w:val="22"/>
          <w:lang w:val="es-ES"/>
        </w:rPr>
        <w:t>olul</w:t>
      </w:r>
      <w:r w:rsidRPr="00DC0C7A">
        <w:rPr>
          <w:b/>
          <w:spacing w:val="-2"/>
          <w:sz w:val="22"/>
          <w:szCs w:val="22"/>
          <w:lang w:val="es-ES"/>
        </w:rPr>
        <w:t xml:space="preserve"> </w:t>
      </w:r>
      <w:r w:rsidRPr="00DC0C7A">
        <w:rPr>
          <w:b/>
          <w:sz w:val="22"/>
          <w:szCs w:val="22"/>
          <w:lang w:val="es-ES"/>
        </w:rPr>
        <w:t>6:</w:t>
      </w:r>
      <w:r w:rsidRPr="00DC0C7A">
        <w:rPr>
          <w:b/>
          <w:spacing w:val="1"/>
          <w:sz w:val="22"/>
          <w:szCs w:val="22"/>
          <w:lang w:val="es-ES"/>
        </w:rPr>
        <w:t xml:space="preserve"> </w:t>
      </w:r>
      <w:r w:rsidRPr="00DC0C7A">
        <w:rPr>
          <w:b/>
          <w:spacing w:val="-1"/>
          <w:sz w:val="22"/>
          <w:szCs w:val="22"/>
          <w:lang w:val="es-ES"/>
        </w:rPr>
        <w:t>Confidențialitatea – Secretul profesional</w:t>
      </w:r>
    </w:p>
    <w:p w:rsidR="00297FC9" w:rsidRPr="00DC0C7A" w:rsidRDefault="00297FC9" w:rsidP="0050430E">
      <w:pPr>
        <w:ind w:firstLine="119"/>
        <w:jc w:val="both"/>
        <w:rPr>
          <w:sz w:val="22"/>
          <w:szCs w:val="22"/>
          <w:lang w:val="es-ES"/>
        </w:rPr>
      </w:pPr>
      <w:r w:rsidRPr="00DC0C7A">
        <w:rPr>
          <w:sz w:val="22"/>
          <w:szCs w:val="22"/>
          <w:lang w:val="es-ES"/>
        </w:rPr>
        <w:t>Cu excepția unui acord scris diferit între părți:</w:t>
      </w:r>
    </w:p>
    <w:p w:rsidR="00297FC9" w:rsidRPr="00DC0C7A" w:rsidRDefault="00297FC9" w:rsidP="0050430E">
      <w:pPr>
        <w:ind w:left="119"/>
        <w:jc w:val="both"/>
        <w:rPr>
          <w:sz w:val="22"/>
          <w:szCs w:val="22"/>
          <w:lang w:val="es-ES"/>
        </w:rPr>
      </w:pPr>
      <w:r w:rsidRPr="00DC0C7A">
        <w:rPr>
          <w:sz w:val="22"/>
          <w:szCs w:val="22"/>
          <w:lang w:val="es-ES"/>
        </w:rPr>
        <w:t xml:space="preserve">- Toate documentele comunicate în contextul procesului dreptului </w:t>
      </w:r>
      <w:r w:rsidR="00FA0488" w:rsidRPr="00DC0C7A">
        <w:rPr>
          <w:sz w:val="22"/>
          <w:szCs w:val="22"/>
          <w:lang w:val="es-ES"/>
        </w:rPr>
        <w:t>colaborativ</w:t>
      </w:r>
      <w:r w:rsidRPr="00DC0C7A">
        <w:rPr>
          <w:sz w:val="22"/>
          <w:szCs w:val="22"/>
          <w:lang w:val="es-ES"/>
        </w:rPr>
        <w:t xml:space="preserve"> îi vor </w:t>
      </w:r>
      <w:r w:rsidR="00FA0488" w:rsidRPr="00DC0C7A">
        <w:rPr>
          <w:sz w:val="22"/>
          <w:szCs w:val="22"/>
          <w:lang w:val="es-ES"/>
        </w:rPr>
        <w:t xml:space="preserve">fi </w:t>
      </w:r>
      <w:r w:rsidRPr="00DC0C7A">
        <w:rPr>
          <w:sz w:val="22"/>
          <w:szCs w:val="22"/>
          <w:lang w:val="es-ES"/>
        </w:rPr>
        <w:t>comunicate în mod exclu</w:t>
      </w:r>
      <w:r w:rsidR="00FA0488" w:rsidRPr="00DC0C7A">
        <w:rPr>
          <w:sz w:val="22"/>
          <w:szCs w:val="22"/>
          <w:lang w:val="es-ES"/>
        </w:rPr>
        <w:t>siv prin intermediul consilierilor</w:t>
      </w:r>
      <w:r w:rsidRPr="00DC0C7A">
        <w:rPr>
          <w:sz w:val="22"/>
          <w:szCs w:val="22"/>
          <w:lang w:val="es-ES"/>
        </w:rPr>
        <w:t>. Documentele vor fi comunicate în copie și vor purta menționa "Confidențial - legea de colaborare". Aceste documente vor fi strict confidențiale și nu vor putea fi prezentate, în niciun caz, în afara procesului de drept colaborativ;</w:t>
      </w:r>
    </w:p>
    <w:p w:rsidR="005209E7" w:rsidRPr="00DC0C7A" w:rsidRDefault="00FA0488" w:rsidP="0050430E">
      <w:pPr>
        <w:pStyle w:val="ListParagraph"/>
        <w:numPr>
          <w:ilvl w:val="0"/>
          <w:numId w:val="2"/>
        </w:numPr>
        <w:ind w:right="79"/>
        <w:jc w:val="both"/>
        <w:rPr>
          <w:sz w:val="22"/>
          <w:szCs w:val="22"/>
          <w:lang w:val="es-ES"/>
        </w:rPr>
      </w:pPr>
      <w:r w:rsidRPr="00DC0C7A">
        <w:rPr>
          <w:sz w:val="22"/>
          <w:szCs w:val="22"/>
          <w:lang w:val="es-ES"/>
        </w:rPr>
        <w:t>Consilierii</w:t>
      </w:r>
      <w:r w:rsidR="005209E7" w:rsidRPr="00DC0C7A">
        <w:rPr>
          <w:sz w:val="22"/>
          <w:szCs w:val="22"/>
          <w:lang w:val="es-ES"/>
        </w:rPr>
        <w:t xml:space="preserve"> vor păstra aceste acte în dosarul lor și vor </w:t>
      </w:r>
      <w:r w:rsidRPr="00DC0C7A">
        <w:rPr>
          <w:sz w:val="22"/>
          <w:szCs w:val="22"/>
          <w:lang w:val="es-ES"/>
        </w:rPr>
        <w:t xml:space="preserve">furniza </w:t>
      </w:r>
      <w:r w:rsidR="005209E7" w:rsidRPr="00DC0C7A">
        <w:rPr>
          <w:sz w:val="22"/>
          <w:szCs w:val="22"/>
          <w:lang w:val="es-ES"/>
        </w:rPr>
        <w:t>o copie dup</w:t>
      </w:r>
      <w:r w:rsidRPr="00DC0C7A">
        <w:rPr>
          <w:sz w:val="22"/>
          <w:szCs w:val="22"/>
          <w:lang w:val="es-ES"/>
        </w:rPr>
        <w:t>ă acestea clientului lor, care le va putea, cu toate acestea, consulta, fie la cabinetul lor, fie la reuniuni,</w:t>
      </w:r>
      <w:r w:rsidR="005209E7" w:rsidRPr="00DC0C7A">
        <w:rPr>
          <w:sz w:val="22"/>
          <w:szCs w:val="22"/>
          <w:lang w:val="es-ES"/>
        </w:rPr>
        <w:t xml:space="preserve"> în </w:t>
      </w:r>
      <w:r w:rsidRPr="00DC0C7A">
        <w:rPr>
          <w:sz w:val="22"/>
          <w:szCs w:val="22"/>
          <w:lang w:val="es-ES"/>
        </w:rPr>
        <w:t>contextul</w:t>
      </w:r>
      <w:r w:rsidR="005209E7" w:rsidRPr="00DC0C7A">
        <w:rPr>
          <w:sz w:val="22"/>
          <w:szCs w:val="22"/>
          <w:lang w:val="es-ES"/>
        </w:rPr>
        <w:t xml:space="preserve"> procesului de drept </w:t>
      </w:r>
      <w:r w:rsidRPr="00DC0C7A">
        <w:rPr>
          <w:sz w:val="22"/>
          <w:szCs w:val="22"/>
          <w:lang w:val="es-ES"/>
        </w:rPr>
        <w:t>colaborativ</w:t>
      </w:r>
      <w:r w:rsidR="005209E7" w:rsidRPr="00DC0C7A">
        <w:rPr>
          <w:sz w:val="22"/>
          <w:szCs w:val="22"/>
          <w:lang w:val="es-ES"/>
        </w:rPr>
        <w:t>.</w:t>
      </w:r>
    </w:p>
    <w:p w:rsidR="005209E7" w:rsidRPr="00DC0C7A" w:rsidRDefault="005209E7" w:rsidP="0050430E">
      <w:pPr>
        <w:jc w:val="both"/>
        <w:rPr>
          <w:sz w:val="22"/>
          <w:szCs w:val="22"/>
          <w:lang w:val="es-ES"/>
        </w:rPr>
      </w:pPr>
      <w:r w:rsidRPr="00DC0C7A">
        <w:rPr>
          <w:sz w:val="22"/>
          <w:szCs w:val="22"/>
          <w:lang w:val="es-ES"/>
        </w:rPr>
        <w:t>Conținutul negocierilor este confidențial, iar părțile convin să nu dezvăluie și să prezinte documentele comunicate în cadrul procesului, cu excepția acordurilor semnate, care, din momentul semnării, dobândesc un caracter oficial.</w:t>
      </w:r>
    </w:p>
    <w:p w:rsidR="005209E7" w:rsidRPr="00DC0C7A" w:rsidRDefault="005209E7" w:rsidP="0050430E">
      <w:pPr>
        <w:jc w:val="both"/>
        <w:rPr>
          <w:sz w:val="22"/>
          <w:szCs w:val="22"/>
          <w:lang w:val="fr-FR"/>
        </w:rPr>
      </w:pPr>
      <w:r w:rsidRPr="00DC0C7A">
        <w:rPr>
          <w:sz w:val="22"/>
          <w:szCs w:val="22"/>
          <w:lang w:val="fr-FR"/>
        </w:rPr>
        <w:t xml:space="preserve">Documentele, informațiile, orice rapoarte referitoare la intervenția unor terțe părți specializate în cadrul procesului sunt, de asemenea, </w:t>
      </w:r>
      <w:r w:rsidR="00FA0488" w:rsidRPr="00DC0C7A">
        <w:rPr>
          <w:sz w:val="22"/>
          <w:szCs w:val="22"/>
          <w:lang w:val="fr-FR"/>
        </w:rPr>
        <w:t>confidențiale</w:t>
      </w:r>
      <w:r w:rsidRPr="00DC0C7A">
        <w:rPr>
          <w:sz w:val="22"/>
          <w:szCs w:val="22"/>
          <w:lang w:val="fr-FR"/>
        </w:rPr>
        <w:t xml:space="preserve">, cu excepția </w:t>
      </w:r>
      <w:r w:rsidR="002A2FE8" w:rsidRPr="00DC0C7A">
        <w:rPr>
          <w:sz w:val="22"/>
          <w:szCs w:val="22"/>
          <w:lang w:val="fr-FR"/>
        </w:rPr>
        <w:t>unui acord scris diferit între părți.</w:t>
      </w:r>
    </w:p>
    <w:p w:rsidR="00C37838" w:rsidRPr="00DC0C7A" w:rsidRDefault="00C37838" w:rsidP="0050430E">
      <w:pPr>
        <w:spacing w:line="240" w:lineRule="exact"/>
        <w:ind w:right="50"/>
        <w:jc w:val="both"/>
        <w:rPr>
          <w:sz w:val="22"/>
          <w:szCs w:val="22"/>
          <w:lang w:val="fr-FR"/>
        </w:rPr>
      </w:pPr>
      <w:r w:rsidRPr="00DC0C7A">
        <w:rPr>
          <w:sz w:val="22"/>
          <w:szCs w:val="22"/>
          <w:lang w:val="fr-FR"/>
        </w:rPr>
        <w:t xml:space="preserve">Pe de altă parte, părțile nu pot solicita de la avocați sau de la terții care au intervenit în cadrul procesului, mărturii cu privire la elementele legate în mod direct sau indirect </w:t>
      </w:r>
      <w:r w:rsidR="00FA0488" w:rsidRPr="00DC0C7A">
        <w:rPr>
          <w:sz w:val="22"/>
          <w:szCs w:val="22"/>
          <w:lang w:val="fr-FR"/>
        </w:rPr>
        <w:t>de</w:t>
      </w:r>
      <w:r w:rsidRPr="00DC0C7A">
        <w:rPr>
          <w:sz w:val="22"/>
          <w:szCs w:val="22"/>
          <w:lang w:val="fr-FR"/>
        </w:rPr>
        <w:t xml:space="preserve"> acest proces.</w:t>
      </w:r>
    </w:p>
    <w:p w:rsidR="00C37838" w:rsidRPr="00DC0C7A" w:rsidRDefault="00C37838" w:rsidP="0050430E">
      <w:pPr>
        <w:jc w:val="both"/>
        <w:rPr>
          <w:sz w:val="22"/>
          <w:szCs w:val="22"/>
          <w:lang w:val="fr-FR"/>
        </w:rPr>
      </w:pPr>
      <w:r w:rsidRPr="00DC0C7A">
        <w:rPr>
          <w:sz w:val="22"/>
          <w:szCs w:val="22"/>
          <w:lang w:val="fr-FR"/>
        </w:rPr>
        <w:t>În caz</w:t>
      </w:r>
      <w:r w:rsidR="00FA0488" w:rsidRPr="00DC0C7A">
        <w:rPr>
          <w:sz w:val="22"/>
          <w:szCs w:val="22"/>
          <w:lang w:val="fr-FR"/>
        </w:rPr>
        <w:t>ul succesiunii consilierilor</w:t>
      </w:r>
      <w:r w:rsidRPr="00DC0C7A">
        <w:rPr>
          <w:sz w:val="22"/>
          <w:szCs w:val="22"/>
          <w:lang w:val="fr-FR"/>
        </w:rPr>
        <w:t xml:space="preserve"> pentru aceeași parte, și numai în contextul continuării procesului de drept co</w:t>
      </w:r>
      <w:r w:rsidR="00FA0488" w:rsidRPr="00DC0C7A">
        <w:rPr>
          <w:sz w:val="22"/>
          <w:szCs w:val="22"/>
          <w:lang w:val="fr-FR"/>
        </w:rPr>
        <w:t>laborativ de către noul consilier</w:t>
      </w:r>
      <w:r w:rsidRPr="00DC0C7A">
        <w:rPr>
          <w:sz w:val="22"/>
          <w:szCs w:val="22"/>
          <w:lang w:val="fr-FR"/>
        </w:rPr>
        <w:t xml:space="preserve">, avocatul </w:t>
      </w:r>
      <w:r w:rsidR="00FA0488" w:rsidRPr="00DC0C7A">
        <w:rPr>
          <w:sz w:val="22"/>
          <w:szCs w:val="22"/>
          <w:lang w:val="fr-FR"/>
        </w:rPr>
        <w:t>care este succedat în funcție</w:t>
      </w:r>
      <w:r w:rsidRPr="00DC0C7A">
        <w:rPr>
          <w:sz w:val="22"/>
          <w:szCs w:val="22"/>
          <w:lang w:val="fr-FR"/>
        </w:rPr>
        <w:t xml:space="preserve"> va comunica, în mod confidențial, eventualul dosar cu </w:t>
      </w:r>
      <w:r w:rsidR="00FA0488" w:rsidRPr="00DC0C7A">
        <w:rPr>
          <w:sz w:val="22"/>
          <w:szCs w:val="22"/>
          <w:lang w:val="fr-FR"/>
        </w:rPr>
        <w:t xml:space="preserve">înscrisuri </w:t>
      </w:r>
      <w:r w:rsidRPr="00DC0C7A">
        <w:rPr>
          <w:sz w:val="22"/>
          <w:szCs w:val="22"/>
          <w:lang w:val="fr-FR"/>
        </w:rPr>
        <w:t>și se va asigura că piesele comun</w:t>
      </w:r>
      <w:r w:rsidR="00FA0488" w:rsidRPr="00DC0C7A">
        <w:rPr>
          <w:sz w:val="22"/>
          <w:szCs w:val="22"/>
          <w:lang w:val="fr-FR"/>
        </w:rPr>
        <w:t xml:space="preserve">icate vor adopta în mod expres mențiunea </w:t>
      </w:r>
      <w:r w:rsidRPr="00DC0C7A">
        <w:rPr>
          <w:sz w:val="22"/>
          <w:szCs w:val="22"/>
          <w:lang w:val="fr-FR"/>
        </w:rPr>
        <w:t>"</w:t>
      </w:r>
      <w:r w:rsidR="00FA0488" w:rsidRPr="00DC0C7A">
        <w:rPr>
          <w:sz w:val="22"/>
          <w:szCs w:val="22"/>
          <w:lang w:val="fr-FR"/>
        </w:rPr>
        <w:t>drept colaborativ</w:t>
      </w:r>
      <w:r w:rsidRPr="00DC0C7A">
        <w:rPr>
          <w:sz w:val="22"/>
          <w:szCs w:val="22"/>
          <w:lang w:val="fr-FR"/>
        </w:rPr>
        <w:t>".</w:t>
      </w:r>
    </w:p>
    <w:p w:rsidR="00FA0488" w:rsidRPr="00DC0C7A" w:rsidRDefault="00C37838" w:rsidP="0050430E">
      <w:pPr>
        <w:jc w:val="both"/>
        <w:rPr>
          <w:sz w:val="22"/>
          <w:szCs w:val="22"/>
          <w:lang w:val="fr-FR"/>
        </w:rPr>
      </w:pPr>
      <w:r w:rsidRPr="00DC0C7A">
        <w:rPr>
          <w:sz w:val="22"/>
          <w:szCs w:val="22"/>
          <w:lang w:val="fr-FR"/>
        </w:rPr>
        <w:t xml:space="preserve">In caz contrar, în </w:t>
      </w:r>
      <w:r w:rsidR="00FA0488" w:rsidRPr="00DC0C7A">
        <w:rPr>
          <w:sz w:val="22"/>
          <w:szCs w:val="22"/>
          <w:lang w:val="fr-FR"/>
        </w:rPr>
        <w:t>cazul succesiunii între consilieri</w:t>
      </w:r>
      <w:r w:rsidRPr="00DC0C7A">
        <w:rPr>
          <w:sz w:val="22"/>
          <w:szCs w:val="22"/>
          <w:lang w:val="fr-FR"/>
        </w:rPr>
        <w:t xml:space="preserve">, </w:t>
      </w:r>
      <w:r w:rsidR="00FA0488" w:rsidRPr="00DC0C7A">
        <w:rPr>
          <w:sz w:val="22"/>
          <w:szCs w:val="22"/>
          <w:lang w:val="fr-FR"/>
        </w:rPr>
        <w:t>atunci când</w:t>
      </w:r>
      <w:r w:rsidRPr="00DC0C7A">
        <w:rPr>
          <w:sz w:val="22"/>
          <w:szCs w:val="22"/>
          <w:lang w:val="fr-FR"/>
        </w:rPr>
        <w:t xml:space="preserve"> procesul de </w:t>
      </w:r>
      <w:r w:rsidR="009178D9" w:rsidRPr="00DC0C7A">
        <w:rPr>
          <w:sz w:val="22"/>
          <w:szCs w:val="22"/>
          <w:lang w:val="fr-FR"/>
        </w:rPr>
        <w:t xml:space="preserve">drept colaborativ </w:t>
      </w:r>
      <w:r w:rsidR="00FA0488" w:rsidRPr="00DC0C7A">
        <w:rPr>
          <w:sz w:val="22"/>
          <w:szCs w:val="22"/>
          <w:lang w:val="fr-FR"/>
        </w:rPr>
        <w:t>încetează</w:t>
      </w:r>
      <w:r w:rsidR="009178D9" w:rsidRPr="00DC0C7A">
        <w:rPr>
          <w:sz w:val="22"/>
          <w:szCs w:val="22"/>
          <w:lang w:val="fr-FR"/>
        </w:rPr>
        <w:t xml:space="preserve">, </w:t>
      </w:r>
      <w:r w:rsidR="00FA0488" w:rsidRPr="00DC0C7A">
        <w:rPr>
          <w:sz w:val="22"/>
          <w:szCs w:val="22"/>
          <w:lang w:val="fr-FR"/>
        </w:rPr>
        <w:t>consilierul</w:t>
      </w:r>
      <w:r w:rsidR="009178D9" w:rsidRPr="00DC0C7A">
        <w:rPr>
          <w:sz w:val="22"/>
          <w:szCs w:val="22"/>
          <w:lang w:val="fr-FR"/>
        </w:rPr>
        <w:t xml:space="preserve"> care a acționat în calitate de avocat colaborativ nu va comunica niciun dosar, acesta fiind </w:t>
      </w:r>
      <w:r w:rsidR="00A23684" w:rsidRPr="00DC0C7A">
        <w:rPr>
          <w:sz w:val="22"/>
          <w:szCs w:val="22"/>
          <w:lang w:val="fr-FR"/>
        </w:rPr>
        <w:t>supus</w:t>
      </w:r>
      <w:r w:rsidR="009178D9" w:rsidRPr="00DC0C7A">
        <w:rPr>
          <w:sz w:val="22"/>
          <w:szCs w:val="22"/>
          <w:lang w:val="fr-FR"/>
        </w:rPr>
        <w:t xml:space="preserve"> confidenția</w:t>
      </w:r>
      <w:r w:rsidR="00A23684" w:rsidRPr="00DC0C7A">
        <w:rPr>
          <w:sz w:val="22"/>
          <w:szCs w:val="22"/>
          <w:lang w:val="fr-FR"/>
        </w:rPr>
        <w:t>lității</w:t>
      </w:r>
      <w:r w:rsidR="009178D9" w:rsidRPr="00DC0C7A">
        <w:rPr>
          <w:sz w:val="22"/>
          <w:szCs w:val="22"/>
          <w:lang w:val="fr-FR"/>
        </w:rPr>
        <w:t xml:space="preserve"> </w:t>
      </w:r>
      <w:r w:rsidR="00FA0488" w:rsidRPr="00DC0C7A">
        <w:rPr>
          <w:sz w:val="22"/>
          <w:szCs w:val="22"/>
          <w:lang w:val="fr-FR"/>
        </w:rPr>
        <w:t>care caracterizează procesul.</w:t>
      </w:r>
    </w:p>
    <w:p w:rsidR="00624507" w:rsidRPr="00DC0C7A" w:rsidRDefault="00624507" w:rsidP="0050430E">
      <w:pPr>
        <w:jc w:val="both"/>
        <w:rPr>
          <w:sz w:val="22"/>
          <w:szCs w:val="22"/>
          <w:lang w:val="fr-FR"/>
        </w:rPr>
      </w:pPr>
      <w:r w:rsidRPr="00DC0C7A">
        <w:rPr>
          <w:b/>
          <w:spacing w:val="-1"/>
          <w:sz w:val="22"/>
          <w:szCs w:val="22"/>
          <w:lang w:val="fr-FR"/>
        </w:rPr>
        <w:t>A</w:t>
      </w:r>
      <w:r w:rsidRPr="00DC0C7A">
        <w:rPr>
          <w:b/>
          <w:sz w:val="22"/>
          <w:szCs w:val="22"/>
          <w:lang w:val="fr-FR"/>
        </w:rPr>
        <w:t>r</w:t>
      </w:r>
      <w:r w:rsidRPr="00DC0C7A">
        <w:rPr>
          <w:b/>
          <w:spacing w:val="1"/>
          <w:sz w:val="22"/>
          <w:szCs w:val="22"/>
          <w:lang w:val="fr-FR"/>
        </w:rPr>
        <w:t>ti</w:t>
      </w:r>
      <w:r w:rsidRPr="00DC0C7A">
        <w:rPr>
          <w:b/>
          <w:spacing w:val="-2"/>
          <w:sz w:val="22"/>
          <w:szCs w:val="22"/>
          <w:lang w:val="fr-FR"/>
        </w:rPr>
        <w:t>c</w:t>
      </w:r>
      <w:r w:rsidRPr="00DC0C7A">
        <w:rPr>
          <w:b/>
          <w:spacing w:val="1"/>
          <w:sz w:val="22"/>
          <w:szCs w:val="22"/>
          <w:lang w:val="fr-FR"/>
        </w:rPr>
        <w:t>olul</w:t>
      </w:r>
      <w:r w:rsidRPr="00DC0C7A">
        <w:rPr>
          <w:b/>
          <w:spacing w:val="-2"/>
          <w:sz w:val="22"/>
          <w:szCs w:val="22"/>
          <w:lang w:val="fr-FR"/>
        </w:rPr>
        <w:t xml:space="preserve"> </w:t>
      </w:r>
      <w:r w:rsidRPr="00DC0C7A">
        <w:rPr>
          <w:b/>
          <w:sz w:val="22"/>
          <w:szCs w:val="22"/>
          <w:lang w:val="fr-FR"/>
        </w:rPr>
        <w:t>7:</w:t>
      </w:r>
      <w:r w:rsidRPr="00DC0C7A">
        <w:rPr>
          <w:b/>
          <w:spacing w:val="1"/>
          <w:sz w:val="22"/>
          <w:szCs w:val="22"/>
          <w:lang w:val="fr-FR"/>
        </w:rPr>
        <w:t xml:space="preserve"> </w:t>
      </w:r>
      <w:r w:rsidRPr="00DC0C7A">
        <w:rPr>
          <w:b/>
          <w:spacing w:val="-1"/>
          <w:sz w:val="22"/>
          <w:szCs w:val="22"/>
          <w:lang w:val="fr-FR"/>
        </w:rPr>
        <w:t>Intervenția terților</w:t>
      </w:r>
    </w:p>
    <w:p w:rsidR="00624507" w:rsidRPr="00DC0C7A" w:rsidRDefault="00624507" w:rsidP="0050430E">
      <w:pPr>
        <w:jc w:val="both"/>
        <w:rPr>
          <w:sz w:val="22"/>
          <w:szCs w:val="22"/>
          <w:lang w:val="fr-FR"/>
        </w:rPr>
      </w:pPr>
      <w:r w:rsidRPr="00DC0C7A">
        <w:rPr>
          <w:sz w:val="22"/>
          <w:szCs w:val="22"/>
          <w:lang w:val="fr-FR"/>
        </w:rPr>
        <w:t>Experții, consultanții, mediatorii și alți te</w:t>
      </w:r>
      <w:r w:rsidR="00FA0488" w:rsidRPr="00DC0C7A">
        <w:rPr>
          <w:sz w:val="22"/>
          <w:szCs w:val="22"/>
          <w:lang w:val="fr-FR"/>
        </w:rPr>
        <w:t>rți specialiști pot fi stabiliți</w:t>
      </w:r>
      <w:r w:rsidRPr="00DC0C7A">
        <w:rPr>
          <w:sz w:val="22"/>
          <w:szCs w:val="22"/>
          <w:lang w:val="fr-FR"/>
        </w:rPr>
        <w:t xml:space="preserve"> de comun acord de către părți și </w:t>
      </w:r>
      <w:r w:rsidR="00FA0488" w:rsidRPr="00DC0C7A">
        <w:rPr>
          <w:sz w:val="22"/>
          <w:szCs w:val="22"/>
          <w:lang w:val="fr-FR"/>
        </w:rPr>
        <w:t>autorizați de consilierii</w:t>
      </w:r>
      <w:r w:rsidRPr="00DC0C7A">
        <w:rPr>
          <w:sz w:val="22"/>
          <w:szCs w:val="22"/>
          <w:lang w:val="fr-FR"/>
        </w:rPr>
        <w:t xml:space="preserve"> acestora pentru a rezolva problemele controversate într-un spirit de imparțialitate și de consens. Cu excepția cazului în care se convine altfel în scris de către părți, principiul confidențialității va </w:t>
      </w:r>
      <w:r w:rsidR="00FA0488" w:rsidRPr="00DC0C7A">
        <w:rPr>
          <w:sz w:val="22"/>
          <w:szCs w:val="22"/>
          <w:lang w:val="fr-FR"/>
        </w:rPr>
        <w:t>invocat de consilieri</w:t>
      </w:r>
      <w:r w:rsidRPr="00DC0C7A">
        <w:rPr>
          <w:sz w:val="22"/>
          <w:szCs w:val="22"/>
          <w:lang w:val="fr-FR"/>
        </w:rPr>
        <w:t xml:space="preserve"> în momentul trimiterii scrisorii comune terțului/terților ales/aleși de părți.</w:t>
      </w:r>
    </w:p>
    <w:p w:rsidR="00624507" w:rsidRPr="00DC0C7A" w:rsidRDefault="00624507" w:rsidP="0050430E">
      <w:pPr>
        <w:jc w:val="both"/>
        <w:rPr>
          <w:sz w:val="22"/>
          <w:szCs w:val="22"/>
          <w:lang w:val="fr-FR"/>
        </w:rPr>
      </w:pPr>
      <w:r w:rsidRPr="00DC0C7A">
        <w:rPr>
          <w:sz w:val="22"/>
          <w:szCs w:val="22"/>
          <w:lang w:val="fr-FR"/>
        </w:rPr>
        <w:t>Atunci când se încheie procesul, terții care intervin nu pot fi citați să depună mărturie, iar toate documentele și informațiile refe</w:t>
      </w:r>
      <w:r w:rsidR="00FA0488" w:rsidRPr="00DC0C7A">
        <w:rPr>
          <w:sz w:val="22"/>
          <w:szCs w:val="22"/>
          <w:lang w:val="fr-FR"/>
        </w:rPr>
        <w:t>ritoare la intervenția lor sunt confidențiale</w:t>
      </w:r>
      <w:r w:rsidRPr="00DC0C7A">
        <w:rPr>
          <w:sz w:val="22"/>
          <w:szCs w:val="22"/>
          <w:lang w:val="fr-FR"/>
        </w:rPr>
        <w:t xml:space="preserve">, cu excepția </w:t>
      </w:r>
      <w:r w:rsidR="00F97A2F" w:rsidRPr="00DC0C7A">
        <w:rPr>
          <w:sz w:val="22"/>
          <w:szCs w:val="22"/>
          <w:lang w:val="fr-FR"/>
        </w:rPr>
        <w:t>unui</w:t>
      </w:r>
      <w:r w:rsidRPr="00DC0C7A">
        <w:rPr>
          <w:sz w:val="22"/>
          <w:szCs w:val="22"/>
          <w:lang w:val="fr-FR"/>
        </w:rPr>
        <w:t xml:space="preserve"> alt acord scris al părților.</w:t>
      </w:r>
    </w:p>
    <w:p w:rsidR="00011087" w:rsidRPr="00DC0C7A" w:rsidRDefault="00011087" w:rsidP="0050430E">
      <w:pPr>
        <w:jc w:val="both"/>
        <w:rPr>
          <w:b/>
          <w:sz w:val="22"/>
          <w:szCs w:val="22"/>
          <w:lang w:val="fr-FR"/>
        </w:rPr>
      </w:pPr>
      <w:r w:rsidRPr="00DC0C7A">
        <w:rPr>
          <w:b/>
          <w:sz w:val="22"/>
          <w:szCs w:val="22"/>
          <w:lang w:val="fr-FR"/>
        </w:rPr>
        <w:t>Articolul 8: Succesiunea</w:t>
      </w:r>
    </w:p>
    <w:p w:rsidR="00011087" w:rsidRPr="00DC0C7A" w:rsidRDefault="00011087" w:rsidP="0050430E">
      <w:pPr>
        <w:jc w:val="both"/>
        <w:rPr>
          <w:sz w:val="22"/>
          <w:szCs w:val="22"/>
          <w:lang w:val="fr-FR"/>
        </w:rPr>
      </w:pPr>
      <w:r w:rsidRPr="00DC0C7A">
        <w:rPr>
          <w:sz w:val="22"/>
          <w:szCs w:val="22"/>
          <w:lang w:val="fr-FR"/>
        </w:rPr>
        <w:t>În cazul în care una dintre părț</w:t>
      </w:r>
      <w:r w:rsidR="00FA0488" w:rsidRPr="00DC0C7A">
        <w:rPr>
          <w:sz w:val="22"/>
          <w:szCs w:val="22"/>
          <w:lang w:val="fr-FR"/>
        </w:rPr>
        <w:t>i dorește retragerea consilierului</w:t>
      </w:r>
      <w:r w:rsidRPr="00DC0C7A">
        <w:rPr>
          <w:sz w:val="22"/>
          <w:szCs w:val="22"/>
          <w:lang w:val="fr-FR"/>
        </w:rPr>
        <w:t xml:space="preserve"> din proces, dar intenționează să </w:t>
      </w:r>
      <w:r w:rsidR="00FA0488" w:rsidRPr="00DC0C7A">
        <w:rPr>
          <w:sz w:val="22"/>
          <w:szCs w:val="22"/>
          <w:lang w:val="fr-FR"/>
        </w:rPr>
        <w:t>continue cu ajutorul unui alt consilier</w:t>
      </w:r>
      <w:r w:rsidRPr="00DC0C7A">
        <w:rPr>
          <w:sz w:val="22"/>
          <w:szCs w:val="22"/>
          <w:lang w:val="fr-FR"/>
        </w:rPr>
        <w:t>, acesta va noti</w:t>
      </w:r>
      <w:r w:rsidR="00FA0488" w:rsidRPr="00DC0C7A">
        <w:rPr>
          <w:sz w:val="22"/>
          <w:szCs w:val="22"/>
          <w:lang w:val="fr-FR"/>
        </w:rPr>
        <w:t>fica imediat în scris cealaltă parte</w:t>
      </w:r>
      <w:r w:rsidRPr="00DC0C7A">
        <w:rPr>
          <w:sz w:val="22"/>
          <w:szCs w:val="22"/>
          <w:lang w:val="fr-FR"/>
        </w:rPr>
        <w:t>. Un act adițional la acordul de participare la procesul de colaborare</w:t>
      </w:r>
      <w:r w:rsidR="00FA0488" w:rsidRPr="00DC0C7A">
        <w:rPr>
          <w:sz w:val="22"/>
          <w:szCs w:val="22"/>
          <w:lang w:val="fr-FR"/>
        </w:rPr>
        <w:t xml:space="preserve"> va fi semnat cu noul consilier</w:t>
      </w:r>
      <w:r w:rsidRPr="00DC0C7A">
        <w:rPr>
          <w:sz w:val="22"/>
          <w:szCs w:val="22"/>
          <w:lang w:val="fr-FR"/>
        </w:rPr>
        <w:t>, în cel mai scurt timp posibil și cel târziu în termen de 30 de z</w:t>
      </w:r>
      <w:r w:rsidR="00FA0488" w:rsidRPr="00DC0C7A">
        <w:rPr>
          <w:sz w:val="22"/>
          <w:szCs w:val="22"/>
          <w:lang w:val="fr-FR"/>
        </w:rPr>
        <w:t>ile de la retragerea consilierului</w:t>
      </w:r>
      <w:r w:rsidRPr="00DC0C7A">
        <w:rPr>
          <w:sz w:val="22"/>
          <w:szCs w:val="22"/>
          <w:lang w:val="fr-FR"/>
        </w:rPr>
        <w:t xml:space="preserve"> anterior, în caz contrar cealaltă parte poate cons</w:t>
      </w:r>
      <w:r w:rsidR="00A355A5" w:rsidRPr="00DC0C7A">
        <w:rPr>
          <w:sz w:val="22"/>
          <w:szCs w:val="22"/>
          <w:lang w:val="fr-FR"/>
        </w:rPr>
        <w:t>idera că procesul s-a încheiat.</w:t>
      </w:r>
    </w:p>
    <w:p w:rsidR="00011087" w:rsidRPr="00DC0C7A" w:rsidRDefault="00011087" w:rsidP="0050430E">
      <w:pPr>
        <w:jc w:val="both"/>
        <w:rPr>
          <w:sz w:val="22"/>
          <w:szCs w:val="22"/>
          <w:lang w:val="fr-FR"/>
        </w:rPr>
      </w:pPr>
      <w:r w:rsidRPr="00DC0C7A">
        <w:rPr>
          <w:sz w:val="22"/>
          <w:szCs w:val="22"/>
          <w:lang w:val="fr-FR"/>
        </w:rPr>
        <w:lastRenderedPageBreak/>
        <w:t>În ca</w:t>
      </w:r>
      <w:r w:rsidR="00FA0488" w:rsidRPr="00DC0C7A">
        <w:rPr>
          <w:sz w:val="22"/>
          <w:szCs w:val="22"/>
          <w:lang w:val="fr-FR"/>
        </w:rPr>
        <w:t>zul în care unul dintre consilieri</w:t>
      </w:r>
      <w:r w:rsidRPr="00DC0C7A">
        <w:rPr>
          <w:sz w:val="22"/>
          <w:szCs w:val="22"/>
          <w:lang w:val="fr-FR"/>
        </w:rPr>
        <w:t xml:space="preserve"> se retrage din proces, acesta va notifi</w:t>
      </w:r>
      <w:r w:rsidR="00FA0488" w:rsidRPr="00DC0C7A">
        <w:rPr>
          <w:sz w:val="22"/>
          <w:szCs w:val="22"/>
          <w:lang w:val="fr-FR"/>
        </w:rPr>
        <w:t>ca imediat clientul și consilierul</w:t>
      </w:r>
      <w:r w:rsidRPr="00DC0C7A">
        <w:rPr>
          <w:sz w:val="22"/>
          <w:szCs w:val="22"/>
          <w:lang w:val="fr-FR"/>
        </w:rPr>
        <w:t xml:space="preserve"> celeilalte părți. În cazul în care partea al cărei avocat se retrage, va decide să continue procesul, aceasta va comunica intenția sa celeilalte părți prin intermediul noului său avocat. Noul avocat, la rândul său va semna acordul de a participa la</w:t>
      </w:r>
      <w:r w:rsidR="00A355A5" w:rsidRPr="00DC0C7A">
        <w:rPr>
          <w:sz w:val="22"/>
          <w:szCs w:val="22"/>
          <w:lang w:val="fr-FR"/>
        </w:rPr>
        <w:t xml:space="preserve"> procesul de colaborare în</w:t>
      </w:r>
      <w:r w:rsidRPr="00DC0C7A">
        <w:rPr>
          <w:sz w:val="22"/>
          <w:szCs w:val="22"/>
          <w:lang w:val="fr-FR"/>
        </w:rPr>
        <w:t xml:space="preserve"> cel mai scurt timp posibil și cel târziu în termen de 30 de zile de la retragerea consi</w:t>
      </w:r>
      <w:r w:rsidR="00A355A5" w:rsidRPr="00DC0C7A">
        <w:rPr>
          <w:sz w:val="22"/>
          <w:szCs w:val="22"/>
          <w:lang w:val="fr-FR"/>
        </w:rPr>
        <w:t>lierului</w:t>
      </w:r>
      <w:r w:rsidRPr="00DC0C7A">
        <w:rPr>
          <w:sz w:val="22"/>
          <w:szCs w:val="22"/>
          <w:lang w:val="fr-FR"/>
        </w:rPr>
        <w:t xml:space="preserve"> anterior, în caz contrar, cealaltă parte poate </w:t>
      </w:r>
      <w:r w:rsidR="00A355A5" w:rsidRPr="00DC0C7A">
        <w:rPr>
          <w:sz w:val="22"/>
          <w:szCs w:val="22"/>
          <w:lang w:val="fr-FR"/>
        </w:rPr>
        <w:t>considera că</w:t>
      </w:r>
      <w:r w:rsidRPr="00DC0C7A">
        <w:rPr>
          <w:sz w:val="22"/>
          <w:szCs w:val="22"/>
          <w:lang w:val="fr-FR"/>
        </w:rPr>
        <w:t xml:space="preserve"> procesul s</w:t>
      </w:r>
      <w:r w:rsidR="00A355A5" w:rsidRPr="00DC0C7A">
        <w:rPr>
          <w:sz w:val="22"/>
          <w:szCs w:val="22"/>
          <w:lang w:val="fr-FR"/>
        </w:rPr>
        <w:t>-</w:t>
      </w:r>
      <w:r w:rsidRPr="00DC0C7A">
        <w:rPr>
          <w:sz w:val="22"/>
          <w:szCs w:val="22"/>
          <w:lang w:val="fr-FR"/>
        </w:rPr>
        <w:t>a încheiat.</w:t>
      </w:r>
    </w:p>
    <w:p w:rsidR="00011087" w:rsidRPr="00DC0C7A" w:rsidRDefault="00011087" w:rsidP="0050430E">
      <w:pPr>
        <w:jc w:val="both"/>
        <w:rPr>
          <w:b/>
          <w:sz w:val="22"/>
          <w:szCs w:val="22"/>
          <w:lang w:val="fr-FR"/>
        </w:rPr>
      </w:pPr>
      <w:r w:rsidRPr="00DC0C7A">
        <w:rPr>
          <w:b/>
          <w:sz w:val="22"/>
          <w:szCs w:val="22"/>
          <w:lang w:val="fr-FR"/>
        </w:rPr>
        <w:t xml:space="preserve">Articolul 9: Sfârșitul </w:t>
      </w:r>
      <w:r w:rsidR="00A355A5" w:rsidRPr="00DC0C7A">
        <w:rPr>
          <w:b/>
          <w:sz w:val="22"/>
          <w:szCs w:val="22"/>
          <w:lang w:val="fr-FR"/>
        </w:rPr>
        <w:t xml:space="preserve">procesului </w:t>
      </w:r>
      <w:r w:rsidRPr="00DC0C7A">
        <w:rPr>
          <w:b/>
          <w:sz w:val="22"/>
          <w:szCs w:val="22"/>
          <w:lang w:val="fr-FR"/>
        </w:rPr>
        <w:t>și retragerea din proces</w:t>
      </w:r>
    </w:p>
    <w:p w:rsidR="00011087" w:rsidRPr="00DC0C7A" w:rsidRDefault="00A355A5" w:rsidP="0050430E">
      <w:pPr>
        <w:jc w:val="both"/>
        <w:rPr>
          <w:sz w:val="22"/>
          <w:szCs w:val="22"/>
          <w:lang w:val="es-ES"/>
        </w:rPr>
      </w:pPr>
      <w:r w:rsidRPr="00DC0C7A">
        <w:rPr>
          <w:sz w:val="22"/>
          <w:szCs w:val="22"/>
          <w:lang w:val="fr-FR"/>
        </w:rPr>
        <w:t>9.1. Avocatul colaborator</w:t>
      </w:r>
      <w:r w:rsidR="00011087" w:rsidRPr="00DC0C7A">
        <w:rPr>
          <w:sz w:val="22"/>
          <w:szCs w:val="22"/>
          <w:lang w:val="fr-FR"/>
        </w:rPr>
        <w:t xml:space="preserve"> are obligația de a se retrage din proces în cazul în care clientul său îi solicită acest lucru. </w:t>
      </w:r>
      <w:r w:rsidR="00011087" w:rsidRPr="00DC0C7A">
        <w:rPr>
          <w:sz w:val="22"/>
          <w:szCs w:val="22"/>
          <w:lang w:val="es-ES"/>
        </w:rPr>
        <w:t xml:space="preserve">De asemenea, </w:t>
      </w:r>
      <w:r w:rsidR="00274C07" w:rsidRPr="00DC0C7A">
        <w:rPr>
          <w:sz w:val="22"/>
          <w:szCs w:val="22"/>
          <w:lang w:val="es-ES"/>
        </w:rPr>
        <w:t>acesta poate să se retragă</w:t>
      </w:r>
      <w:r w:rsidR="00011087" w:rsidRPr="00DC0C7A">
        <w:rPr>
          <w:sz w:val="22"/>
          <w:szCs w:val="22"/>
          <w:lang w:val="es-ES"/>
        </w:rPr>
        <w:t xml:space="preserve"> din proces în orice moment.</w:t>
      </w:r>
    </w:p>
    <w:p w:rsidR="00274C07" w:rsidRPr="00DC0C7A" w:rsidRDefault="00011087" w:rsidP="0050430E">
      <w:pPr>
        <w:jc w:val="both"/>
        <w:rPr>
          <w:sz w:val="22"/>
          <w:szCs w:val="22"/>
          <w:lang w:val="es-ES"/>
        </w:rPr>
      </w:pPr>
      <w:r w:rsidRPr="00DC0C7A">
        <w:rPr>
          <w:sz w:val="22"/>
          <w:szCs w:val="22"/>
          <w:lang w:val="es-ES"/>
        </w:rPr>
        <w:t xml:space="preserve">9.2. </w:t>
      </w:r>
      <w:r w:rsidR="00274C07" w:rsidRPr="00DC0C7A">
        <w:rPr>
          <w:sz w:val="22"/>
          <w:szCs w:val="22"/>
          <w:lang w:val="es-ES"/>
        </w:rPr>
        <w:t xml:space="preserve">Procesul </w:t>
      </w:r>
      <w:r w:rsidR="00A355A5" w:rsidRPr="00DC0C7A">
        <w:rPr>
          <w:sz w:val="22"/>
          <w:szCs w:val="22"/>
          <w:lang w:val="es-ES"/>
        </w:rPr>
        <w:t>se închieie</w:t>
      </w:r>
      <w:r w:rsidRPr="00DC0C7A">
        <w:rPr>
          <w:sz w:val="22"/>
          <w:szCs w:val="22"/>
          <w:lang w:val="es-ES"/>
        </w:rPr>
        <w:t>:</w:t>
      </w:r>
    </w:p>
    <w:p w:rsidR="00011087" w:rsidRPr="00DC0C7A" w:rsidRDefault="00011087" w:rsidP="0050430E">
      <w:pPr>
        <w:jc w:val="both"/>
        <w:rPr>
          <w:sz w:val="22"/>
          <w:szCs w:val="22"/>
          <w:lang w:val="es-ES"/>
        </w:rPr>
      </w:pPr>
      <w:r w:rsidRPr="00DC0C7A">
        <w:rPr>
          <w:sz w:val="22"/>
          <w:szCs w:val="22"/>
          <w:lang w:val="es-ES"/>
        </w:rPr>
        <w:t xml:space="preserve">• În cazul în care procedeul este </w:t>
      </w:r>
      <w:r w:rsidR="00274C07" w:rsidRPr="00DC0C7A">
        <w:rPr>
          <w:sz w:val="22"/>
          <w:szCs w:val="22"/>
          <w:lang w:val="es-ES"/>
        </w:rPr>
        <w:t>utilizat în scopuri improprii, în special, dilatorii</w:t>
      </w:r>
    </w:p>
    <w:p w:rsidR="00011087" w:rsidRPr="00DC0C7A" w:rsidRDefault="00011087" w:rsidP="0050430E">
      <w:pPr>
        <w:jc w:val="both"/>
        <w:rPr>
          <w:sz w:val="22"/>
          <w:szCs w:val="22"/>
          <w:lang w:val="es-ES"/>
        </w:rPr>
      </w:pPr>
      <w:r w:rsidRPr="00DC0C7A">
        <w:rPr>
          <w:sz w:val="22"/>
          <w:szCs w:val="22"/>
          <w:lang w:val="es-ES"/>
        </w:rPr>
        <w:t>• În cazul în care comportamentul părților sau uneia dintre ele este incompatibil cu procesul</w:t>
      </w:r>
    </w:p>
    <w:p w:rsidR="00011087" w:rsidRPr="00DC0C7A" w:rsidRDefault="00011087" w:rsidP="0050430E">
      <w:pPr>
        <w:jc w:val="both"/>
        <w:rPr>
          <w:sz w:val="22"/>
          <w:szCs w:val="22"/>
          <w:lang w:val="es-ES"/>
        </w:rPr>
      </w:pPr>
      <w:r w:rsidRPr="00DC0C7A">
        <w:rPr>
          <w:sz w:val="22"/>
          <w:szCs w:val="22"/>
          <w:lang w:val="es-ES"/>
        </w:rPr>
        <w:t>• În cazul în care o parte a reținut sau denaturat în mod intenționat informații</w:t>
      </w:r>
      <w:r w:rsidR="00274C07" w:rsidRPr="00DC0C7A">
        <w:rPr>
          <w:sz w:val="22"/>
          <w:szCs w:val="22"/>
          <w:lang w:val="es-ES"/>
        </w:rPr>
        <w:t>le</w:t>
      </w:r>
      <w:r w:rsidRPr="00DC0C7A">
        <w:rPr>
          <w:sz w:val="22"/>
          <w:szCs w:val="22"/>
          <w:lang w:val="es-ES"/>
        </w:rPr>
        <w:t xml:space="preserve"> (</w:t>
      </w:r>
      <w:r w:rsidR="00274C07" w:rsidRPr="00DC0C7A">
        <w:rPr>
          <w:sz w:val="22"/>
          <w:szCs w:val="22"/>
          <w:lang w:val="es-ES"/>
        </w:rPr>
        <w:t xml:space="preserve">nu este vizată o eroare de calcul </w:t>
      </w:r>
      <w:r w:rsidRPr="00DC0C7A">
        <w:rPr>
          <w:sz w:val="22"/>
          <w:szCs w:val="22"/>
          <w:lang w:val="es-ES"/>
        </w:rPr>
        <w:t>sau inconsistență neintenționată)</w:t>
      </w:r>
    </w:p>
    <w:p w:rsidR="00011087" w:rsidRPr="00DC0C7A" w:rsidRDefault="00011087" w:rsidP="0050430E">
      <w:pPr>
        <w:jc w:val="both"/>
        <w:rPr>
          <w:sz w:val="22"/>
          <w:szCs w:val="22"/>
          <w:lang w:val="es-ES"/>
        </w:rPr>
      </w:pPr>
      <w:r w:rsidRPr="00DC0C7A">
        <w:rPr>
          <w:sz w:val="22"/>
          <w:szCs w:val="22"/>
          <w:lang w:val="es-ES"/>
        </w:rPr>
        <w:t xml:space="preserve">• În cazul în care o parte refuză să-și onoreze </w:t>
      </w:r>
      <w:r w:rsidR="00A355A5" w:rsidRPr="00DC0C7A">
        <w:rPr>
          <w:sz w:val="22"/>
          <w:szCs w:val="22"/>
          <w:lang w:val="es-ES"/>
        </w:rPr>
        <w:t>înțelegerile</w:t>
      </w:r>
    </w:p>
    <w:p w:rsidR="00011087" w:rsidRPr="00DC0C7A" w:rsidRDefault="00011087" w:rsidP="0050430E">
      <w:pPr>
        <w:jc w:val="both"/>
        <w:rPr>
          <w:sz w:val="22"/>
          <w:szCs w:val="22"/>
          <w:lang w:val="es-ES"/>
        </w:rPr>
      </w:pPr>
      <w:r w:rsidRPr="00DC0C7A">
        <w:rPr>
          <w:sz w:val="22"/>
          <w:szCs w:val="22"/>
          <w:lang w:val="es-ES"/>
        </w:rPr>
        <w:t>• În cazu</w:t>
      </w:r>
      <w:r w:rsidR="00274C07" w:rsidRPr="00DC0C7A">
        <w:rPr>
          <w:sz w:val="22"/>
          <w:szCs w:val="22"/>
          <w:lang w:val="es-ES"/>
        </w:rPr>
        <w:t>l în care un acord nu poate fi încheiat</w:t>
      </w:r>
      <w:r w:rsidRPr="00DC0C7A">
        <w:rPr>
          <w:sz w:val="22"/>
          <w:szCs w:val="22"/>
          <w:lang w:val="es-ES"/>
        </w:rPr>
        <w:t xml:space="preserve"> într-un interval de timp rezonabil</w:t>
      </w:r>
    </w:p>
    <w:p w:rsidR="00420758" w:rsidRPr="00DC0C7A" w:rsidRDefault="00A355A5" w:rsidP="0050430E">
      <w:pPr>
        <w:spacing w:before="5" w:line="240" w:lineRule="exact"/>
        <w:ind w:left="119" w:right="83"/>
        <w:jc w:val="both"/>
        <w:rPr>
          <w:sz w:val="22"/>
          <w:szCs w:val="22"/>
          <w:lang w:val="fr-FR"/>
        </w:rPr>
      </w:pPr>
      <w:r w:rsidRPr="00DC0C7A">
        <w:rPr>
          <w:sz w:val="22"/>
          <w:szCs w:val="22"/>
          <w:lang w:val="fr-FR"/>
        </w:rPr>
        <w:t>Avocatul colaborator</w:t>
      </w:r>
      <w:r w:rsidR="00420758" w:rsidRPr="00DC0C7A">
        <w:rPr>
          <w:sz w:val="22"/>
          <w:szCs w:val="22"/>
          <w:lang w:val="fr-FR"/>
        </w:rPr>
        <w:t xml:space="preserve"> care se re</w:t>
      </w:r>
      <w:r w:rsidRPr="00DC0C7A">
        <w:rPr>
          <w:sz w:val="22"/>
          <w:szCs w:val="22"/>
          <w:lang w:val="fr-FR"/>
        </w:rPr>
        <w:t>trage sau care pune capăt</w:t>
      </w:r>
      <w:r w:rsidR="00420758" w:rsidRPr="00DC0C7A">
        <w:rPr>
          <w:sz w:val="22"/>
          <w:szCs w:val="22"/>
          <w:lang w:val="fr-FR"/>
        </w:rPr>
        <w:t xml:space="preserve"> procesului, va inf</w:t>
      </w:r>
      <w:r w:rsidRPr="00DC0C7A">
        <w:rPr>
          <w:sz w:val="22"/>
          <w:szCs w:val="22"/>
          <w:lang w:val="fr-FR"/>
        </w:rPr>
        <w:t>orma imediat în scris, consilierul</w:t>
      </w:r>
      <w:r w:rsidR="00420758" w:rsidRPr="00DC0C7A">
        <w:rPr>
          <w:sz w:val="22"/>
          <w:szCs w:val="22"/>
          <w:lang w:val="fr-FR"/>
        </w:rPr>
        <w:t xml:space="preserve"> sau </w:t>
      </w:r>
      <w:r w:rsidRPr="00DC0C7A">
        <w:rPr>
          <w:sz w:val="22"/>
          <w:szCs w:val="22"/>
          <w:lang w:val="fr-FR"/>
        </w:rPr>
        <w:t>ceilalți consilieri</w:t>
      </w:r>
      <w:r w:rsidR="00420758" w:rsidRPr="00DC0C7A">
        <w:rPr>
          <w:sz w:val="22"/>
          <w:szCs w:val="22"/>
          <w:lang w:val="fr-FR"/>
        </w:rPr>
        <w:t>.</w:t>
      </w:r>
    </w:p>
    <w:p w:rsidR="00420758" w:rsidRPr="00DC0C7A" w:rsidRDefault="00420758" w:rsidP="0050430E">
      <w:pPr>
        <w:spacing w:before="5" w:line="240" w:lineRule="exact"/>
        <w:ind w:left="119" w:right="83"/>
        <w:jc w:val="both"/>
        <w:rPr>
          <w:sz w:val="22"/>
          <w:szCs w:val="22"/>
          <w:lang w:val="fr-FR"/>
        </w:rPr>
      </w:pPr>
      <w:r w:rsidRPr="00DC0C7A">
        <w:rPr>
          <w:sz w:val="22"/>
          <w:szCs w:val="22"/>
          <w:lang w:val="fr-FR"/>
        </w:rPr>
        <w:t>Acesta nu este obligat să justifice motivele retragerii sale.</w:t>
      </w:r>
    </w:p>
    <w:p w:rsidR="00420758" w:rsidRPr="00DC0C7A" w:rsidRDefault="00420758" w:rsidP="0050430E">
      <w:pPr>
        <w:ind w:left="119"/>
        <w:jc w:val="both"/>
        <w:rPr>
          <w:sz w:val="22"/>
          <w:szCs w:val="22"/>
          <w:lang w:val="fr-FR"/>
        </w:rPr>
      </w:pPr>
      <w:r w:rsidRPr="00DC0C7A">
        <w:rPr>
          <w:sz w:val="22"/>
          <w:szCs w:val="22"/>
          <w:lang w:val="fr-FR"/>
        </w:rPr>
        <w:t xml:space="preserve">În cazul retragerii uneia dintre părțile procesului, toți avocații </w:t>
      </w:r>
      <w:r w:rsidR="00A355A5" w:rsidRPr="00DC0C7A">
        <w:rPr>
          <w:sz w:val="22"/>
          <w:szCs w:val="22"/>
          <w:lang w:val="fr-FR"/>
        </w:rPr>
        <w:t>colaboratori</w:t>
      </w:r>
      <w:r w:rsidRPr="00DC0C7A">
        <w:rPr>
          <w:sz w:val="22"/>
          <w:szCs w:val="22"/>
          <w:lang w:val="fr-FR"/>
        </w:rPr>
        <w:t xml:space="preserve"> trebuie să-și înceteze intervenția.</w:t>
      </w:r>
    </w:p>
    <w:p w:rsidR="00420758" w:rsidRPr="00DC0C7A" w:rsidRDefault="00420758" w:rsidP="0050430E">
      <w:pPr>
        <w:ind w:left="119"/>
        <w:jc w:val="both"/>
        <w:rPr>
          <w:sz w:val="22"/>
          <w:szCs w:val="22"/>
          <w:lang w:val="es-ES"/>
        </w:rPr>
      </w:pPr>
      <w:r w:rsidRPr="00DC0C7A">
        <w:rPr>
          <w:sz w:val="22"/>
          <w:szCs w:val="22"/>
          <w:lang w:val="es-ES"/>
        </w:rPr>
        <w:t>Același lucru este aplicabil colaboratorilor, asociaților sau avocaților care lucrează cu avocatul colaborator.</w:t>
      </w:r>
    </w:p>
    <w:p w:rsidR="00A355A5" w:rsidRPr="00DC0C7A" w:rsidRDefault="00420758" w:rsidP="0050430E">
      <w:pPr>
        <w:ind w:left="119"/>
        <w:jc w:val="both"/>
        <w:rPr>
          <w:sz w:val="22"/>
          <w:szCs w:val="22"/>
          <w:lang w:val="es-ES"/>
        </w:rPr>
      </w:pPr>
      <w:r w:rsidRPr="00DC0C7A">
        <w:rPr>
          <w:sz w:val="22"/>
          <w:szCs w:val="22"/>
          <w:lang w:val="es-ES"/>
        </w:rPr>
        <w:t xml:space="preserve">În caz de nereușită a </w:t>
      </w:r>
      <w:r w:rsidR="00A355A5" w:rsidRPr="00DC0C7A">
        <w:rPr>
          <w:sz w:val="22"/>
          <w:szCs w:val="22"/>
          <w:lang w:val="es-ES"/>
        </w:rPr>
        <w:t>procesului, avocatul colaborator</w:t>
      </w:r>
      <w:r w:rsidRPr="00DC0C7A">
        <w:rPr>
          <w:sz w:val="22"/>
          <w:szCs w:val="22"/>
          <w:lang w:val="es-ES"/>
        </w:rPr>
        <w:t xml:space="preserve"> va comunica clientului, dacă </w:t>
      </w:r>
      <w:r w:rsidR="00A355A5" w:rsidRPr="00DC0C7A">
        <w:rPr>
          <w:sz w:val="22"/>
          <w:szCs w:val="22"/>
          <w:lang w:val="es-ES"/>
        </w:rPr>
        <w:t xml:space="preserve">i </w:t>
      </w:r>
      <w:r w:rsidRPr="00DC0C7A">
        <w:rPr>
          <w:sz w:val="22"/>
          <w:szCs w:val="22"/>
          <w:lang w:val="es-ES"/>
        </w:rPr>
        <w:t>se solicită, o listă de avocați care pro</w:t>
      </w:r>
      <w:r w:rsidR="00A355A5" w:rsidRPr="00DC0C7A">
        <w:rPr>
          <w:sz w:val="22"/>
          <w:szCs w:val="22"/>
          <w:lang w:val="es-ES"/>
        </w:rPr>
        <w:t>fesează în domeniul litigiilor.</w:t>
      </w:r>
    </w:p>
    <w:p w:rsidR="00C06669" w:rsidRPr="00DC0C7A" w:rsidRDefault="00C06669" w:rsidP="0050430E">
      <w:pPr>
        <w:ind w:left="119"/>
        <w:jc w:val="both"/>
        <w:rPr>
          <w:sz w:val="22"/>
          <w:szCs w:val="22"/>
          <w:lang w:val="es-ES"/>
        </w:rPr>
      </w:pPr>
      <w:r w:rsidRPr="00DC0C7A">
        <w:rPr>
          <w:b/>
          <w:sz w:val="22"/>
          <w:szCs w:val="22"/>
          <w:lang w:val="es-ES"/>
        </w:rPr>
        <w:t>Articolul 10: Acorduri</w:t>
      </w:r>
    </w:p>
    <w:p w:rsidR="00C06669" w:rsidRPr="00DC0C7A" w:rsidRDefault="00C06669" w:rsidP="0050430E">
      <w:pPr>
        <w:ind w:firstLine="119"/>
        <w:jc w:val="both"/>
        <w:rPr>
          <w:sz w:val="22"/>
          <w:szCs w:val="22"/>
          <w:lang w:val="es-ES"/>
        </w:rPr>
      </w:pPr>
      <w:r w:rsidRPr="00DC0C7A">
        <w:rPr>
          <w:sz w:val="22"/>
          <w:szCs w:val="22"/>
          <w:lang w:val="es-ES"/>
        </w:rPr>
        <w:t>10.1 În orice moment în timpul procesului, părțile pot conveni asupra unui acord provizoriu</w:t>
      </w:r>
    </w:p>
    <w:p w:rsidR="00C06669" w:rsidRPr="00DC0C7A" w:rsidRDefault="00C06669" w:rsidP="0050430E">
      <w:pPr>
        <w:ind w:firstLine="119"/>
        <w:jc w:val="both"/>
        <w:rPr>
          <w:sz w:val="22"/>
          <w:szCs w:val="22"/>
          <w:lang w:val="fr-FR"/>
        </w:rPr>
      </w:pPr>
      <w:r w:rsidRPr="00DC0C7A">
        <w:rPr>
          <w:sz w:val="22"/>
          <w:szCs w:val="22"/>
          <w:lang w:val="es-ES"/>
        </w:rPr>
        <w:t xml:space="preserve">și / sau parțial. </w:t>
      </w:r>
      <w:r w:rsidRPr="00DC0C7A">
        <w:rPr>
          <w:sz w:val="22"/>
          <w:szCs w:val="22"/>
          <w:lang w:val="fr-FR"/>
        </w:rPr>
        <w:t>Acest acord va fi redactat în scris de consilii și semnat de părți.</w:t>
      </w:r>
    </w:p>
    <w:p w:rsidR="00C06669" w:rsidRPr="00DC0C7A" w:rsidRDefault="00C06669" w:rsidP="0050430E">
      <w:pPr>
        <w:ind w:left="119"/>
        <w:jc w:val="both"/>
        <w:rPr>
          <w:sz w:val="22"/>
          <w:szCs w:val="22"/>
          <w:lang w:val="fr-FR"/>
        </w:rPr>
      </w:pPr>
      <w:r w:rsidRPr="00DC0C7A">
        <w:rPr>
          <w:sz w:val="22"/>
          <w:szCs w:val="22"/>
          <w:lang w:val="fr-FR"/>
        </w:rPr>
        <w:t xml:space="preserve">10.2 La sfârșitul procesului, în cazul unui acord clar între părți, avocații </w:t>
      </w:r>
      <w:r w:rsidR="00A355A5" w:rsidRPr="00DC0C7A">
        <w:rPr>
          <w:sz w:val="22"/>
          <w:szCs w:val="22"/>
          <w:lang w:val="fr-FR"/>
        </w:rPr>
        <w:t>colaboratori</w:t>
      </w:r>
      <w:r w:rsidRPr="00DC0C7A">
        <w:rPr>
          <w:sz w:val="22"/>
          <w:szCs w:val="22"/>
          <w:lang w:val="fr-FR"/>
        </w:rPr>
        <w:t xml:space="preserve"> vor redacta o convenție care reia diferitele puncte ale acordului care a avut loc.</w:t>
      </w:r>
    </w:p>
    <w:p w:rsidR="00C06669" w:rsidRPr="00DC0C7A" w:rsidRDefault="00A355A5" w:rsidP="0050430E">
      <w:pPr>
        <w:spacing w:before="5" w:line="240" w:lineRule="exact"/>
        <w:ind w:right="83" w:firstLine="119"/>
        <w:jc w:val="both"/>
        <w:rPr>
          <w:sz w:val="22"/>
          <w:szCs w:val="22"/>
          <w:lang w:val="es-ES"/>
        </w:rPr>
      </w:pPr>
      <w:r w:rsidRPr="00DC0C7A">
        <w:rPr>
          <w:sz w:val="22"/>
          <w:szCs w:val="22"/>
          <w:lang w:val="es-ES"/>
        </w:rPr>
        <w:t>Această convenție va fi semnată de părți.</w:t>
      </w:r>
    </w:p>
    <w:p w:rsidR="002B6CE3" w:rsidRPr="00DC0C7A" w:rsidRDefault="00A355A5" w:rsidP="0050430E">
      <w:pPr>
        <w:ind w:left="119"/>
        <w:jc w:val="both"/>
        <w:rPr>
          <w:sz w:val="22"/>
          <w:szCs w:val="22"/>
          <w:lang w:val="es-ES"/>
        </w:rPr>
      </w:pPr>
      <w:r w:rsidRPr="00DC0C7A">
        <w:rPr>
          <w:sz w:val="22"/>
          <w:szCs w:val="22"/>
          <w:lang w:val="es-ES"/>
        </w:rPr>
        <w:t>10.3 Consilierii vor informa părțile cu privire la faptul că semnarea unui acord reprezintă un angajament cu</w:t>
      </w:r>
      <w:r w:rsidR="002B6CE3" w:rsidRPr="00DC0C7A">
        <w:rPr>
          <w:sz w:val="22"/>
          <w:szCs w:val="22"/>
          <w:lang w:val="es-ES"/>
        </w:rPr>
        <w:t xml:space="preserve"> același titlu ca o convenție. </w:t>
      </w:r>
      <w:r w:rsidR="002B6CE3" w:rsidRPr="00DC0C7A">
        <w:rPr>
          <w:sz w:val="22"/>
          <w:szCs w:val="22"/>
          <w:lang w:val="fr-FR"/>
        </w:rPr>
        <w:t>Acordul va putea fi prezentat în instanță.</w:t>
      </w:r>
    </w:p>
    <w:p w:rsidR="002B6CE3" w:rsidRPr="00DC0C7A" w:rsidRDefault="00A355A5" w:rsidP="0050430E">
      <w:pPr>
        <w:ind w:left="119"/>
        <w:jc w:val="both"/>
        <w:rPr>
          <w:sz w:val="22"/>
          <w:szCs w:val="22"/>
          <w:lang w:val="es-ES"/>
        </w:rPr>
      </w:pPr>
      <w:r w:rsidRPr="00DC0C7A">
        <w:rPr>
          <w:sz w:val="22"/>
          <w:szCs w:val="22"/>
          <w:lang w:val="es-ES"/>
        </w:rPr>
        <w:t>Consilierii</w:t>
      </w:r>
      <w:r w:rsidR="002B6CE3" w:rsidRPr="00DC0C7A">
        <w:rPr>
          <w:sz w:val="22"/>
          <w:szCs w:val="22"/>
          <w:lang w:val="es-ES"/>
        </w:rPr>
        <w:t xml:space="preserve"> </w:t>
      </w:r>
      <w:r w:rsidRPr="00DC0C7A">
        <w:rPr>
          <w:sz w:val="22"/>
          <w:szCs w:val="22"/>
          <w:lang w:val="es-ES"/>
        </w:rPr>
        <w:t>vor informa, de asemenea părțile</w:t>
      </w:r>
      <w:r w:rsidR="002B6CE3" w:rsidRPr="00DC0C7A">
        <w:rPr>
          <w:sz w:val="22"/>
          <w:szCs w:val="22"/>
          <w:lang w:val="es-ES"/>
        </w:rPr>
        <w:t xml:space="preserve">, </w:t>
      </w:r>
      <w:r w:rsidRPr="00DC0C7A">
        <w:rPr>
          <w:sz w:val="22"/>
          <w:szCs w:val="22"/>
          <w:lang w:val="es-ES"/>
        </w:rPr>
        <w:t xml:space="preserve">că </w:t>
      </w:r>
      <w:r w:rsidR="002B6CE3" w:rsidRPr="00DC0C7A">
        <w:rPr>
          <w:sz w:val="22"/>
          <w:szCs w:val="22"/>
          <w:lang w:val="es-ES"/>
        </w:rPr>
        <w:t>în c</w:t>
      </w:r>
      <w:r w:rsidRPr="00DC0C7A">
        <w:rPr>
          <w:sz w:val="22"/>
          <w:szCs w:val="22"/>
          <w:lang w:val="es-ES"/>
        </w:rPr>
        <w:t xml:space="preserve">azul retragerii din proces, </w:t>
      </w:r>
      <w:r w:rsidR="002B6CE3" w:rsidRPr="00DC0C7A">
        <w:rPr>
          <w:sz w:val="22"/>
          <w:szCs w:val="22"/>
          <w:lang w:val="es-ES"/>
        </w:rPr>
        <w:t>acordurile vor continua să se aplice până la intervenția fie a unui nou acord sau a unei decizii judecătorești, cu excepția cazului în astfel de acord a fost negociat pe baza unor informații inexacte comunicate în mod deliberat de către una sau oricare dintre părți.</w:t>
      </w:r>
    </w:p>
    <w:p w:rsidR="002B6CE3" w:rsidRPr="00DC0C7A" w:rsidRDefault="00A355A5" w:rsidP="0050430E">
      <w:pPr>
        <w:ind w:left="119"/>
        <w:jc w:val="both"/>
        <w:rPr>
          <w:sz w:val="22"/>
          <w:szCs w:val="22"/>
          <w:lang w:val="es-ES"/>
        </w:rPr>
      </w:pPr>
      <w:r w:rsidRPr="00DC0C7A">
        <w:rPr>
          <w:sz w:val="22"/>
          <w:szCs w:val="22"/>
          <w:lang w:val="es-ES"/>
        </w:rPr>
        <w:t>10.4 Avocații colaboratori</w:t>
      </w:r>
      <w:r w:rsidR="002B6CE3" w:rsidRPr="00DC0C7A">
        <w:rPr>
          <w:sz w:val="22"/>
          <w:szCs w:val="22"/>
          <w:lang w:val="es-ES"/>
        </w:rPr>
        <w:t xml:space="preserve"> vor lua toate măsurile necesare pentru </w:t>
      </w:r>
      <w:r w:rsidRPr="00DC0C7A">
        <w:rPr>
          <w:sz w:val="22"/>
          <w:szCs w:val="22"/>
          <w:lang w:val="es-ES"/>
        </w:rPr>
        <w:t>ratificarea acordurilor</w:t>
      </w:r>
      <w:r w:rsidR="002B6CE3" w:rsidRPr="00DC0C7A">
        <w:rPr>
          <w:sz w:val="22"/>
          <w:szCs w:val="22"/>
          <w:lang w:val="es-ES"/>
        </w:rPr>
        <w:t xml:space="preserve"> de către o instanță, la cererea părților.</w:t>
      </w:r>
    </w:p>
    <w:p w:rsidR="002B6CE3" w:rsidRPr="00DC0C7A" w:rsidRDefault="002B6CE3" w:rsidP="0050430E">
      <w:pPr>
        <w:spacing w:before="1"/>
        <w:ind w:right="660" w:firstLine="119"/>
        <w:jc w:val="both"/>
        <w:rPr>
          <w:b/>
          <w:sz w:val="22"/>
          <w:szCs w:val="22"/>
          <w:lang w:val="es-ES"/>
        </w:rPr>
      </w:pPr>
      <w:r w:rsidRPr="00DC0C7A">
        <w:rPr>
          <w:b/>
          <w:sz w:val="22"/>
          <w:szCs w:val="22"/>
          <w:lang w:val="es-ES"/>
        </w:rPr>
        <w:t>Articolul 11 : Obligația de formare a avocatului colaborator</w:t>
      </w:r>
    </w:p>
    <w:p w:rsidR="002B6CE3" w:rsidRPr="00DC0C7A" w:rsidRDefault="002B6CE3" w:rsidP="0050430E">
      <w:pPr>
        <w:spacing w:before="1" w:line="240" w:lineRule="exact"/>
        <w:ind w:left="119" w:right="79"/>
        <w:jc w:val="both"/>
        <w:rPr>
          <w:sz w:val="22"/>
          <w:szCs w:val="22"/>
          <w:lang w:val="es-ES"/>
        </w:rPr>
      </w:pPr>
      <w:r w:rsidRPr="00DC0C7A">
        <w:rPr>
          <w:sz w:val="22"/>
          <w:szCs w:val="22"/>
          <w:lang w:val="es-ES"/>
        </w:rPr>
        <w:t xml:space="preserve">Avocatul colaborator va trebui să justifice, înainte de orice practică de drept </w:t>
      </w:r>
      <w:r w:rsidR="00A355A5" w:rsidRPr="00DC0C7A">
        <w:rPr>
          <w:sz w:val="22"/>
          <w:szCs w:val="22"/>
          <w:lang w:val="es-ES"/>
        </w:rPr>
        <w:t>colaborativ</w:t>
      </w:r>
      <w:r w:rsidR="00A71D23" w:rsidRPr="00DC0C7A">
        <w:rPr>
          <w:sz w:val="22"/>
          <w:szCs w:val="22"/>
          <w:lang w:val="es-ES"/>
        </w:rPr>
        <w:t xml:space="preserve">, formarea prealabilă în materie (principii și procese de drept </w:t>
      </w:r>
      <w:r w:rsidR="00A355A5" w:rsidRPr="00DC0C7A">
        <w:rPr>
          <w:sz w:val="22"/>
          <w:szCs w:val="22"/>
          <w:lang w:val="es-ES"/>
        </w:rPr>
        <w:t>colaborativ</w:t>
      </w:r>
      <w:r w:rsidR="00A71D23" w:rsidRPr="00DC0C7A">
        <w:rPr>
          <w:sz w:val="22"/>
          <w:szCs w:val="22"/>
          <w:lang w:val="es-ES"/>
        </w:rPr>
        <w:t xml:space="preserve"> –negociere </w:t>
      </w:r>
      <w:r w:rsidR="00A355A5" w:rsidRPr="00DC0C7A">
        <w:rPr>
          <w:sz w:val="22"/>
          <w:szCs w:val="22"/>
          <w:lang w:val="es-ES"/>
        </w:rPr>
        <w:t>principială</w:t>
      </w:r>
      <w:r w:rsidR="00A71D23" w:rsidRPr="00DC0C7A">
        <w:rPr>
          <w:sz w:val="22"/>
          <w:szCs w:val="22"/>
          <w:lang w:val="es-ES"/>
        </w:rPr>
        <w:t>) de două zile (14h00).</w:t>
      </w:r>
    </w:p>
    <w:p w:rsidR="00A71D23" w:rsidRPr="00DC0C7A" w:rsidRDefault="00A71D23" w:rsidP="0050430E">
      <w:pPr>
        <w:spacing w:line="240" w:lineRule="exact"/>
        <w:ind w:left="119"/>
        <w:jc w:val="both"/>
        <w:rPr>
          <w:sz w:val="22"/>
          <w:szCs w:val="22"/>
          <w:lang w:val="es-ES"/>
        </w:rPr>
      </w:pPr>
      <w:r w:rsidRPr="00DC0C7A">
        <w:rPr>
          <w:sz w:val="22"/>
          <w:szCs w:val="22"/>
          <w:lang w:val="es-ES"/>
        </w:rPr>
        <w:t>In cazul în care formare</w:t>
      </w:r>
      <w:r w:rsidR="00A355A5" w:rsidRPr="00DC0C7A">
        <w:rPr>
          <w:sz w:val="22"/>
          <w:szCs w:val="22"/>
          <w:lang w:val="es-ES"/>
        </w:rPr>
        <w:t>a</w:t>
      </w:r>
      <w:r w:rsidRPr="00DC0C7A">
        <w:rPr>
          <w:sz w:val="22"/>
          <w:szCs w:val="22"/>
          <w:lang w:val="es-ES"/>
        </w:rPr>
        <w:t xml:space="preserve"> nu poate fi justificată, avocatul nu va putea să se prezinte sau să acționeze ca avocat colaborator.</w:t>
      </w:r>
    </w:p>
    <w:p w:rsidR="00A71D23" w:rsidRPr="00DC0C7A" w:rsidRDefault="00A71D23" w:rsidP="0050430E">
      <w:pPr>
        <w:spacing w:line="240" w:lineRule="exact"/>
        <w:ind w:left="119"/>
        <w:jc w:val="both"/>
        <w:rPr>
          <w:sz w:val="22"/>
          <w:szCs w:val="22"/>
          <w:lang w:val="es-ES"/>
        </w:rPr>
      </w:pPr>
      <w:r w:rsidRPr="00DC0C7A">
        <w:rPr>
          <w:sz w:val="22"/>
          <w:szCs w:val="22"/>
          <w:lang w:val="es-ES"/>
        </w:rPr>
        <w:t xml:space="preserve">Avocatul semnatar al prezentei carte se angajează, de asemenea, să urmeze o formare continuă utilă în </w:t>
      </w:r>
      <w:r w:rsidR="00A355A5" w:rsidRPr="00DC0C7A">
        <w:rPr>
          <w:sz w:val="22"/>
          <w:szCs w:val="22"/>
          <w:lang w:val="es-ES"/>
        </w:rPr>
        <w:t>dreptul colaborativ</w:t>
      </w:r>
      <w:r w:rsidRPr="00DC0C7A">
        <w:rPr>
          <w:sz w:val="22"/>
          <w:szCs w:val="22"/>
          <w:lang w:val="es-ES"/>
        </w:rPr>
        <w:t xml:space="preserve"> (instrumente, exerciții practice,…).</w:t>
      </w:r>
    </w:p>
    <w:p w:rsidR="00673121" w:rsidRPr="00DC0C7A" w:rsidRDefault="00673121" w:rsidP="0050430E">
      <w:pPr>
        <w:spacing w:line="240" w:lineRule="exact"/>
        <w:ind w:left="119"/>
        <w:jc w:val="both"/>
        <w:rPr>
          <w:sz w:val="22"/>
          <w:szCs w:val="22"/>
          <w:lang w:val="es-ES"/>
        </w:rPr>
        <w:sectPr w:rsidR="00673121" w:rsidRPr="00DC0C7A">
          <w:footerReference w:type="default" r:id="rId17"/>
          <w:pgSz w:w="11920" w:h="16840"/>
          <w:pgMar w:top="1320" w:right="1320" w:bottom="280" w:left="1300" w:header="0" w:footer="1666" w:gutter="0"/>
          <w:cols w:space="720"/>
        </w:sectPr>
      </w:pPr>
    </w:p>
    <w:p w:rsidR="00735C4A" w:rsidRPr="00DC0C7A" w:rsidRDefault="00673121" w:rsidP="00DC0C7A">
      <w:pPr>
        <w:ind w:left="119"/>
        <w:jc w:val="both"/>
        <w:rPr>
          <w:lang w:val="fr-FR"/>
        </w:rPr>
      </w:pPr>
      <w:r w:rsidRPr="00DC0C7A">
        <w:rPr>
          <w:b/>
          <w:lang w:val="fr-FR"/>
        </w:rPr>
        <w:lastRenderedPageBreak/>
        <w:t xml:space="preserve">Cuprins </w:t>
      </w:r>
    </w:p>
    <w:p w:rsidR="00735C4A" w:rsidRPr="00DC0C7A" w:rsidRDefault="00735C4A" w:rsidP="00DC0C7A">
      <w:pPr>
        <w:jc w:val="both"/>
        <w:rPr>
          <w:lang w:val="fr-FR"/>
        </w:rPr>
      </w:pPr>
    </w:p>
    <w:p w:rsidR="00735C4A" w:rsidRPr="00DC0C7A" w:rsidRDefault="00673121" w:rsidP="00DC0C7A">
      <w:pPr>
        <w:ind w:left="82" w:right="66"/>
        <w:jc w:val="both"/>
        <w:rPr>
          <w:rFonts w:eastAsia="Calibri"/>
          <w:lang w:val="fr-FR"/>
        </w:rPr>
      </w:pPr>
      <w:r w:rsidRPr="00DC0C7A">
        <w:rPr>
          <w:rFonts w:eastAsia="Calibri"/>
          <w:b/>
          <w:spacing w:val="1"/>
          <w:lang w:val="fr-FR"/>
        </w:rPr>
        <w:t>Codul deontologic</w:t>
      </w:r>
      <w:r w:rsidR="00F62527" w:rsidRPr="00DC0C7A">
        <w:rPr>
          <w:rFonts w:eastAsia="Calibri"/>
          <w:b/>
          <w:spacing w:val="-2"/>
          <w:lang w:val="fr-FR"/>
        </w:rPr>
        <w:t xml:space="preserve"> </w:t>
      </w:r>
      <w:r w:rsidR="00F62527" w:rsidRPr="00DC0C7A">
        <w:rPr>
          <w:rFonts w:eastAsia="Calibri"/>
          <w:b/>
          <w:spacing w:val="1"/>
          <w:lang w:val="fr-FR"/>
        </w:rPr>
        <w:t>...............................................................................................</w:t>
      </w:r>
      <w:r w:rsidR="00F62527" w:rsidRPr="00DC0C7A">
        <w:rPr>
          <w:rFonts w:eastAsia="Calibri"/>
          <w:b/>
          <w:lang w:val="fr-FR"/>
        </w:rPr>
        <w:t>.</w:t>
      </w:r>
      <w:r w:rsidR="00F62527" w:rsidRPr="00DC0C7A">
        <w:rPr>
          <w:rFonts w:eastAsia="Calibri"/>
          <w:b/>
          <w:spacing w:val="1"/>
          <w:lang w:val="fr-FR"/>
        </w:rPr>
        <w:t>...................</w:t>
      </w:r>
      <w:r w:rsidR="00F62527" w:rsidRPr="00DC0C7A">
        <w:rPr>
          <w:rFonts w:eastAsia="Calibri"/>
          <w:b/>
          <w:lang w:val="fr-FR"/>
        </w:rPr>
        <w:t>.</w:t>
      </w:r>
      <w:r w:rsidR="00F62527" w:rsidRPr="00DC0C7A">
        <w:rPr>
          <w:rFonts w:eastAsia="Calibri"/>
          <w:b/>
          <w:spacing w:val="2"/>
          <w:lang w:val="fr-FR"/>
        </w:rPr>
        <w:t xml:space="preserve"> </w:t>
      </w:r>
      <w:r w:rsidR="00F62527" w:rsidRPr="00DC0C7A">
        <w:rPr>
          <w:rFonts w:eastAsia="Calibri"/>
          <w:b/>
          <w:lang w:val="fr-FR"/>
        </w:rPr>
        <w:t>2</w:t>
      </w:r>
    </w:p>
    <w:p w:rsidR="00735C4A" w:rsidRPr="00DC0C7A" w:rsidRDefault="00673121" w:rsidP="00DC0C7A">
      <w:pPr>
        <w:jc w:val="both"/>
        <w:rPr>
          <w:b/>
          <w:lang w:val="ro-RO"/>
        </w:rPr>
      </w:pPr>
      <w:r w:rsidRPr="00DC0C7A">
        <w:rPr>
          <w:b/>
          <w:lang w:val="ro-RO"/>
        </w:rPr>
        <w:t>Titlul 1 – Principiile fundamentale și îndatoririle generale</w:t>
      </w:r>
      <w:r w:rsidR="00F62527" w:rsidRPr="00DC0C7A">
        <w:rPr>
          <w:rFonts w:eastAsia="Calibri"/>
          <w:b/>
          <w:spacing w:val="1"/>
          <w:position w:val="1"/>
          <w:lang w:val="es-ES"/>
        </w:rPr>
        <w:t>..................................................................</w:t>
      </w:r>
      <w:r w:rsidR="00F62527" w:rsidRPr="00DC0C7A">
        <w:rPr>
          <w:rFonts w:eastAsia="Calibri"/>
          <w:b/>
          <w:position w:val="1"/>
          <w:lang w:val="es-ES"/>
        </w:rPr>
        <w:t>.</w:t>
      </w:r>
      <w:r w:rsidR="00F62527" w:rsidRPr="00DC0C7A">
        <w:rPr>
          <w:rFonts w:eastAsia="Calibri"/>
          <w:b/>
          <w:spacing w:val="2"/>
          <w:position w:val="1"/>
          <w:lang w:val="es-ES"/>
        </w:rPr>
        <w:t xml:space="preserve"> </w:t>
      </w:r>
      <w:r w:rsidR="00F62527" w:rsidRPr="00DC0C7A">
        <w:rPr>
          <w:rFonts w:eastAsia="Calibri"/>
          <w:b/>
          <w:position w:val="1"/>
          <w:lang w:val="fr-FR"/>
        </w:rPr>
        <w:t>2</w:t>
      </w:r>
    </w:p>
    <w:p w:rsidR="00735C4A" w:rsidRPr="00DC0C7A" w:rsidRDefault="00673121" w:rsidP="00DC0C7A">
      <w:pPr>
        <w:jc w:val="both"/>
        <w:rPr>
          <w:b/>
          <w:lang w:val="ro-RO"/>
        </w:rPr>
      </w:pPr>
      <w:r w:rsidRPr="00DC0C7A">
        <w:rPr>
          <w:b/>
          <w:lang w:val="ro-RO"/>
        </w:rPr>
        <w:t>Titlul 2 – Compatibilități, incompatibilități și activități specific</w:t>
      </w:r>
      <w:r w:rsidR="00DC0C7A" w:rsidRPr="00DC0C7A">
        <w:rPr>
          <w:b/>
          <w:lang w:val="ro-RO"/>
        </w:rPr>
        <w:t>e</w:t>
      </w:r>
      <w:r w:rsidR="00F62527" w:rsidRPr="00DC0C7A">
        <w:rPr>
          <w:rFonts w:eastAsia="Calibri"/>
          <w:b/>
          <w:spacing w:val="1"/>
          <w:lang w:val="ro-RO"/>
        </w:rPr>
        <w:t>...............................</w:t>
      </w:r>
      <w:r w:rsidR="00F62527" w:rsidRPr="00DC0C7A">
        <w:rPr>
          <w:rFonts w:eastAsia="Calibri"/>
          <w:b/>
          <w:lang w:val="ro-RO"/>
        </w:rPr>
        <w:t>.</w:t>
      </w:r>
      <w:r w:rsidR="00F62527" w:rsidRPr="00DC0C7A">
        <w:rPr>
          <w:rFonts w:eastAsia="Calibri"/>
          <w:b/>
          <w:spacing w:val="1"/>
          <w:lang w:val="ro-RO"/>
        </w:rPr>
        <w:t>...............</w:t>
      </w:r>
      <w:r w:rsidR="00DC0C7A" w:rsidRPr="00DC0C7A">
        <w:rPr>
          <w:rFonts w:eastAsia="Calibri"/>
          <w:b/>
          <w:spacing w:val="1"/>
          <w:lang w:val="ro-RO"/>
        </w:rPr>
        <w:t>....</w:t>
      </w:r>
      <w:r w:rsidR="00F62527" w:rsidRPr="00DC0C7A">
        <w:rPr>
          <w:rFonts w:eastAsia="Calibri"/>
          <w:b/>
          <w:spacing w:val="1"/>
          <w:lang w:val="ro-RO"/>
        </w:rPr>
        <w:t>...</w:t>
      </w:r>
      <w:r w:rsidR="00F62527" w:rsidRPr="00DC0C7A">
        <w:rPr>
          <w:rFonts w:eastAsia="Calibri"/>
          <w:b/>
          <w:lang w:val="ro-RO"/>
        </w:rPr>
        <w:t>.</w:t>
      </w:r>
      <w:r w:rsidR="00F62527" w:rsidRPr="00DC0C7A">
        <w:rPr>
          <w:rFonts w:eastAsia="Calibri"/>
          <w:b/>
          <w:spacing w:val="2"/>
          <w:lang w:val="ro-RO"/>
        </w:rPr>
        <w:t xml:space="preserve"> </w:t>
      </w:r>
      <w:r w:rsidRPr="00DC0C7A">
        <w:rPr>
          <w:rFonts w:eastAsia="Calibri"/>
          <w:b/>
          <w:lang w:val="ro-RO"/>
        </w:rPr>
        <w:t>3</w:t>
      </w:r>
    </w:p>
    <w:p w:rsidR="00735C4A" w:rsidRPr="00DC0C7A" w:rsidRDefault="00673121" w:rsidP="00DC0C7A">
      <w:pPr>
        <w:jc w:val="both"/>
        <w:rPr>
          <w:b/>
          <w:lang w:val="ro-RO"/>
        </w:rPr>
      </w:pPr>
      <w:r w:rsidRPr="00DC0C7A">
        <w:rPr>
          <w:b/>
          <w:lang w:val="ro-RO"/>
        </w:rPr>
        <w:t>Capitolul 1. Compatibilitatea profesiei cu funcț</w:t>
      </w:r>
      <w:r w:rsidR="00DC0C7A" w:rsidRPr="00DC0C7A">
        <w:rPr>
          <w:b/>
          <w:lang w:val="ro-RO"/>
        </w:rPr>
        <w:t>iile și activitățile remunerate</w:t>
      </w:r>
      <w:r w:rsidR="00F62527" w:rsidRPr="00DC0C7A">
        <w:rPr>
          <w:lang w:val="fr-FR"/>
        </w:rPr>
        <w:t>.........................</w:t>
      </w:r>
      <w:r w:rsidR="00DC0C7A" w:rsidRPr="00DC0C7A">
        <w:rPr>
          <w:lang w:val="fr-FR"/>
        </w:rPr>
        <w:t>...........</w:t>
      </w:r>
      <w:r w:rsidR="00F62527" w:rsidRPr="00DC0C7A">
        <w:rPr>
          <w:lang w:val="fr-FR"/>
        </w:rPr>
        <w:t>..</w:t>
      </w:r>
      <w:r w:rsidR="00F62527" w:rsidRPr="00DC0C7A">
        <w:rPr>
          <w:spacing w:val="-6"/>
          <w:lang w:val="fr-FR"/>
        </w:rPr>
        <w:t xml:space="preserve"> </w:t>
      </w:r>
      <w:r w:rsidRPr="00DC0C7A">
        <w:rPr>
          <w:lang w:val="fr-FR"/>
        </w:rPr>
        <w:t>3</w:t>
      </w:r>
    </w:p>
    <w:p w:rsidR="00735C4A" w:rsidRPr="00DC0C7A" w:rsidRDefault="00673121" w:rsidP="00DC0C7A">
      <w:pPr>
        <w:jc w:val="both"/>
        <w:rPr>
          <w:b/>
          <w:lang w:val="ro-RO"/>
        </w:rPr>
      </w:pPr>
      <w:r w:rsidRPr="00DC0C7A">
        <w:rPr>
          <w:b/>
          <w:lang w:val="ro-RO"/>
        </w:rPr>
        <w:t>Capitolul 2. Activități speci</w:t>
      </w:r>
      <w:r w:rsidR="00DC0C7A" w:rsidRPr="00DC0C7A">
        <w:rPr>
          <w:b/>
          <w:lang w:val="ro-RO"/>
        </w:rPr>
        <w:t>fice</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3</w:t>
      </w:r>
    </w:p>
    <w:p w:rsidR="00735C4A" w:rsidRPr="00DC0C7A" w:rsidRDefault="00673121" w:rsidP="00DC0C7A">
      <w:pPr>
        <w:jc w:val="both"/>
        <w:rPr>
          <w:b/>
          <w:lang w:val="ro-RO"/>
        </w:rPr>
      </w:pPr>
      <w:r w:rsidRPr="00DC0C7A">
        <w:rPr>
          <w:b/>
          <w:lang w:val="ro-RO"/>
        </w:rPr>
        <w:t>Se</w:t>
      </w:r>
      <w:r w:rsidR="00DC0C7A" w:rsidRPr="00DC0C7A">
        <w:rPr>
          <w:b/>
          <w:lang w:val="ro-RO"/>
        </w:rPr>
        <w:t>cțiunea 1 – Mandate în instanță</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3</w:t>
      </w:r>
    </w:p>
    <w:p w:rsidR="00735C4A" w:rsidRPr="00DC0C7A" w:rsidRDefault="00DC0C7A" w:rsidP="00DC0C7A">
      <w:pPr>
        <w:jc w:val="both"/>
        <w:rPr>
          <w:b/>
          <w:lang w:val="ro-RO"/>
        </w:rPr>
      </w:pPr>
      <w:r w:rsidRPr="00DC0C7A">
        <w:rPr>
          <w:b/>
          <w:lang w:val="ro-RO"/>
        </w:rPr>
        <w:t>Secțiunea 2 – Mediere</w:t>
      </w:r>
      <w:r w:rsidR="00F62527" w:rsidRPr="00DC0C7A">
        <w:rPr>
          <w:lang w:val="fr-FR"/>
        </w:rPr>
        <w:t>...............................</w:t>
      </w:r>
      <w:r w:rsidR="00F62527" w:rsidRPr="00DC0C7A">
        <w:rPr>
          <w:spacing w:val="1"/>
          <w:lang w:val="fr-FR"/>
        </w:rPr>
        <w:t>.</w:t>
      </w:r>
      <w:r w:rsidR="00F62527" w:rsidRPr="00DC0C7A">
        <w:rPr>
          <w:lang w:val="fr-FR"/>
        </w:rPr>
        <w:t>.......................................................................................</w:t>
      </w:r>
      <w:r w:rsidR="00F62527" w:rsidRPr="00DC0C7A">
        <w:rPr>
          <w:spacing w:val="-6"/>
          <w:lang w:val="fr-FR"/>
        </w:rPr>
        <w:t xml:space="preserve"> </w:t>
      </w:r>
      <w:r w:rsidR="00F62527" w:rsidRPr="00DC0C7A">
        <w:rPr>
          <w:lang w:val="fr-FR"/>
        </w:rPr>
        <w:t>4</w:t>
      </w:r>
    </w:p>
    <w:p w:rsidR="00735C4A" w:rsidRPr="00DC0C7A" w:rsidRDefault="00673121" w:rsidP="00DC0C7A">
      <w:pPr>
        <w:jc w:val="both"/>
        <w:rPr>
          <w:b/>
          <w:lang w:val="ro-RO"/>
        </w:rPr>
      </w:pPr>
      <w:r w:rsidRPr="00DC0C7A">
        <w:rPr>
          <w:b/>
          <w:lang w:val="ro-RO"/>
        </w:rPr>
        <w:t>Se</w:t>
      </w:r>
      <w:r w:rsidR="00DC0C7A" w:rsidRPr="00DC0C7A">
        <w:rPr>
          <w:b/>
          <w:lang w:val="ro-RO"/>
        </w:rPr>
        <w:t>cțiunea 3 – Apărarea unui minor</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6</w:t>
      </w:r>
    </w:p>
    <w:p w:rsidR="00735C4A" w:rsidRPr="00DC0C7A" w:rsidRDefault="00673121" w:rsidP="00DC0C7A">
      <w:pPr>
        <w:jc w:val="both"/>
        <w:rPr>
          <w:b/>
          <w:lang w:val="ro-RO"/>
        </w:rPr>
      </w:pPr>
      <w:r w:rsidRPr="00DC0C7A">
        <w:rPr>
          <w:b/>
          <w:lang w:val="ro-RO"/>
        </w:rPr>
        <w:t xml:space="preserve">Secțiunea 4 – Judecătorul sindic al </w:t>
      </w:r>
      <w:r w:rsidR="00DC0C7A" w:rsidRPr="00DC0C7A">
        <w:rPr>
          <w:b/>
          <w:lang w:val="ro-RO"/>
        </w:rPr>
        <w:t>unei asociații de coproprietari</w:t>
      </w:r>
      <w:r w:rsidR="00F62527" w:rsidRPr="00DC0C7A">
        <w:rPr>
          <w:lang w:val="es-ES"/>
        </w:rPr>
        <w:t>................................................................</w:t>
      </w:r>
      <w:r w:rsidR="00F62527" w:rsidRPr="00DC0C7A">
        <w:rPr>
          <w:spacing w:val="-6"/>
          <w:lang w:val="es-ES"/>
        </w:rPr>
        <w:t xml:space="preserve"> </w:t>
      </w:r>
      <w:r w:rsidR="00F62527" w:rsidRPr="00DC0C7A">
        <w:rPr>
          <w:lang w:val="fr-FR"/>
        </w:rPr>
        <w:t>7</w:t>
      </w:r>
    </w:p>
    <w:p w:rsidR="00735C4A" w:rsidRPr="00DC0C7A" w:rsidRDefault="00673121" w:rsidP="00DC0C7A">
      <w:pPr>
        <w:jc w:val="both"/>
        <w:rPr>
          <w:lang w:val="fr-FR"/>
        </w:rPr>
      </w:pPr>
      <w:r w:rsidRPr="00DC0C7A">
        <w:rPr>
          <w:b/>
          <w:lang w:val="ro-RO"/>
        </w:rPr>
        <w:t>Secțiunea 5. Avocatul mandatar al societăților publice și private</w:t>
      </w:r>
      <w:r w:rsidRPr="00DC0C7A">
        <w:rPr>
          <w:lang w:val="fr-FR"/>
        </w:rPr>
        <w:t xml:space="preserve"> </w:t>
      </w:r>
      <w:r w:rsidR="00F62527" w:rsidRPr="00DC0C7A">
        <w:rPr>
          <w:lang w:val="fr-FR"/>
        </w:rPr>
        <w:t>……</w:t>
      </w:r>
      <w:r w:rsidR="00F62527" w:rsidRPr="00DC0C7A">
        <w:rPr>
          <w:spacing w:val="-2"/>
          <w:lang w:val="fr-FR"/>
        </w:rPr>
        <w:t>…</w:t>
      </w:r>
      <w:r w:rsidR="00F62527" w:rsidRPr="00DC0C7A">
        <w:rPr>
          <w:lang w:val="fr-FR"/>
        </w:rPr>
        <w:t>……</w:t>
      </w:r>
      <w:r w:rsidR="00F62527" w:rsidRPr="00DC0C7A">
        <w:rPr>
          <w:spacing w:val="-2"/>
          <w:lang w:val="fr-FR"/>
        </w:rPr>
        <w:t>…</w:t>
      </w:r>
      <w:r w:rsidR="00F62527" w:rsidRPr="00DC0C7A">
        <w:rPr>
          <w:lang w:val="fr-FR"/>
        </w:rPr>
        <w:t>…</w:t>
      </w:r>
      <w:r w:rsidR="00F62527" w:rsidRPr="00DC0C7A">
        <w:rPr>
          <w:spacing w:val="-2"/>
          <w:lang w:val="fr-FR"/>
        </w:rPr>
        <w:t>…</w:t>
      </w:r>
      <w:r w:rsidR="00F62527" w:rsidRPr="00DC0C7A">
        <w:rPr>
          <w:lang w:val="fr-FR"/>
        </w:rPr>
        <w:t>………</w:t>
      </w:r>
      <w:r w:rsidR="00F62527" w:rsidRPr="00DC0C7A">
        <w:rPr>
          <w:spacing w:val="-2"/>
          <w:lang w:val="fr-FR"/>
        </w:rPr>
        <w:t>…</w:t>
      </w:r>
      <w:r w:rsidR="00F62527" w:rsidRPr="00DC0C7A">
        <w:rPr>
          <w:lang w:val="fr-FR"/>
        </w:rPr>
        <w:t>…</w:t>
      </w:r>
      <w:r w:rsidR="00DC0C7A" w:rsidRPr="00DC0C7A">
        <w:rPr>
          <w:lang w:val="fr-FR"/>
        </w:rPr>
        <w:t>……….</w:t>
      </w:r>
      <w:r w:rsidR="00F62527" w:rsidRPr="00DC0C7A">
        <w:rPr>
          <w:lang w:val="fr-FR"/>
        </w:rPr>
        <w:t>..8</w:t>
      </w:r>
    </w:p>
    <w:p w:rsidR="00DC0C7A" w:rsidRPr="00DC0C7A" w:rsidRDefault="00DC0C7A" w:rsidP="00DC0C7A">
      <w:pPr>
        <w:jc w:val="both"/>
        <w:rPr>
          <w:b/>
          <w:lang w:val="ro-RO"/>
        </w:rPr>
      </w:pPr>
      <w:r w:rsidRPr="00DC0C7A">
        <w:rPr>
          <w:b/>
          <w:lang w:val="ro-RO"/>
        </w:rPr>
        <w:t>Titlul 3 – Stagiu și formare</w:t>
      </w:r>
    </w:p>
    <w:p w:rsidR="00735C4A" w:rsidRPr="00DC0C7A" w:rsidRDefault="00F62527" w:rsidP="00DC0C7A">
      <w:pPr>
        <w:jc w:val="both"/>
        <w:rPr>
          <w:b/>
          <w:lang w:val="ro-RO"/>
        </w:rPr>
      </w:pPr>
      <w:r w:rsidRPr="00DC0C7A">
        <w:rPr>
          <w:rFonts w:eastAsia="Calibri"/>
          <w:b/>
          <w:lang w:val="fr-FR"/>
        </w:rPr>
        <w:t>…</w:t>
      </w:r>
      <w:r w:rsidRPr="00DC0C7A">
        <w:rPr>
          <w:rFonts w:eastAsia="Calibri"/>
          <w:b/>
          <w:spacing w:val="-2"/>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00DC0C7A" w:rsidRPr="00DC0C7A">
        <w:rPr>
          <w:rFonts w:eastAsia="Calibri"/>
          <w:b/>
          <w:spacing w:val="-1"/>
          <w:lang w:val="fr-FR"/>
        </w:rPr>
        <w:t>…</w:t>
      </w:r>
      <w:r w:rsidRPr="00DC0C7A">
        <w:rPr>
          <w:rFonts w:eastAsia="Calibri"/>
          <w:b/>
          <w:spacing w:val="-1"/>
          <w:lang w:val="fr-FR"/>
        </w:rPr>
        <w:t>…………</w:t>
      </w:r>
      <w:r w:rsidRPr="00DC0C7A">
        <w:rPr>
          <w:rFonts w:eastAsia="Calibri"/>
          <w:b/>
          <w:lang w:val="fr-FR"/>
        </w:rPr>
        <w:t xml:space="preserve">…  </w:t>
      </w:r>
      <w:r w:rsidRPr="00DC0C7A">
        <w:rPr>
          <w:rFonts w:eastAsia="Calibri"/>
          <w:b/>
          <w:spacing w:val="2"/>
          <w:lang w:val="fr-FR"/>
        </w:rPr>
        <w:t xml:space="preserve"> </w:t>
      </w:r>
      <w:r w:rsidRPr="00DC0C7A">
        <w:rPr>
          <w:rFonts w:eastAsia="Calibri"/>
          <w:b/>
          <w:lang w:val="fr-FR"/>
        </w:rPr>
        <w:t>9</w:t>
      </w:r>
    </w:p>
    <w:p w:rsidR="00735C4A" w:rsidRPr="00DC0C7A" w:rsidRDefault="00673121" w:rsidP="00DC0C7A">
      <w:pPr>
        <w:jc w:val="both"/>
        <w:rPr>
          <w:b/>
          <w:lang w:val="ro-RO"/>
        </w:rPr>
      </w:pPr>
      <w:r w:rsidRPr="00DC0C7A">
        <w:rPr>
          <w:b/>
          <w:lang w:val="ro-RO"/>
        </w:rPr>
        <w:t>Capitolul 1. O</w:t>
      </w:r>
      <w:r w:rsidR="00DC0C7A" w:rsidRPr="00DC0C7A">
        <w:rPr>
          <w:b/>
          <w:lang w:val="ro-RO"/>
        </w:rPr>
        <w:t>rganizarea generală a stagiului</w:t>
      </w:r>
      <w:r w:rsidR="00F62527" w:rsidRPr="00DC0C7A">
        <w:rPr>
          <w:lang w:val="fr-FR"/>
        </w:rPr>
        <w:t>.........................................................................................</w:t>
      </w:r>
      <w:r w:rsidR="00F62527" w:rsidRPr="00DC0C7A">
        <w:rPr>
          <w:spacing w:val="-6"/>
          <w:lang w:val="fr-FR"/>
        </w:rPr>
        <w:t xml:space="preserve"> </w:t>
      </w:r>
      <w:r w:rsidR="00F62527" w:rsidRPr="00DC0C7A">
        <w:rPr>
          <w:lang w:val="fr-FR"/>
        </w:rPr>
        <w:t>9</w:t>
      </w:r>
    </w:p>
    <w:p w:rsidR="00735C4A" w:rsidRPr="00DC0C7A" w:rsidRDefault="00673121" w:rsidP="00DC0C7A">
      <w:pPr>
        <w:jc w:val="both"/>
        <w:rPr>
          <w:b/>
          <w:lang w:val="ro-RO"/>
        </w:rPr>
      </w:pPr>
      <w:r w:rsidRPr="00DC0C7A">
        <w:rPr>
          <w:b/>
          <w:lang w:val="ro-RO"/>
        </w:rPr>
        <w:t>Capitolul 2. Tutorele d</w:t>
      </w:r>
      <w:r w:rsidR="00DC0C7A" w:rsidRPr="00DC0C7A">
        <w:rPr>
          <w:b/>
          <w:lang w:val="ro-RO"/>
        </w:rPr>
        <w:t>e stagiu</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Pr="00DC0C7A">
        <w:rPr>
          <w:lang w:val="fr-FR"/>
        </w:rPr>
        <w:t>12</w:t>
      </w:r>
    </w:p>
    <w:p w:rsidR="00735C4A" w:rsidRPr="00DC0C7A" w:rsidRDefault="00673121" w:rsidP="00DC0C7A">
      <w:pPr>
        <w:jc w:val="both"/>
        <w:rPr>
          <w:b/>
          <w:lang w:val="ro-RO"/>
        </w:rPr>
      </w:pPr>
      <w:r w:rsidRPr="00DC0C7A">
        <w:rPr>
          <w:b/>
          <w:lang w:val="ro-RO"/>
        </w:rPr>
        <w:t>Ca</w:t>
      </w:r>
      <w:r w:rsidR="00DC0C7A" w:rsidRPr="00DC0C7A">
        <w:rPr>
          <w:b/>
          <w:lang w:val="ro-RO"/>
        </w:rPr>
        <w:t>pitolul 3. Contractul de stagiu</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11</w:t>
      </w:r>
    </w:p>
    <w:p w:rsidR="00735C4A" w:rsidRPr="00DC0C7A" w:rsidRDefault="00673121" w:rsidP="00DC0C7A">
      <w:pPr>
        <w:jc w:val="both"/>
        <w:rPr>
          <w:b/>
          <w:lang w:val="ro-RO"/>
        </w:rPr>
      </w:pPr>
      <w:r w:rsidRPr="00DC0C7A">
        <w:rPr>
          <w:b/>
          <w:lang w:val="ro-RO"/>
        </w:rPr>
        <w:t>Capito</w:t>
      </w:r>
      <w:r w:rsidR="00DC0C7A" w:rsidRPr="00DC0C7A">
        <w:rPr>
          <w:b/>
          <w:lang w:val="ro-RO"/>
        </w:rPr>
        <w:t>lul 4. Îndatoririle stagiarului</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13</w:t>
      </w:r>
    </w:p>
    <w:p w:rsidR="00735C4A" w:rsidRPr="00DC0C7A" w:rsidRDefault="00673121" w:rsidP="00DC0C7A">
      <w:pPr>
        <w:jc w:val="both"/>
        <w:rPr>
          <w:b/>
          <w:lang w:val="ro-RO"/>
        </w:rPr>
      </w:pPr>
      <w:r w:rsidRPr="00DC0C7A">
        <w:rPr>
          <w:b/>
          <w:lang w:val="ro-RO"/>
        </w:rPr>
        <w:t>Capitolul 5. Directorul</w:t>
      </w:r>
      <w:r w:rsidR="00DC0C7A" w:rsidRPr="00DC0C7A">
        <w:rPr>
          <w:b/>
          <w:lang w:val="ro-RO"/>
        </w:rPr>
        <w:t xml:space="preserve"> de stagiu și comisia de stagiu</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15</w:t>
      </w:r>
    </w:p>
    <w:p w:rsidR="00735C4A" w:rsidRPr="00DC0C7A" w:rsidRDefault="00673121" w:rsidP="00DC0C7A">
      <w:pPr>
        <w:jc w:val="both"/>
        <w:rPr>
          <w:b/>
          <w:lang w:val="ro-RO"/>
        </w:rPr>
      </w:pPr>
      <w:r w:rsidRPr="00DC0C7A">
        <w:rPr>
          <w:b/>
          <w:lang w:val="ro-RO"/>
        </w:rPr>
        <w:t xml:space="preserve">Capitolul 6. Centrele de </w:t>
      </w:r>
      <w:r w:rsidR="00DC0C7A" w:rsidRPr="00DC0C7A">
        <w:rPr>
          <w:b/>
          <w:lang w:val="ro-RO"/>
        </w:rPr>
        <w:t>formare profesională și juriile</w:t>
      </w:r>
      <w:r w:rsidR="00F62527" w:rsidRPr="00DC0C7A">
        <w:rPr>
          <w:spacing w:val="-10"/>
          <w:lang w:val="fr-FR"/>
        </w:rPr>
        <w:t xml:space="preserve"> </w:t>
      </w:r>
      <w:r w:rsidR="00F62527" w:rsidRPr="00DC0C7A">
        <w:rPr>
          <w:lang w:val="fr-FR"/>
        </w:rPr>
        <w:t>................................................................</w:t>
      </w:r>
      <w:r w:rsidR="00F62527" w:rsidRPr="00DC0C7A">
        <w:rPr>
          <w:spacing w:val="-6"/>
          <w:lang w:val="fr-FR"/>
        </w:rPr>
        <w:t xml:space="preserve"> </w:t>
      </w:r>
      <w:r w:rsidRPr="00DC0C7A">
        <w:rPr>
          <w:lang w:val="fr-FR"/>
        </w:rPr>
        <w:t>16</w:t>
      </w:r>
    </w:p>
    <w:p w:rsidR="00735C4A" w:rsidRPr="00DC0C7A" w:rsidRDefault="00DC0C7A" w:rsidP="00DC0C7A">
      <w:pPr>
        <w:jc w:val="both"/>
        <w:rPr>
          <w:b/>
          <w:lang w:val="ro-RO"/>
        </w:rPr>
      </w:pPr>
      <w:r w:rsidRPr="00DC0C7A">
        <w:rPr>
          <w:b/>
          <w:lang w:val="ro-RO"/>
        </w:rPr>
        <w:t>Capitolul 7. Formare continuă</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17</w:t>
      </w:r>
    </w:p>
    <w:p w:rsidR="00735C4A" w:rsidRPr="00DC0C7A" w:rsidRDefault="00673121" w:rsidP="00DC0C7A">
      <w:pPr>
        <w:jc w:val="both"/>
        <w:rPr>
          <w:b/>
          <w:lang w:val="ro-RO"/>
        </w:rPr>
      </w:pPr>
      <w:r w:rsidRPr="00DC0C7A">
        <w:rPr>
          <w:b/>
          <w:lang w:val="ro-RO"/>
        </w:rPr>
        <w:t>T</w:t>
      </w:r>
      <w:r w:rsidR="00DC0C7A" w:rsidRPr="00DC0C7A">
        <w:rPr>
          <w:b/>
          <w:lang w:val="ro-RO"/>
        </w:rPr>
        <w:t>itlul 4 – Exercitarea profesiei</w:t>
      </w:r>
      <w:r w:rsidR="00F62527" w:rsidRPr="00DC0C7A">
        <w:rPr>
          <w:rFonts w:eastAsia="Calibri"/>
          <w:b/>
          <w:spacing w:val="1"/>
          <w:lang w:val="fr-FR"/>
        </w:rPr>
        <w:t>...............................</w:t>
      </w:r>
      <w:r w:rsidR="00F62527" w:rsidRPr="00DC0C7A">
        <w:rPr>
          <w:rFonts w:eastAsia="Calibri"/>
          <w:b/>
          <w:lang w:val="fr-FR"/>
        </w:rPr>
        <w:t>.</w:t>
      </w:r>
      <w:r w:rsidR="00F62527" w:rsidRPr="00DC0C7A">
        <w:rPr>
          <w:rFonts w:eastAsia="Calibri"/>
          <w:b/>
          <w:spacing w:val="1"/>
          <w:lang w:val="fr-FR"/>
        </w:rPr>
        <w:t>..............................................................</w:t>
      </w:r>
      <w:r w:rsidR="00F62527" w:rsidRPr="00DC0C7A">
        <w:rPr>
          <w:rFonts w:eastAsia="Calibri"/>
          <w:b/>
          <w:lang w:val="fr-FR"/>
        </w:rPr>
        <w:t>.</w:t>
      </w:r>
      <w:r w:rsidR="00F62527" w:rsidRPr="00DC0C7A">
        <w:rPr>
          <w:rFonts w:eastAsia="Calibri"/>
          <w:b/>
          <w:spacing w:val="9"/>
          <w:lang w:val="fr-FR"/>
        </w:rPr>
        <w:t xml:space="preserve"> </w:t>
      </w:r>
      <w:r w:rsidR="00F62527" w:rsidRPr="00DC0C7A">
        <w:rPr>
          <w:rFonts w:eastAsia="Calibri"/>
          <w:b/>
          <w:spacing w:val="1"/>
          <w:lang w:val="fr-FR"/>
        </w:rPr>
        <w:t>18</w:t>
      </w:r>
    </w:p>
    <w:p w:rsidR="00DC0C7A" w:rsidRPr="00DC0C7A" w:rsidRDefault="00673121" w:rsidP="00DC0C7A">
      <w:pPr>
        <w:jc w:val="both"/>
        <w:rPr>
          <w:b/>
          <w:lang w:val="ro-RO"/>
        </w:rPr>
      </w:pPr>
      <w:r w:rsidRPr="00DC0C7A">
        <w:rPr>
          <w:b/>
          <w:lang w:val="ro-RO"/>
        </w:rPr>
        <w:t>Capitolul 1. Cabinetul și cotizația în beneficiul Ordin</w:t>
      </w:r>
      <w:r w:rsidR="00DC0C7A" w:rsidRPr="00DC0C7A">
        <w:rPr>
          <w:b/>
          <w:lang w:val="ro-RO"/>
        </w:rPr>
        <w:t>ului avocaților</w:t>
      </w:r>
    </w:p>
    <w:p w:rsidR="00735C4A" w:rsidRPr="00DC0C7A" w:rsidRDefault="00F62527" w:rsidP="00DC0C7A">
      <w:pPr>
        <w:jc w:val="both"/>
        <w:rPr>
          <w:b/>
          <w:lang w:val="ro-RO"/>
        </w:rPr>
      </w:pPr>
      <w:r w:rsidRPr="00DC0C7A">
        <w:rPr>
          <w:lang w:val="fr-FR"/>
        </w:rPr>
        <w:t>...............................................................</w:t>
      </w:r>
      <w:r w:rsidRPr="00DC0C7A">
        <w:rPr>
          <w:spacing w:val="1"/>
          <w:lang w:val="fr-FR"/>
        </w:rPr>
        <w:t>.</w:t>
      </w:r>
      <w:r w:rsidRPr="00DC0C7A">
        <w:rPr>
          <w:lang w:val="fr-FR"/>
        </w:rPr>
        <w:t>........</w:t>
      </w:r>
      <w:r w:rsidRPr="00DC0C7A">
        <w:rPr>
          <w:spacing w:val="-7"/>
          <w:lang w:val="fr-FR"/>
        </w:rPr>
        <w:t xml:space="preserve"> </w:t>
      </w:r>
      <w:r w:rsidR="00673121" w:rsidRPr="00DC0C7A">
        <w:rPr>
          <w:lang w:val="fr-FR"/>
        </w:rPr>
        <w:t>19</w:t>
      </w:r>
    </w:p>
    <w:p w:rsidR="00735C4A" w:rsidRPr="00DC0C7A" w:rsidRDefault="00673121" w:rsidP="00DC0C7A">
      <w:pPr>
        <w:jc w:val="both"/>
        <w:rPr>
          <w:b/>
          <w:lang w:val="ro-RO"/>
        </w:rPr>
      </w:pPr>
      <w:r w:rsidRPr="00DC0C7A">
        <w:rPr>
          <w:b/>
          <w:lang w:val="ro-RO"/>
        </w:rPr>
        <w:t>Capitolul 2. Fir</w:t>
      </w:r>
      <w:r w:rsidR="00DC0C7A" w:rsidRPr="00DC0C7A">
        <w:rPr>
          <w:b/>
          <w:lang w:val="ro-RO"/>
        </w:rPr>
        <w:t>mă luminoasă și hârtie cu antet</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20</w:t>
      </w:r>
    </w:p>
    <w:p w:rsidR="00735C4A" w:rsidRPr="00DC0C7A" w:rsidRDefault="00673121" w:rsidP="00DC0C7A">
      <w:pPr>
        <w:jc w:val="both"/>
        <w:rPr>
          <w:b/>
          <w:lang w:val="ro-RO"/>
        </w:rPr>
      </w:pPr>
      <w:r w:rsidRPr="00DC0C7A">
        <w:rPr>
          <w:b/>
          <w:lang w:val="ro-RO"/>
        </w:rPr>
        <w:t>Capitolul 3. Utilizarea tehnologiil</w:t>
      </w:r>
      <w:r w:rsidR="00DC0C7A" w:rsidRPr="00DC0C7A">
        <w:rPr>
          <w:b/>
          <w:lang w:val="ro-RO"/>
        </w:rPr>
        <w:t>or informației și comunicării</w:t>
      </w:r>
      <w:r w:rsidR="00F62527" w:rsidRPr="00DC0C7A">
        <w:rPr>
          <w:lang w:val="es-ES"/>
        </w:rPr>
        <w:t>...........................</w:t>
      </w:r>
      <w:r w:rsidR="00F62527" w:rsidRPr="00DC0C7A">
        <w:rPr>
          <w:spacing w:val="-6"/>
          <w:lang w:val="es-ES"/>
        </w:rPr>
        <w:t xml:space="preserve"> </w:t>
      </w:r>
      <w:r w:rsidR="00F62527" w:rsidRPr="00DC0C7A">
        <w:rPr>
          <w:lang w:val="fr-FR"/>
        </w:rPr>
        <w:t>20</w:t>
      </w:r>
    </w:p>
    <w:p w:rsidR="00735C4A" w:rsidRPr="00DC0C7A" w:rsidRDefault="00673121" w:rsidP="00DC0C7A">
      <w:pPr>
        <w:jc w:val="both"/>
        <w:rPr>
          <w:b/>
          <w:lang w:val="ro-RO"/>
        </w:rPr>
      </w:pPr>
      <w:r w:rsidRPr="00DC0C7A">
        <w:rPr>
          <w:b/>
          <w:lang w:val="ro-RO"/>
        </w:rPr>
        <w:t>Capitolul 4. Exerci</w:t>
      </w:r>
      <w:r w:rsidR="00DC0C7A" w:rsidRPr="00DC0C7A">
        <w:rPr>
          <w:b/>
          <w:lang w:val="ro-RO"/>
        </w:rPr>
        <w:t>tarea în comun sau în structură</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23</w:t>
      </w:r>
    </w:p>
    <w:p w:rsidR="00735C4A" w:rsidRPr="00DC0C7A" w:rsidRDefault="00DC0C7A" w:rsidP="00DC0C7A">
      <w:pPr>
        <w:jc w:val="both"/>
        <w:rPr>
          <w:b/>
          <w:lang w:val="ro-RO"/>
        </w:rPr>
      </w:pPr>
      <w:r w:rsidRPr="00DC0C7A">
        <w:rPr>
          <w:b/>
          <w:lang w:val="ro-RO"/>
        </w:rPr>
        <w:t>Secțiunea 1 – Principii</w:t>
      </w:r>
      <w:r w:rsidR="00F62527" w:rsidRPr="00DC0C7A">
        <w:rPr>
          <w:lang w:val="fr-FR"/>
        </w:rPr>
        <w:t>...............................</w:t>
      </w:r>
      <w:r w:rsidR="00F62527" w:rsidRPr="00DC0C7A">
        <w:rPr>
          <w:spacing w:val="1"/>
          <w:lang w:val="fr-FR"/>
        </w:rPr>
        <w:t>.</w:t>
      </w:r>
      <w:r w:rsidR="00F62527" w:rsidRPr="00DC0C7A">
        <w:rPr>
          <w:lang w:val="fr-FR"/>
        </w:rPr>
        <w:t>.....................................................................................</w:t>
      </w:r>
      <w:r w:rsidR="00F62527" w:rsidRPr="00DC0C7A">
        <w:rPr>
          <w:spacing w:val="-6"/>
          <w:lang w:val="fr-FR"/>
        </w:rPr>
        <w:t xml:space="preserve"> </w:t>
      </w:r>
      <w:r w:rsidR="00F62527" w:rsidRPr="00DC0C7A">
        <w:rPr>
          <w:lang w:val="fr-FR"/>
        </w:rPr>
        <w:t>23</w:t>
      </w:r>
    </w:p>
    <w:p w:rsidR="00735C4A" w:rsidRPr="00DC0C7A" w:rsidRDefault="00DC0C7A" w:rsidP="00DC0C7A">
      <w:pPr>
        <w:jc w:val="both"/>
        <w:rPr>
          <w:b/>
          <w:lang w:val="ro-RO"/>
        </w:rPr>
      </w:pPr>
      <w:r w:rsidRPr="00DC0C7A">
        <w:rPr>
          <w:b/>
          <w:lang w:val="ro-RO"/>
        </w:rPr>
        <w:t>Secțiunea 2 – Asociațiile</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23</w:t>
      </w:r>
    </w:p>
    <w:p w:rsidR="00735C4A" w:rsidRPr="00DC0C7A" w:rsidRDefault="00DC0C7A" w:rsidP="00DC0C7A">
      <w:pPr>
        <w:jc w:val="both"/>
        <w:rPr>
          <w:b/>
          <w:lang w:val="ro-RO"/>
        </w:rPr>
      </w:pPr>
      <w:r w:rsidRPr="00DC0C7A">
        <w:rPr>
          <w:b/>
          <w:lang w:val="ro-RO"/>
        </w:rPr>
        <w:t>Secțiunea 3 – Colaborare</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24</w:t>
      </w:r>
    </w:p>
    <w:p w:rsidR="00735C4A" w:rsidRPr="00DC0C7A" w:rsidRDefault="00673121" w:rsidP="00DC0C7A">
      <w:pPr>
        <w:jc w:val="both"/>
        <w:rPr>
          <w:b/>
          <w:lang w:val="ro-RO"/>
        </w:rPr>
      </w:pPr>
      <w:r w:rsidRPr="00DC0C7A">
        <w:rPr>
          <w:b/>
          <w:lang w:val="ro-RO"/>
        </w:rPr>
        <w:t>Secțiunea</w:t>
      </w:r>
      <w:r w:rsidR="00DC0C7A" w:rsidRPr="00DC0C7A">
        <w:rPr>
          <w:b/>
          <w:lang w:val="ro-RO"/>
        </w:rPr>
        <w:t xml:space="preserve"> 4 – Corespondență operațională</w:t>
      </w:r>
      <w:r w:rsidR="00F62527" w:rsidRPr="00DC0C7A">
        <w:rPr>
          <w:lang w:val="fr-FR"/>
        </w:rPr>
        <w:t xml:space="preserve">......................................................................................... </w:t>
      </w:r>
      <w:r w:rsidR="00F62527" w:rsidRPr="00DC0C7A">
        <w:rPr>
          <w:u w:val="single" w:color="0000FF"/>
          <w:lang w:val="fr-FR"/>
        </w:rPr>
        <w:t>25</w:t>
      </w:r>
    </w:p>
    <w:p w:rsidR="00735C4A" w:rsidRPr="00DC0C7A" w:rsidRDefault="00673121" w:rsidP="00DC0C7A">
      <w:pPr>
        <w:jc w:val="both"/>
        <w:rPr>
          <w:b/>
          <w:lang w:val="ro-RO"/>
        </w:rPr>
      </w:pPr>
      <w:r w:rsidRPr="00DC0C7A">
        <w:rPr>
          <w:b/>
          <w:lang w:val="ro-RO"/>
        </w:rPr>
        <w:t xml:space="preserve">Capitolul 5. Colaborarea </w:t>
      </w:r>
      <w:r w:rsidR="00DC0C7A" w:rsidRPr="00DC0C7A">
        <w:rPr>
          <w:b/>
          <w:lang w:val="ro-RO"/>
        </w:rPr>
        <w:t>cu persoane din afara profesiei</w:t>
      </w:r>
      <w:r w:rsidR="00F62527" w:rsidRPr="00DC0C7A">
        <w:rPr>
          <w:lang w:val="es-ES"/>
        </w:rPr>
        <w:t>...............................</w:t>
      </w:r>
      <w:r w:rsidR="00F62527" w:rsidRPr="00DC0C7A">
        <w:rPr>
          <w:spacing w:val="1"/>
          <w:lang w:val="es-ES"/>
        </w:rPr>
        <w:t>.</w:t>
      </w:r>
      <w:r w:rsidR="00F62527" w:rsidRPr="00DC0C7A">
        <w:rPr>
          <w:lang w:val="es-ES"/>
        </w:rPr>
        <w:t>........</w:t>
      </w:r>
      <w:r w:rsidR="00F62527" w:rsidRPr="00DC0C7A">
        <w:rPr>
          <w:spacing w:val="-7"/>
          <w:lang w:val="es-ES"/>
        </w:rPr>
        <w:t xml:space="preserve"> </w:t>
      </w:r>
      <w:r w:rsidR="00F62527" w:rsidRPr="00DC0C7A">
        <w:rPr>
          <w:lang w:val="fr-FR"/>
        </w:rPr>
        <w:t>26</w:t>
      </w:r>
    </w:p>
    <w:p w:rsidR="00735C4A" w:rsidRPr="00DC0C7A" w:rsidRDefault="00673121" w:rsidP="00DC0C7A">
      <w:pPr>
        <w:jc w:val="both"/>
        <w:rPr>
          <w:b/>
          <w:lang w:val="ro-RO"/>
        </w:rPr>
      </w:pPr>
      <w:r w:rsidRPr="00DC0C7A">
        <w:rPr>
          <w:b/>
          <w:lang w:val="ro-RO"/>
        </w:rPr>
        <w:t>Capito</w:t>
      </w:r>
      <w:r w:rsidR="00DC0C7A" w:rsidRPr="00DC0C7A">
        <w:rPr>
          <w:b/>
          <w:lang w:val="ro-RO"/>
        </w:rPr>
        <w:t>lul 6. Activități preferențiale</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27</w:t>
      </w:r>
    </w:p>
    <w:p w:rsidR="00735C4A" w:rsidRPr="00DC0C7A" w:rsidRDefault="00DC0C7A" w:rsidP="00DC0C7A">
      <w:pPr>
        <w:jc w:val="both"/>
        <w:rPr>
          <w:b/>
          <w:lang w:val="ro-RO"/>
        </w:rPr>
      </w:pPr>
      <w:r w:rsidRPr="00DC0C7A">
        <w:rPr>
          <w:b/>
          <w:lang w:val="ro-RO"/>
        </w:rPr>
        <w:t>Capitolul 7. Specializare</w:t>
      </w:r>
      <w:r w:rsidR="00F62527" w:rsidRPr="00DC0C7A">
        <w:rPr>
          <w:lang w:val="fr-FR"/>
        </w:rPr>
        <w:t>...............................</w:t>
      </w:r>
      <w:r w:rsidR="00F62527" w:rsidRPr="00DC0C7A">
        <w:rPr>
          <w:spacing w:val="1"/>
          <w:lang w:val="fr-FR"/>
        </w:rPr>
        <w:t>.</w:t>
      </w:r>
      <w:r w:rsidR="00F62527" w:rsidRPr="00DC0C7A">
        <w:rPr>
          <w:lang w:val="fr-FR"/>
        </w:rPr>
        <w:t>..................................................................................</w:t>
      </w:r>
      <w:r w:rsidR="00F62527" w:rsidRPr="00DC0C7A">
        <w:rPr>
          <w:spacing w:val="-6"/>
          <w:lang w:val="fr-FR"/>
        </w:rPr>
        <w:t xml:space="preserve"> </w:t>
      </w:r>
      <w:r w:rsidR="00F62527" w:rsidRPr="00DC0C7A">
        <w:rPr>
          <w:lang w:val="fr-FR"/>
        </w:rPr>
        <w:t>28</w:t>
      </w:r>
    </w:p>
    <w:p w:rsidR="00735C4A" w:rsidRPr="00DC0C7A" w:rsidRDefault="00673121" w:rsidP="00DC0C7A">
      <w:pPr>
        <w:jc w:val="both"/>
        <w:rPr>
          <w:b/>
          <w:lang w:val="ro-RO"/>
        </w:rPr>
      </w:pPr>
      <w:r w:rsidRPr="00DC0C7A">
        <w:rPr>
          <w:b/>
          <w:lang w:val="ro-RO"/>
        </w:rPr>
        <w:t>C</w:t>
      </w:r>
      <w:r w:rsidR="00DC0C7A" w:rsidRPr="00DC0C7A">
        <w:rPr>
          <w:b/>
          <w:lang w:val="ro-RO"/>
        </w:rPr>
        <w:t>apitolul 8. Fonduri de la terți</w:t>
      </w:r>
      <w:r w:rsidR="00F62527" w:rsidRPr="00DC0C7A">
        <w:rPr>
          <w:lang w:val="fr-FR"/>
        </w:rPr>
        <w:t>...............................</w:t>
      </w:r>
      <w:r w:rsidR="00F62527" w:rsidRPr="00DC0C7A">
        <w:rPr>
          <w:spacing w:val="1"/>
          <w:lang w:val="fr-FR"/>
        </w:rPr>
        <w:t>.</w:t>
      </w:r>
      <w:r w:rsidR="00F62527" w:rsidRPr="00DC0C7A">
        <w:rPr>
          <w:lang w:val="fr-FR"/>
        </w:rPr>
        <w:t>..................................................................................</w:t>
      </w:r>
      <w:r w:rsidR="00F62527" w:rsidRPr="00DC0C7A">
        <w:rPr>
          <w:spacing w:val="-6"/>
          <w:lang w:val="fr-FR"/>
        </w:rPr>
        <w:t xml:space="preserve"> </w:t>
      </w:r>
      <w:r w:rsidR="00F62527" w:rsidRPr="00DC0C7A">
        <w:rPr>
          <w:lang w:val="fr-FR"/>
        </w:rPr>
        <w:t>29</w:t>
      </w:r>
    </w:p>
    <w:p w:rsidR="00735C4A" w:rsidRPr="00DC0C7A" w:rsidRDefault="00673121" w:rsidP="00DC0C7A">
      <w:pPr>
        <w:jc w:val="both"/>
        <w:rPr>
          <w:b/>
          <w:lang w:val="ro-RO"/>
        </w:rPr>
      </w:pPr>
      <w:r w:rsidRPr="00DC0C7A">
        <w:rPr>
          <w:b/>
          <w:lang w:val="ro-RO"/>
        </w:rPr>
        <w:t>Secțiunea 1 – Gestionarea fon</w:t>
      </w:r>
      <w:r w:rsidR="00DC0C7A" w:rsidRPr="00DC0C7A">
        <w:rPr>
          <w:b/>
          <w:lang w:val="ro-RO"/>
        </w:rPr>
        <w:t>durilor clienților sau terților</w:t>
      </w:r>
      <w:r w:rsidR="00F62527" w:rsidRPr="00DC0C7A">
        <w:rPr>
          <w:lang w:val="es-ES"/>
        </w:rPr>
        <w:t>...............................................................</w:t>
      </w:r>
      <w:r w:rsidR="00F62527" w:rsidRPr="00DC0C7A">
        <w:rPr>
          <w:spacing w:val="1"/>
          <w:lang w:val="es-ES"/>
        </w:rPr>
        <w:t>.</w:t>
      </w:r>
      <w:r w:rsidR="00F62527" w:rsidRPr="00DC0C7A">
        <w:rPr>
          <w:lang w:val="es-ES"/>
        </w:rPr>
        <w:t>.</w:t>
      </w:r>
      <w:r w:rsidR="00F62527" w:rsidRPr="00DC0C7A">
        <w:rPr>
          <w:spacing w:val="-7"/>
          <w:lang w:val="es-ES"/>
        </w:rPr>
        <w:t xml:space="preserve"> </w:t>
      </w:r>
      <w:r w:rsidR="00F62527" w:rsidRPr="00DC0C7A">
        <w:rPr>
          <w:lang w:val="fr-FR"/>
        </w:rPr>
        <w:t>29</w:t>
      </w:r>
    </w:p>
    <w:p w:rsidR="00673121" w:rsidRPr="00DC0C7A" w:rsidRDefault="00673121" w:rsidP="00DC0C7A">
      <w:pPr>
        <w:jc w:val="both"/>
        <w:rPr>
          <w:b/>
          <w:spacing w:val="-1"/>
          <w:lang w:val="es-ES"/>
        </w:rPr>
      </w:pPr>
      <w:r w:rsidRPr="00DC0C7A">
        <w:rPr>
          <w:b/>
          <w:lang w:val="ro-RO"/>
        </w:rPr>
        <w:t>Secțiunea 2 – Supravegherea conturilor de calitate</w:t>
      </w:r>
      <w:r w:rsidR="00F62527" w:rsidRPr="00DC0C7A">
        <w:rPr>
          <w:lang w:val="es-ES"/>
        </w:rPr>
        <w:t>......................................</w:t>
      </w:r>
      <w:r w:rsidR="00F62527" w:rsidRPr="00DC0C7A">
        <w:rPr>
          <w:spacing w:val="-12"/>
          <w:lang w:val="es-ES"/>
        </w:rPr>
        <w:t xml:space="preserve"> </w:t>
      </w:r>
    </w:p>
    <w:p w:rsidR="00735C4A" w:rsidRPr="00DC0C7A" w:rsidRDefault="00673121" w:rsidP="00DC0C7A">
      <w:pPr>
        <w:jc w:val="both"/>
        <w:rPr>
          <w:b/>
          <w:lang w:val="ro-RO"/>
        </w:rPr>
      </w:pPr>
      <w:r w:rsidRPr="00DC0C7A">
        <w:rPr>
          <w:b/>
          <w:lang w:val="ro-RO"/>
        </w:rPr>
        <w:t xml:space="preserve">Secțiunea 3 </w:t>
      </w:r>
      <w:r w:rsidR="00DC0C7A" w:rsidRPr="00DC0C7A">
        <w:rPr>
          <w:b/>
          <w:lang w:val="ro-RO"/>
        </w:rPr>
        <w:t>– Popriri practicate de avocați</w:t>
      </w:r>
      <w:r w:rsidR="00F62527" w:rsidRPr="00DC0C7A">
        <w:rPr>
          <w:lang w:val="fr-FR"/>
        </w:rPr>
        <w:t>......................................................</w:t>
      </w:r>
      <w:r w:rsidR="00F62527" w:rsidRPr="00DC0C7A">
        <w:rPr>
          <w:spacing w:val="-6"/>
          <w:lang w:val="fr-FR"/>
        </w:rPr>
        <w:t xml:space="preserve"> </w:t>
      </w:r>
      <w:r w:rsidR="00F62527" w:rsidRPr="00DC0C7A">
        <w:rPr>
          <w:lang w:val="fr-FR"/>
        </w:rPr>
        <w:t>32</w:t>
      </w:r>
    </w:p>
    <w:p w:rsidR="00735C4A" w:rsidRPr="00DC0C7A" w:rsidRDefault="00673121" w:rsidP="00DC0C7A">
      <w:pPr>
        <w:jc w:val="both"/>
        <w:rPr>
          <w:lang w:val="ro-RO"/>
        </w:rPr>
      </w:pPr>
      <w:r w:rsidRPr="00DC0C7A">
        <w:rPr>
          <w:b/>
          <w:lang w:val="ro-RO"/>
        </w:rPr>
        <w:t>Capitolul 9. Spălare de bani</w:t>
      </w:r>
      <w:r w:rsidR="00DC0C7A" w:rsidRPr="00DC0C7A">
        <w:rPr>
          <w:lang w:val="ro-RO"/>
        </w:rPr>
        <w:t xml:space="preserve"> </w:t>
      </w:r>
      <w:r w:rsidR="00F62527" w:rsidRPr="00DC0C7A">
        <w:rPr>
          <w:lang w:val="fr-FR"/>
        </w:rPr>
        <w:t>...............................</w:t>
      </w:r>
      <w:r w:rsidR="00F62527" w:rsidRPr="00DC0C7A">
        <w:rPr>
          <w:spacing w:val="1"/>
          <w:lang w:val="fr-FR"/>
        </w:rPr>
        <w:t>.</w:t>
      </w:r>
      <w:r w:rsidR="00F62527" w:rsidRPr="00DC0C7A">
        <w:rPr>
          <w:lang w:val="fr-FR"/>
        </w:rPr>
        <w:t>....................................................................................</w:t>
      </w:r>
      <w:r w:rsidR="00F62527" w:rsidRPr="00DC0C7A">
        <w:rPr>
          <w:spacing w:val="-6"/>
          <w:lang w:val="fr-FR"/>
        </w:rPr>
        <w:t xml:space="preserve"> </w:t>
      </w:r>
      <w:r w:rsidR="00F62527" w:rsidRPr="00DC0C7A">
        <w:rPr>
          <w:lang w:val="fr-FR"/>
        </w:rPr>
        <w:t>32</w:t>
      </w:r>
    </w:p>
    <w:p w:rsidR="00735C4A" w:rsidRPr="00DC0C7A" w:rsidRDefault="00673121" w:rsidP="00DC0C7A">
      <w:pPr>
        <w:jc w:val="both"/>
        <w:rPr>
          <w:b/>
          <w:lang w:val="ro-RO"/>
        </w:rPr>
      </w:pPr>
      <w:r w:rsidRPr="00DC0C7A">
        <w:rPr>
          <w:b/>
          <w:lang w:val="ro-RO"/>
        </w:rPr>
        <w:t>Capitolul 10. Accesul la informațiile din registrul</w:t>
      </w:r>
      <w:r w:rsidR="00DC0C7A" w:rsidRPr="00DC0C7A">
        <w:rPr>
          <w:b/>
          <w:lang w:val="ro-RO"/>
        </w:rPr>
        <w:t xml:space="preserve"> național al persoanelor fizice</w:t>
      </w:r>
      <w:r w:rsidR="00F62527" w:rsidRPr="00DC0C7A">
        <w:rPr>
          <w:lang w:val="es-ES"/>
        </w:rPr>
        <w:t>........................</w:t>
      </w:r>
      <w:r w:rsidR="00F62527" w:rsidRPr="00DC0C7A">
        <w:rPr>
          <w:spacing w:val="-6"/>
          <w:lang w:val="es-ES"/>
        </w:rPr>
        <w:t xml:space="preserve"> </w:t>
      </w:r>
      <w:r w:rsidR="00F62527" w:rsidRPr="00DC0C7A">
        <w:rPr>
          <w:lang w:val="fr-FR"/>
        </w:rPr>
        <w:t>36</w:t>
      </w:r>
    </w:p>
    <w:p w:rsidR="00735C4A" w:rsidRPr="00DC0C7A" w:rsidRDefault="00673121" w:rsidP="00DC0C7A">
      <w:pPr>
        <w:jc w:val="both"/>
        <w:rPr>
          <w:b/>
          <w:lang w:val="ro-RO"/>
        </w:rPr>
      </w:pPr>
      <w:r w:rsidRPr="00DC0C7A">
        <w:rPr>
          <w:b/>
          <w:lang w:val="ro-RO"/>
        </w:rPr>
        <w:t>Titlul 5 – Informarea publ</w:t>
      </w:r>
      <w:r w:rsidR="00DC0C7A" w:rsidRPr="00DC0C7A">
        <w:rPr>
          <w:b/>
          <w:lang w:val="ro-RO"/>
        </w:rPr>
        <w:t>icului și relațiile cu clienții</w:t>
      </w:r>
      <w:r w:rsidR="00F62527" w:rsidRPr="00DC0C7A">
        <w:rPr>
          <w:rFonts w:eastAsia="Calibri"/>
          <w:b/>
          <w:spacing w:val="1"/>
          <w:lang w:val="fr-FR"/>
        </w:rPr>
        <w:t>...............................</w:t>
      </w:r>
      <w:r w:rsidR="00F62527" w:rsidRPr="00DC0C7A">
        <w:rPr>
          <w:rFonts w:eastAsia="Calibri"/>
          <w:b/>
          <w:lang w:val="fr-FR"/>
        </w:rPr>
        <w:t>.</w:t>
      </w:r>
      <w:r w:rsidR="00F62527" w:rsidRPr="00DC0C7A">
        <w:rPr>
          <w:rFonts w:eastAsia="Calibri"/>
          <w:b/>
          <w:spacing w:val="1"/>
          <w:lang w:val="fr-FR"/>
        </w:rPr>
        <w:t>...................</w:t>
      </w:r>
      <w:r w:rsidR="00F62527" w:rsidRPr="00DC0C7A">
        <w:rPr>
          <w:rFonts w:eastAsia="Calibri"/>
          <w:b/>
          <w:lang w:val="fr-FR"/>
        </w:rPr>
        <w:t>.</w:t>
      </w:r>
      <w:r w:rsidR="00F62527" w:rsidRPr="00DC0C7A">
        <w:rPr>
          <w:rFonts w:eastAsia="Calibri"/>
          <w:b/>
          <w:spacing w:val="9"/>
          <w:lang w:val="fr-FR"/>
        </w:rPr>
        <w:t xml:space="preserve"> </w:t>
      </w:r>
      <w:r w:rsidR="00F62527" w:rsidRPr="00DC0C7A">
        <w:rPr>
          <w:rFonts w:eastAsia="Calibri"/>
          <w:b/>
          <w:spacing w:val="1"/>
          <w:lang w:val="fr-FR"/>
        </w:rPr>
        <w:t>37</w:t>
      </w:r>
    </w:p>
    <w:p w:rsidR="00735C4A" w:rsidRPr="00DC0C7A" w:rsidRDefault="00DC0C7A" w:rsidP="00DC0C7A">
      <w:pPr>
        <w:jc w:val="both"/>
        <w:rPr>
          <w:b/>
          <w:lang w:val="ro-RO"/>
        </w:rPr>
      </w:pPr>
      <w:r w:rsidRPr="00DC0C7A">
        <w:rPr>
          <w:b/>
          <w:lang w:val="ro-RO"/>
        </w:rPr>
        <w:t>Capitolul 1 – Publicitate</w:t>
      </w:r>
      <w:r w:rsidR="00F62527" w:rsidRPr="00DC0C7A">
        <w:rPr>
          <w:lang w:val="fr-FR"/>
        </w:rPr>
        <w:t>...............................</w:t>
      </w:r>
      <w:r w:rsidR="00F62527" w:rsidRPr="00DC0C7A">
        <w:rPr>
          <w:spacing w:val="1"/>
          <w:lang w:val="fr-FR"/>
        </w:rPr>
        <w:t>.</w:t>
      </w:r>
      <w:r w:rsidR="00F62527" w:rsidRPr="00DC0C7A">
        <w:rPr>
          <w:lang w:val="fr-FR"/>
        </w:rPr>
        <w:t>..........................................................................................</w:t>
      </w:r>
      <w:r w:rsidR="00F62527" w:rsidRPr="00DC0C7A">
        <w:rPr>
          <w:spacing w:val="-6"/>
          <w:lang w:val="fr-FR"/>
        </w:rPr>
        <w:t xml:space="preserve"> </w:t>
      </w:r>
      <w:r w:rsidR="00F62527" w:rsidRPr="00DC0C7A">
        <w:rPr>
          <w:lang w:val="fr-FR"/>
        </w:rPr>
        <w:t>37</w:t>
      </w:r>
    </w:p>
    <w:p w:rsidR="00735C4A" w:rsidRPr="00DC0C7A" w:rsidRDefault="00673121" w:rsidP="00DC0C7A">
      <w:pPr>
        <w:jc w:val="both"/>
        <w:rPr>
          <w:b/>
          <w:lang w:val="ro-RO"/>
        </w:rPr>
      </w:pPr>
      <w:r w:rsidRPr="00DC0C7A">
        <w:rPr>
          <w:b/>
          <w:lang w:val="ro-RO"/>
        </w:rPr>
        <w:t>Capitolul 2.</w:t>
      </w:r>
      <w:r w:rsidR="00DC0C7A" w:rsidRPr="00DC0C7A">
        <w:rPr>
          <w:b/>
          <w:lang w:val="ro-RO"/>
        </w:rPr>
        <w:t xml:space="preserve"> Asistență juridică</w:t>
      </w:r>
      <w:r w:rsidR="00F62527" w:rsidRPr="00DC0C7A">
        <w:rPr>
          <w:lang w:val="fr-FR"/>
        </w:rPr>
        <w:t>...............................</w:t>
      </w:r>
      <w:r w:rsidR="00F62527" w:rsidRPr="00DC0C7A">
        <w:rPr>
          <w:spacing w:val="1"/>
          <w:lang w:val="fr-FR"/>
        </w:rPr>
        <w:t>.</w:t>
      </w:r>
      <w:r w:rsidR="00F62527" w:rsidRPr="00DC0C7A">
        <w:rPr>
          <w:lang w:val="fr-FR"/>
        </w:rPr>
        <w:t>.................................................................................</w:t>
      </w:r>
      <w:r w:rsidR="00F62527" w:rsidRPr="00DC0C7A">
        <w:rPr>
          <w:spacing w:val="-6"/>
          <w:lang w:val="fr-FR"/>
        </w:rPr>
        <w:t xml:space="preserve"> </w:t>
      </w:r>
      <w:r w:rsidR="00F62527" w:rsidRPr="00DC0C7A">
        <w:rPr>
          <w:lang w:val="fr-FR"/>
        </w:rPr>
        <w:t>38</w:t>
      </w:r>
    </w:p>
    <w:p w:rsidR="00735C4A" w:rsidRPr="00DC0C7A" w:rsidRDefault="00673121" w:rsidP="00DC0C7A">
      <w:pPr>
        <w:jc w:val="both"/>
        <w:rPr>
          <w:b/>
          <w:lang w:val="ro-RO"/>
        </w:rPr>
      </w:pPr>
      <w:r w:rsidRPr="00DC0C7A">
        <w:rPr>
          <w:b/>
          <w:lang w:val="ro-RO"/>
        </w:rPr>
        <w:t>Secțiunea 1 – Obligația de in</w:t>
      </w:r>
      <w:r w:rsidR="00DC0C7A" w:rsidRPr="00DC0C7A">
        <w:rPr>
          <w:b/>
          <w:lang w:val="ro-RO"/>
        </w:rPr>
        <w:t>formare și secretul profesional</w:t>
      </w:r>
      <w:r w:rsidR="00F62527" w:rsidRPr="00DC0C7A">
        <w:rPr>
          <w:lang w:val="es-ES"/>
        </w:rPr>
        <w:t>........................................................</w:t>
      </w:r>
      <w:r w:rsidR="00F62527" w:rsidRPr="00DC0C7A">
        <w:rPr>
          <w:spacing w:val="-6"/>
          <w:lang w:val="es-ES"/>
        </w:rPr>
        <w:t xml:space="preserve"> </w:t>
      </w:r>
      <w:r w:rsidR="00F62527" w:rsidRPr="00DC0C7A">
        <w:rPr>
          <w:lang w:val="fr-FR"/>
        </w:rPr>
        <w:t>38</w:t>
      </w:r>
    </w:p>
    <w:p w:rsidR="00735C4A" w:rsidRPr="00DC0C7A" w:rsidRDefault="00673121" w:rsidP="00DC0C7A">
      <w:pPr>
        <w:jc w:val="both"/>
        <w:rPr>
          <w:b/>
          <w:lang w:val="ro-RO"/>
        </w:rPr>
      </w:pPr>
      <w:r w:rsidRPr="00DC0C7A">
        <w:rPr>
          <w:b/>
          <w:lang w:val="ro-RO"/>
        </w:rPr>
        <w:t xml:space="preserve">Secțiunea 2 – Memorandumul </w:t>
      </w:r>
      <w:r w:rsidR="00DC0C7A" w:rsidRPr="00DC0C7A">
        <w:rPr>
          <w:b/>
          <w:lang w:val="ro-RO"/>
        </w:rPr>
        <w:t>privind asistența juridică</w:t>
      </w:r>
      <w:r w:rsidR="00F62527" w:rsidRPr="00DC0C7A">
        <w:rPr>
          <w:lang w:val="es-ES"/>
        </w:rPr>
        <w:t>...............................................................</w:t>
      </w:r>
      <w:r w:rsidR="00F62527" w:rsidRPr="00DC0C7A">
        <w:rPr>
          <w:spacing w:val="1"/>
          <w:lang w:val="es-ES"/>
        </w:rPr>
        <w:t>.</w:t>
      </w:r>
      <w:r w:rsidR="00F62527" w:rsidRPr="00DC0C7A">
        <w:rPr>
          <w:lang w:val="es-ES"/>
        </w:rPr>
        <w:t>...............</w:t>
      </w:r>
      <w:r w:rsidR="00F62527" w:rsidRPr="00DC0C7A">
        <w:rPr>
          <w:spacing w:val="-7"/>
          <w:lang w:val="es-ES"/>
        </w:rPr>
        <w:t xml:space="preserve"> </w:t>
      </w:r>
      <w:r w:rsidR="00F62527" w:rsidRPr="00DC0C7A">
        <w:rPr>
          <w:lang w:val="fr-FR"/>
        </w:rPr>
        <w:t>39</w:t>
      </w:r>
    </w:p>
    <w:p w:rsidR="00735C4A" w:rsidRPr="00DC0C7A" w:rsidRDefault="00DC0C7A" w:rsidP="00DC0C7A">
      <w:pPr>
        <w:jc w:val="both"/>
        <w:rPr>
          <w:b/>
          <w:lang w:val="ro-RO"/>
        </w:rPr>
      </w:pPr>
      <w:r w:rsidRPr="00DC0C7A">
        <w:rPr>
          <w:b/>
          <w:lang w:val="ro-RO"/>
        </w:rPr>
        <w:t>Capitolul 3. Onorarii</w:t>
      </w:r>
      <w:r w:rsidR="00F62527" w:rsidRPr="00DC0C7A">
        <w:rPr>
          <w:lang w:val="fr-FR"/>
        </w:rPr>
        <w:t>...............................</w:t>
      </w:r>
      <w:r w:rsidR="00F62527" w:rsidRPr="00DC0C7A">
        <w:rPr>
          <w:spacing w:val="1"/>
          <w:lang w:val="fr-FR"/>
        </w:rPr>
        <w:t>.</w:t>
      </w:r>
      <w:r w:rsidR="00F62527" w:rsidRPr="00DC0C7A">
        <w:rPr>
          <w:lang w:val="fr-FR"/>
        </w:rPr>
        <w:t>......................................................................................</w:t>
      </w:r>
      <w:r w:rsidR="00F62527" w:rsidRPr="00DC0C7A">
        <w:rPr>
          <w:spacing w:val="-6"/>
          <w:lang w:val="fr-FR"/>
        </w:rPr>
        <w:t xml:space="preserve"> </w:t>
      </w:r>
      <w:r w:rsidR="00F62527" w:rsidRPr="00DC0C7A">
        <w:rPr>
          <w:lang w:val="fr-FR"/>
        </w:rPr>
        <w:t>39</w:t>
      </w:r>
    </w:p>
    <w:p w:rsidR="00735C4A" w:rsidRPr="00DC0C7A" w:rsidRDefault="00673121" w:rsidP="00DC0C7A">
      <w:pPr>
        <w:jc w:val="both"/>
        <w:rPr>
          <w:b/>
          <w:lang w:val="ro-RO"/>
        </w:rPr>
      </w:pPr>
      <w:r w:rsidRPr="00DC0C7A">
        <w:rPr>
          <w:b/>
          <w:lang w:val="ro-RO"/>
        </w:rPr>
        <w:t>Secțiunea 1 – Informații de furnizat clientului cu privire la</w:t>
      </w:r>
      <w:r w:rsidR="00DC0C7A" w:rsidRPr="00DC0C7A">
        <w:rPr>
          <w:b/>
          <w:lang w:val="ro-RO"/>
        </w:rPr>
        <w:t xml:space="preserve"> onorarii, tarife și cheltuieli</w:t>
      </w:r>
      <w:r w:rsidR="00F62527" w:rsidRPr="00DC0C7A">
        <w:rPr>
          <w:lang w:val="fr-FR"/>
        </w:rPr>
        <w:t>......</w:t>
      </w:r>
      <w:r w:rsidR="00F62527" w:rsidRPr="00DC0C7A">
        <w:rPr>
          <w:spacing w:val="-7"/>
          <w:lang w:val="fr-FR"/>
        </w:rPr>
        <w:t xml:space="preserve"> </w:t>
      </w:r>
      <w:r w:rsidR="00F62527" w:rsidRPr="00DC0C7A">
        <w:rPr>
          <w:lang w:val="fr-FR"/>
        </w:rPr>
        <w:t>39</w:t>
      </w:r>
    </w:p>
    <w:p w:rsidR="00735C4A" w:rsidRPr="00DC0C7A" w:rsidRDefault="00673121" w:rsidP="00DC0C7A">
      <w:pPr>
        <w:jc w:val="both"/>
        <w:rPr>
          <w:b/>
          <w:lang w:val="ro-RO"/>
        </w:rPr>
      </w:pPr>
      <w:r w:rsidRPr="00DC0C7A">
        <w:rPr>
          <w:b/>
          <w:lang w:val="ro-RO"/>
        </w:rPr>
        <w:t>Secțiunea 2 – Modalitățile de plată ale rapoartelor de onorari</w:t>
      </w:r>
      <w:r w:rsidR="00DC0C7A" w:rsidRPr="00DC0C7A">
        <w:rPr>
          <w:b/>
          <w:lang w:val="ro-RO"/>
        </w:rPr>
        <w:t>i și tarife</w:t>
      </w:r>
      <w:r w:rsidR="00F62527" w:rsidRPr="00DC0C7A">
        <w:rPr>
          <w:lang w:val="es-ES"/>
        </w:rPr>
        <w:t>...............................</w:t>
      </w:r>
      <w:r w:rsidR="00F62527" w:rsidRPr="00DC0C7A">
        <w:rPr>
          <w:spacing w:val="1"/>
          <w:lang w:val="es-ES"/>
        </w:rPr>
        <w:t>.</w:t>
      </w:r>
      <w:r w:rsidR="00F62527" w:rsidRPr="00DC0C7A">
        <w:rPr>
          <w:lang w:val="es-ES"/>
        </w:rPr>
        <w:t>................</w:t>
      </w:r>
      <w:r w:rsidR="00F62527" w:rsidRPr="00DC0C7A">
        <w:rPr>
          <w:spacing w:val="-7"/>
          <w:lang w:val="es-ES"/>
        </w:rPr>
        <w:t xml:space="preserve"> </w:t>
      </w:r>
      <w:r w:rsidR="00F62527" w:rsidRPr="00DC0C7A">
        <w:rPr>
          <w:lang w:val="fr-FR"/>
        </w:rPr>
        <w:t>41</w:t>
      </w:r>
    </w:p>
    <w:p w:rsidR="00735C4A" w:rsidRPr="00DC0C7A" w:rsidRDefault="00673121" w:rsidP="00DC0C7A">
      <w:pPr>
        <w:jc w:val="both"/>
        <w:rPr>
          <w:b/>
          <w:lang w:val="ro-RO"/>
        </w:rPr>
      </w:pPr>
      <w:r w:rsidRPr="00DC0C7A">
        <w:rPr>
          <w:b/>
          <w:lang w:val="ro-RO"/>
        </w:rPr>
        <w:t>Secți</w:t>
      </w:r>
      <w:r w:rsidR="00DC0C7A" w:rsidRPr="00DC0C7A">
        <w:rPr>
          <w:b/>
          <w:lang w:val="ro-RO"/>
        </w:rPr>
        <w:t>unea 3 – Disputarea onorariilor</w:t>
      </w:r>
      <w:r w:rsidR="00F62527" w:rsidRPr="00DC0C7A">
        <w:rPr>
          <w:lang w:val="fr-FR"/>
        </w:rPr>
        <w:t>........................................................................................</w:t>
      </w:r>
      <w:r w:rsidR="00F62527" w:rsidRPr="00DC0C7A">
        <w:rPr>
          <w:spacing w:val="-6"/>
          <w:lang w:val="fr-FR"/>
        </w:rPr>
        <w:t xml:space="preserve"> </w:t>
      </w:r>
      <w:r w:rsidR="00F62527" w:rsidRPr="00DC0C7A">
        <w:rPr>
          <w:lang w:val="fr-FR"/>
        </w:rPr>
        <w:t>41</w:t>
      </w:r>
    </w:p>
    <w:p w:rsidR="00735C4A" w:rsidRPr="00DC0C7A" w:rsidRDefault="00673121" w:rsidP="00DC0C7A">
      <w:pPr>
        <w:jc w:val="both"/>
        <w:rPr>
          <w:b/>
          <w:lang w:val="ro-RO"/>
        </w:rPr>
      </w:pPr>
      <w:r w:rsidRPr="00DC0C7A">
        <w:rPr>
          <w:b/>
          <w:lang w:val="ro-RO"/>
        </w:rPr>
        <w:t>Capitolul 4. Piața publică și cererea de ofer</w:t>
      </w:r>
      <w:r w:rsidR="00DC0C7A" w:rsidRPr="00DC0C7A">
        <w:rPr>
          <w:b/>
          <w:lang w:val="ro-RO"/>
        </w:rPr>
        <w:t>tă privată de servicii juridice</w:t>
      </w:r>
      <w:r w:rsidR="00F62527" w:rsidRPr="00DC0C7A">
        <w:rPr>
          <w:spacing w:val="-2"/>
          <w:lang w:val="es-ES"/>
        </w:rPr>
        <w:t>…</w:t>
      </w:r>
      <w:r w:rsidR="00F62527" w:rsidRPr="00DC0C7A">
        <w:rPr>
          <w:lang w:val="es-ES"/>
        </w:rPr>
        <w:t>……</w:t>
      </w:r>
      <w:r w:rsidR="00F62527" w:rsidRPr="00DC0C7A">
        <w:rPr>
          <w:spacing w:val="-2"/>
          <w:lang w:val="es-ES"/>
        </w:rPr>
        <w:t>…</w:t>
      </w:r>
      <w:r w:rsidR="00F62527" w:rsidRPr="00DC0C7A">
        <w:rPr>
          <w:lang w:val="es-ES"/>
        </w:rPr>
        <w:t>………</w:t>
      </w:r>
      <w:r w:rsidR="00F62527" w:rsidRPr="00DC0C7A">
        <w:rPr>
          <w:spacing w:val="-2"/>
          <w:lang w:val="es-ES"/>
        </w:rPr>
        <w:t>…</w:t>
      </w:r>
      <w:r w:rsidR="00F62527" w:rsidRPr="00DC0C7A">
        <w:rPr>
          <w:lang w:val="es-ES"/>
        </w:rPr>
        <w:t xml:space="preserve">……   </w:t>
      </w:r>
      <w:r w:rsidR="00F62527" w:rsidRPr="00DC0C7A">
        <w:rPr>
          <w:spacing w:val="6"/>
          <w:lang w:val="es-ES"/>
        </w:rPr>
        <w:t xml:space="preserve"> </w:t>
      </w:r>
      <w:r w:rsidR="00F62527" w:rsidRPr="00DC0C7A">
        <w:rPr>
          <w:spacing w:val="-2"/>
          <w:lang w:val="fr-FR"/>
        </w:rPr>
        <w:t>41</w:t>
      </w:r>
    </w:p>
    <w:p w:rsidR="00735C4A" w:rsidRPr="00DC0C7A" w:rsidRDefault="00DC0C7A" w:rsidP="00DC0C7A">
      <w:pPr>
        <w:jc w:val="both"/>
        <w:rPr>
          <w:b/>
          <w:lang w:val="ro-RO"/>
        </w:rPr>
      </w:pPr>
      <w:r w:rsidRPr="00DC0C7A">
        <w:rPr>
          <w:b/>
          <w:lang w:val="ro-RO"/>
        </w:rPr>
        <w:t>Titlul 6 – Relațiile cu colegii</w:t>
      </w:r>
      <w:r w:rsidR="00F62527" w:rsidRPr="00DC0C7A">
        <w:rPr>
          <w:lang w:val="fr-FR"/>
        </w:rPr>
        <w:t>………</w:t>
      </w:r>
      <w:r w:rsidR="00F62527" w:rsidRPr="00DC0C7A">
        <w:rPr>
          <w:spacing w:val="-2"/>
          <w:lang w:val="fr-FR"/>
        </w:rPr>
        <w:t>…</w:t>
      </w:r>
      <w:r w:rsidR="00F62527" w:rsidRPr="00DC0C7A">
        <w:rPr>
          <w:lang w:val="fr-FR"/>
        </w:rPr>
        <w:t>……</w:t>
      </w:r>
      <w:r w:rsidR="00F62527" w:rsidRPr="00DC0C7A">
        <w:rPr>
          <w:spacing w:val="-2"/>
          <w:lang w:val="fr-FR"/>
        </w:rPr>
        <w:t>…</w:t>
      </w:r>
      <w:r w:rsidR="00F62527" w:rsidRPr="00DC0C7A">
        <w:rPr>
          <w:lang w:val="fr-FR"/>
        </w:rPr>
        <w:t>……</w:t>
      </w:r>
      <w:r w:rsidR="00F62527" w:rsidRPr="00DC0C7A">
        <w:rPr>
          <w:spacing w:val="-2"/>
          <w:lang w:val="fr-FR"/>
        </w:rPr>
        <w:t>……</w:t>
      </w:r>
      <w:r w:rsidR="00F62527" w:rsidRPr="00DC0C7A">
        <w:rPr>
          <w:lang w:val="fr-FR"/>
        </w:rPr>
        <w:t>………</w:t>
      </w:r>
      <w:r w:rsidR="00F62527" w:rsidRPr="00DC0C7A">
        <w:rPr>
          <w:spacing w:val="-2"/>
          <w:lang w:val="fr-FR"/>
        </w:rPr>
        <w:t>…</w:t>
      </w:r>
      <w:r w:rsidR="00F62527" w:rsidRPr="00DC0C7A">
        <w:rPr>
          <w:lang w:val="fr-FR"/>
        </w:rPr>
        <w:t>……</w:t>
      </w:r>
      <w:r w:rsidR="00F62527" w:rsidRPr="00DC0C7A">
        <w:rPr>
          <w:spacing w:val="-2"/>
          <w:lang w:val="fr-FR"/>
        </w:rPr>
        <w:t>…</w:t>
      </w:r>
      <w:r w:rsidR="00F62527" w:rsidRPr="00DC0C7A">
        <w:rPr>
          <w:lang w:val="fr-FR"/>
        </w:rPr>
        <w:t>……</w:t>
      </w:r>
      <w:r w:rsidR="00F62527" w:rsidRPr="00DC0C7A">
        <w:rPr>
          <w:spacing w:val="-2"/>
          <w:lang w:val="fr-FR"/>
        </w:rPr>
        <w:t>……</w:t>
      </w:r>
      <w:r w:rsidR="00F62527" w:rsidRPr="00DC0C7A">
        <w:rPr>
          <w:lang w:val="fr-FR"/>
        </w:rPr>
        <w:t>…</w:t>
      </w:r>
      <w:r w:rsidR="00F62527" w:rsidRPr="00DC0C7A">
        <w:rPr>
          <w:spacing w:val="1"/>
          <w:lang w:val="fr-FR"/>
        </w:rPr>
        <w:t>…</w:t>
      </w:r>
      <w:r w:rsidR="00F62527" w:rsidRPr="00DC0C7A">
        <w:rPr>
          <w:lang w:val="fr-FR"/>
        </w:rPr>
        <w:t>42</w:t>
      </w:r>
    </w:p>
    <w:p w:rsidR="00735C4A" w:rsidRPr="00DC0C7A" w:rsidRDefault="00673121" w:rsidP="00DC0C7A">
      <w:pPr>
        <w:jc w:val="both"/>
        <w:rPr>
          <w:b/>
          <w:lang w:val="ro-RO"/>
        </w:rPr>
      </w:pPr>
      <w:r w:rsidRPr="00DC0C7A">
        <w:rPr>
          <w:b/>
          <w:lang w:val="ro-RO"/>
        </w:rPr>
        <w:t>Capitolul</w:t>
      </w:r>
      <w:r w:rsidR="00DC0C7A" w:rsidRPr="00DC0C7A">
        <w:rPr>
          <w:b/>
          <w:lang w:val="ro-RO"/>
        </w:rPr>
        <w:t xml:space="preserve"> 1. Corespondența între avocați</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42</w:t>
      </w:r>
    </w:p>
    <w:p w:rsidR="00735C4A" w:rsidRPr="00DC0C7A" w:rsidRDefault="00673121" w:rsidP="00DC0C7A">
      <w:pPr>
        <w:jc w:val="both"/>
        <w:rPr>
          <w:b/>
          <w:lang w:val="ro-RO"/>
        </w:rPr>
      </w:pPr>
      <w:r w:rsidRPr="00DC0C7A">
        <w:rPr>
          <w:b/>
          <w:lang w:val="ro-RO"/>
        </w:rPr>
        <w:t>Capitolul 2. Compor</w:t>
      </w:r>
      <w:r w:rsidR="00DC0C7A" w:rsidRPr="00DC0C7A">
        <w:rPr>
          <w:b/>
          <w:lang w:val="ro-RO"/>
        </w:rPr>
        <w:t>tamentul în cadrul procedurilor</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43</w:t>
      </w:r>
    </w:p>
    <w:p w:rsidR="00735C4A" w:rsidRPr="00DC0C7A" w:rsidRDefault="00673121" w:rsidP="00DC0C7A">
      <w:pPr>
        <w:jc w:val="both"/>
        <w:rPr>
          <w:b/>
          <w:lang w:val="ro-RO"/>
        </w:rPr>
        <w:sectPr w:rsidR="00735C4A" w:rsidRPr="00DC0C7A">
          <w:pgSz w:w="11920" w:h="16840"/>
          <w:pgMar w:top="1340" w:right="1320" w:bottom="280" w:left="1300" w:header="0" w:footer="1666" w:gutter="0"/>
          <w:cols w:space="720"/>
        </w:sectPr>
      </w:pPr>
      <w:r w:rsidRPr="00DC0C7A">
        <w:rPr>
          <w:b/>
          <w:lang w:val="ro-RO"/>
        </w:rPr>
        <w:t>Secțiunea 1 – A</w:t>
      </w:r>
      <w:r w:rsidR="00DC0C7A" w:rsidRPr="00DC0C7A">
        <w:rPr>
          <w:b/>
          <w:lang w:val="ro-RO"/>
        </w:rPr>
        <w:t>lte proceduri decât cele penale</w:t>
      </w:r>
      <w:r w:rsidR="00F62527" w:rsidRPr="00DC0C7A">
        <w:rPr>
          <w:lang w:val="es-ES"/>
        </w:rPr>
        <w:t>....................................................................................</w:t>
      </w:r>
      <w:r w:rsidR="00F62527" w:rsidRPr="00DC0C7A">
        <w:rPr>
          <w:spacing w:val="-6"/>
          <w:lang w:val="es-ES"/>
        </w:rPr>
        <w:t xml:space="preserve"> </w:t>
      </w:r>
      <w:r w:rsidR="00F62527" w:rsidRPr="00DC0C7A">
        <w:rPr>
          <w:lang w:val="fr-FR"/>
        </w:rPr>
        <w:t>43</w:t>
      </w:r>
    </w:p>
    <w:p w:rsidR="00DC0C7A" w:rsidRPr="00DC0C7A" w:rsidRDefault="00DC0C7A" w:rsidP="00DC0C7A">
      <w:pPr>
        <w:jc w:val="both"/>
        <w:rPr>
          <w:b/>
          <w:lang w:val="ro-RO"/>
        </w:rPr>
      </w:pPr>
    </w:p>
    <w:p w:rsidR="00735C4A" w:rsidRPr="00DC0C7A" w:rsidRDefault="00DC0C7A" w:rsidP="00DC0C7A">
      <w:pPr>
        <w:jc w:val="both"/>
        <w:rPr>
          <w:b/>
          <w:lang w:val="ro-RO"/>
        </w:rPr>
      </w:pPr>
      <w:r w:rsidRPr="00DC0C7A">
        <w:rPr>
          <w:b/>
          <w:lang w:val="ro-RO"/>
        </w:rPr>
        <w:t>Secțiunea 2 – Proceduri penale</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45</w:t>
      </w:r>
    </w:p>
    <w:p w:rsidR="00735C4A" w:rsidRPr="00DC0C7A" w:rsidRDefault="00673121" w:rsidP="00DC0C7A">
      <w:pPr>
        <w:ind w:right="770"/>
        <w:jc w:val="both"/>
        <w:rPr>
          <w:rFonts w:eastAsia="Cambria"/>
          <w:lang w:val="es-ES"/>
        </w:rPr>
      </w:pPr>
      <w:r w:rsidRPr="00DC0C7A">
        <w:rPr>
          <w:rFonts w:eastAsia="Cambria"/>
          <w:b/>
          <w:lang w:val="es-ES"/>
        </w:rPr>
        <w:t>Capitolul 3. Succesiunea avocaților</w:t>
      </w:r>
      <w:r w:rsidR="00F62527" w:rsidRPr="00DC0C7A">
        <w:rPr>
          <w:lang w:val="fr-FR"/>
        </w:rPr>
        <w:t>.........................</w:t>
      </w:r>
      <w:r w:rsidR="00DC0C7A" w:rsidRPr="00DC0C7A">
        <w:rPr>
          <w:lang w:val="fr-FR"/>
        </w:rPr>
        <w:t>...........................</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46</w:t>
      </w:r>
    </w:p>
    <w:p w:rsidR="00735C4A" w:rsidRPr="00DC0C7A" w:rsidRDefault="00673121" w:rsidP="00DC0C7A">
      <w:pPr>
        <w:ind w:right="73"/>
        <w:jc w:val="both"/>
        <w:rPr>
          <w:rFonts w:eastAsia="Cambria"/>
          <w:lang w:val="es-ES"/>
        </w:rPr>
      </w:pPr>
      <w:r w:rsidRPr="00DC0C7A">
        <w:rPr>
          <w:rFonts w:eastAsia="Cambria"/>
          <w:b/>
          <w:lang w:val="es-ES"/>
        </w:rPr>
        <w:t>Capitolul 4. Certificarea conformității copiilor documentelor care se anexează la recursul în anulare în cazurile în care este invocat un motiv de încălcare a bunei-credințe din cauza actelor</w:t>
      </w:r>
      <w:r w:rsidR="00F62527" w:rsidRPr="00DC0C7A">
        <w:rPr>
          <w:lang w:val="es-ES"/>
        </w:rPr>
        <w:t>............................</w:t>
      </w:r>
      <w:r w:rsidR="00F62527" w:rsidRPr="00DC0C7A">
        <w:rPr>
          <w:spacing w:val="-6"/>
          <w:lang w:val="es-ES"/>
        </w:rPr>
        <w:t xml:space="preserve"> </w:t>
      </w:r>
      <w:r w:rsidR="00F62527" w:rsidRPr="00DC0C7A">
        <w:rPr>
          <w:lang w:val="fr-FR"/>
        </w:rPr>
        <w:t>47</w:t>
      </w:r>
    </w:p>
    <w:p w:rsidR="00DC0C7A" w:rsidRPr="00DC0C7A" w:rsidRDefault="00673121" w:rsidP="00DC0C7A">
      <w:pPr>
        <w:ind w:right="2300"/>
        <w:jc w:val="both"/>
        <w:rPr>
          <w:rFonts w:eastAsia="Cambria"/>
          <w:lang w:val="fr-FR"/>
        </w:rPr>
      </w:pPr>
      <w:r w:rsidRPr="00DC0C7A">
        <w:rPr>
          <w:rFonts w:eastAsia="Cambria"/>
          <w:b/>
          <w:lang w:val="fr-FR"/>
        </w:rPr>
        <w:t>Capitolul 5. Acțiune împotriva unui avocat</w:t>
      </w:r>
    </w:p>
    <w:p w:rsidR="00735C4A" w:rsidRPr="00DC0C7A" w:rsidRDefault="00F62527" w:rsidP="00DC0C7A">
      <w:pPr>
        <w:ind w:right="2300"/>
        <w:jc w:val="both"/>
        <w:rPr>
          <w:rFonts w:eastAsia="Cambria"/>
          <w:lang w:val="fr-FR"/>
        </w:rPr>
      </w:pPr>
      <w:r w:rsidRPr="00DC0C7A">
        <w:rPr>
          <w:lang w:val="fr-FR"/>
        </w:rPr>
        <w:t>...............................................................................................</w:t>
      </w:r>
      <w:r w:rsidRPr="00DC0C7A">
        <w:rPr>
          <w:spacing w:val="1"/>
          <w:lang w:val="fr-FR"/>
        </w:rPr>
        <w:t>.</w:t>
      </w:r>
      <w:r w:rsidRPr="00DC0C7A">
        <w:rPr>
          <w:lang w:val="fr-FR"/>
        </w:rPr>
        <w:t>..</w:t>
      </w:r>
      <w:r w:rsidRPr="00DC0C7A">
        <w:rPr>
          <w:spacing w:val="-7"/>
          <w:lang w:val="fr-FR"/>
        </w:rPr>
        <w:t xml:space="preserve"> </w:t>
      </w:r>
      <w:r w:rsidRPr="00DC0C7A">
        <w:rPr>
          <w:lang w:val="fr-FR"/>
        </w:rPr>
        <w:t>47</w:t>
      </w:r>
    </w:p>
    <w:p w:rsidR="00735C4A" w:rsidRPr="00DC0C7A" w:rsidRDefault="00673121" w:rsidP="00DC0C7A">
      <w:pPr>
        <w:ind w:right="1299"/>
        <w:jc w:val="both"/>
        <w:rPr>
          <w:rFonts w:eastAsia="Cambria"/>
          <w:lang w:val="fr-FR"/>
        </w:rPr>
      </w:pPr>
      <w:r w:rsidRPr="00DC0C7A">
        <w:rPr>
          <w:rFonts w:eastAsia="Cambria"/>
          <w:b/>
          <w:lang w:val="fr-FR"/>
        </w:rPr>
        <w:t>Capitolul 6. Răspunderea financiară a avocatului față de confrații săi</w:t>
      </w:r>
      <w:r w:rsidR="00DC0C7A" w:rsidRPr="00DC0C7A">
        <w:rPr>
          <w:lang w:val="fr-FR"/>
        </w:rPr>
        <w:t>.........................</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48</w:t>
      </w:r>
    </w:p>
    <w:p w:rsidR="00DC0C7A" w:rsidRPr="00DC0C7A" w:rsidRDefault="00673121" w:rsidP="00DC0C7A">
      <w:pPr>
        <w:ind w:right="5194"/>
        <w:jc w:val="both"/>
        <w:rPr>
          <w:rFonts w:eastAsia="Cambria"/>
          <w:lang w:val="fr-FR"/>
        </w:rPr>
      </w:pPr>
      <w:r w:rsidRPr="00DC0C7A">
        <w:rPr>
          <w:rFonts w:eastAsia="Cambria"/>
          <w:b/>
          <w:lang w:val="fr-FR"/>
        </w:rPr>
        <w:t>Capitolul 7. Litigii între avocați</w:t>
      </w:r>
    </w:p>
    <w:p w:rsidR="00735C4A" w:rsidRPr="00DC0C7A" w:rsidRDefault="00F62527" w:rsidP="00DC0C7A">
      <w:pPr>
        <w:tabs>
          <w:tab w:val="left" w:pos="8550"/>
        </w:tabs>
        <w:ind w:right="2210"/>
        <w:jc w:val="both"/>
        <w:rPr>
          <w:rFonts w:eastAsia="Cambria"/>
          <w:lang w:val="fr-FR"/>
        </w:rPr>
      </w:pPr>
      <w:r w:rsidRPr="00DC0C7A">
        <w:rPr>
          <w:lang w:val="fr-FR"/>
        </w:rPr>
        <w:t>...............................................................</w:t>
      </w:r>
      <w:r w:rsidR="00DC0C7A" w:rsidRPr="00DC0C7A">
        <w:rPr>
          <w:lang w:val="fr-FR"/>
        </w:rPr>
        <w:t>.................</w:t>
      </w:r>
      <w:r w:rsidRPr="00DC0C7A">
        <w:rPr>
          <w:lang w:val="fr-FR"/>
        </w:rPr>
        <w:t>49</w:t>
      </w:r>
    </w:p>
    <w:p w:rsidR="00DC0C7A" w:rsidRPr="00DC0C7A" w:rsidRDefault="00673121" w:rsidP="00DC0C7A">
      <w:pPr>
        <w:ind w:right="5067"/>
        <w:jc w:val="both"/>
        <w:rPr>
          <w:rFonts w:eastAsia="Cambria"/>
          <w:lang w:val="fr-FR"/>
        </w:rPr>
      </w:pPr>
      <w:r w:rsidRPr="00DC0C7A">
        <w:rPr>
          <w:rFonts w:eastAsia="Cambria"/>
          <w:b/>
          <w:lang w:val="fr-FR"/>
        </w:rPr>
        <w:t>T</w:t>
      </w:r>
      <w:r w:rsidRPr="00DC0C7A">
        <w:rPr>
          <w:rFonts w:eastAsia="Cambria"/>
          <w:b/>
          <w:spacing w:val="1"/>
          <w:lang w:val="fr-FR"/>
        </w:rPr>
        <w:t>i</w:t>
      </w:r>
      <w:r w:rsidRPr="00DC0C7A">
        <w:rPr>
          <w:rFonts w:eastAsia="Cambria"/>
          <w:b/>
          <w:lang w:val="fr-FR"/>
        </w:rPr>
        <w:t>tlul</w:t>
      </w:r>
      <w:r w:rsidRPr="00DC0C7A">
        <w:rPr>
          <w:rFonts w:eastAsia="Cambria"/>
          <w:b/>
          <w:spacing w:val="-1"/>
          <w:lang w:val="fr-FR"/>
        </w:rPr>
        <w:t xml:space="preserve"> </w:t>
      </w:r>
      <w:r w:rsidRPr="00DC0C7A">
        <w:rPr>
          <w:rFonts w:eastAsia="Cambria"/>
          <w:b/>
          <w:lang w:val="fr-FR"/>
        </w:rPr>
        <w:t>7</w:t>
      </w:r>
      <w:r w:rsidRPr="00DC0C7A">
        <w:rPr>
          <w:rFonts w:eastAsia="Cambria"/>
          <w:b/>
          <w:spacing w:val="-2"/>
          <w:lang w:val="fr-FR"/>
        </w:rPr>
        <w:t xml:space="preserve"> </w:t>
      </w:r>
      <w:r w:rsidRPr="00DC0C7A">
        <w:rPr>
          <w:rFonts w:eastAsia="Cambria"/>
          <w:b/>
          <w:lang w:val="fr-FR"/>
        </w:rPr>
        <w:t>–</w:t>
      </w:r>
      <w:r w:rsidRPr="00DC0C7A">
        <w:rPr>
          <w:rFonts w:eastAsia="Cambria"/>
          <w:b/>
          <w:spacing w:val="2"/>
          <w:lang w:val="fr-FR"/>
        </w:rPr>
        <w:t xml:space="preserve"> </w:t>
      </w:r>
      <w:r w:rsidRPr="00DC0C7A">
        <w:rPr>
          <w:rFonts w:eastAsia="Cambria"/>
          <w:b/>
          <w:spacing w:val="-1"/>
          <w:lang w:val="fr-FR"/>
        </w:rPr>
        <w:t>Relațiile cu terții</w:t>
      </w:r>
    </w:p>
    <w:p w:rsidR="00735C4A" w:rsidRPr="00DC0C7A" w:rsidRDefault="00F62527" w:rsidP="00DC0C7A">
      <w:pPr>
        <w:ind w:right="770"/>
        <w:jc w:val="both"/>
        <w:rPr>
          <w:rFonts w:eastAsia="Cambria"/>
          <w:lang w:val="fr-FR"/>
        </w:rPr>
      </w:pPr>
      <w:r w:rsidRPr="00DC0C7A">
        <w:rPr>
          <w:rFonts w:eastAsia="Calibri"/>
          <w:b/>
          <w:spacing w:val="1"/>
          <w:lang w:val="fr-FR"/>
        </w:rPr>
        <w:t>...............................</w:t>
      </w:r>
      <w:r w:rsidRPr="00DC0C7A">
        <w:rPr>
          <w:rFonts w:eastAsia="Calibri"/>
          <w:b/>
          <w:lang w:val="fr-FR"/>
        </w:rPr>
        <w:t>.</w:t>
      </w:r>
      <w:r w:rsidRPr="00DC0C7A">
        <w:rPr>
          <w:rFonts w:eastAsia="Calibri"/>
          <w:b/>
          <w:spacing w:val="1"/>
          <w:lang w:val="fr-FR"/>
        </w:rPr>
        <w:t>.................................................................</w:t>
      </w:r>
      <w:r w:rsidRPr="00DC0C7A">
        <w:rPr>
          <w:rFonts w:eastAsia="Calibri"/>
          <w:b/>
          <w:lang w:val="fr-FR"/>
        </w:rPr>
        <w:t>.</w:t>
      </w:r>
      <w:r w:rsidRPr="00DC0C7A">
        <w:rPr>
          <w:rFonts w:eastAsia="Calibri"/>
          <w:b/>
          <w:spacing w:val="9"/>
          <w:lang w:val="fr-FR"/>
        </w:rPr>
        <w:t xml:space="preserve"> </w:t>
      </w:r>
      <w:r w:rsidRPr="00DC0C7A">
        <w:rPr>
          <w:rFonts w:eastAsia="Calibri"/>
          <w:b/>
          <w:spacing w:val="1"/>
          <w:lang w:val="fr-FR"/>
        </w:rPr>
        <w:t>49</w:t>
      </w:r>
    </w:p>
    <w:p w:rsidR="00735C4A" w:rsidRPr="00DC0C7A" w:rsidRDefault="00673121" w:rsidP="00DC0C7A">
      <w:pPr>
        <w:ind w:right="357"/>
        <w:jc w:val="both"/>
        <w:rPr>
          <w:rFonts w:eastAsia="Cambria"/>
          <w:lang w:val="es-ES"/>
        </w:rPr>
      </w:pPr>
      <w:r w:rsidRPr="00DC0C7A">
        <w:rPr>
          <w:rFonts w:eastAsia="Cambria"/>
          <w:b/>
          <w:lang w:val="es-ES"/>
        </w:rPr>
        <w:t>Capitolul 1. Relații cu un terț care declară că reprezintă un client sau o parte</w:t>
      </w:r>
      <w:r w:rsidR="00F62527" w:rsidRPr="00DC0C7A">
        <w:rPr>
          <w:lang w:val="es-ES"/>
        </w:rPr>
        <w:t>.............................</w:t>
      </w:r>
      <w:r w:rsidR="00F62527" w:rsidRPr="00DC0C7A">
        <w:rPr>
          <w:spacing w:val="-6"/>
          <w:lang w:val="es-ES"/>
        </w:rPr>
        <w:t xml:space="preserve"> </w:t>
      </w:r>
      <w:r w:rsidR="00F62527" w:rsidRPr="00DC0C7A">
        <w:rPr>
          <w:lang w:val="fr-FR"/>
        </w:rPr>
        <w:t>49</w:t>
      </w:r>
    </w:p>
    <w:p w:rsidR="00DC0C7A" w:rsidRPr="00DC0C7A" w:rsidRDefault="00673121" w:rsidP="00DC0C7A">
      <w:pPr>
        <w:ind w:right="5083"/>
        <w:jc w:val="both"/>
        <w:rPr>
          <w:rFonts w:eastAsia="Cambria"/>
          <w:lang w:val="es-ES"/>
        </w:rPr>
      </w:pPr>
      <w:r w:rsidRPr="00DC0C7A">
        <w:rPr>
          <w:rFonts w:eastAsia="Cambria"/>
          <w:b/>
          <w:lang w:val="es-ES"/>
        </w:rPr>
        <w:t>Capitolul 2. Relația cu mass-media</w:t>
      </w:r>
    </w:p>
    <w:p w:rsidR="00735C4A" w:rsidRPr="00DC0C7A" w:rsidRDefault="00F62527" w:rsidP="00DC0C7A">
      <w:pPr>
        <w:ind w:right="500"/>
        <w:jc w:val="both"/>
        <w:rPr>
          <w:rFonts w:eastAsia="Cambria"/>
          <w:lang w:val="es-ES"/>
        </w:rPr>
      </w:pPr>
      <w:r w:rsidRPr="00DC0C7A">
        <w:rPr>
          <w:lang w:val="es-ES"/>
        </w:rPr>
        <w:t>...............................................................................................</w:t>
      </w:r>
      <w:r w:rsidRPr="00DC0C7A">
        <w:rPr>
          <w:spacing w:val="-6"/>
          <w:lang w:val="es-ES"/>
        </w:rPr>
        <w:t xml:space="preserve"> </w:t>
      </w:r>
      <w:r w:rsidRPr="00DC0C7A">
        <w:rPr>
          <w:lang w:val="fr-FR"/>
        </w:rPr>
        <w:t>50</w:t>
      </w:r>
    </w:p>
    <w:p w:rsidR="00735C4A" w:rsidRPr="00DC0C7A" w:rsidRDefault="00673121" w:rsidP="00DC0C7A">
      <w:pPr>
        <w:ind w:right="230"/>
        <w:jc w:val="both"/>
        <w:rPr>
          <w:rFonts w:eastAsia="Cambria"/>
          <w:lang w:val="es-ES"/>
        </w:rPr>
      </w:pPr>
      <w:r w:rsidRPr="00DC0C7A">
        <w:rPr>
          <w:rFonts w:eastAsia="Cambria"/>
          <w:b/>
          <w:lang w:val="es-ES"/>
        </w:rPr>
        <w:t>Capitolul 3. Responsabilitatea financiară față de terți</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52</w:t>
      </w:r>
    </w:p>
    <w:p w:rsidR="00DC0C7A" w:rsidRPr="00DC0C7A" w:rsidRDefault="00673121" w:rsidP="00DC0C7A">
      <w:pPr>
        <w:ind w:right="1448"/>
        <w:jc w:val="both"/>
        <w:rPr>
          <w:rFonts w:eastAsia="Cambria"/>
          <w:lang w:val="fr-FR"/>
        </w:rPr>
      </w:pPr>
      <w:r w:rsidRPr="00DC0C7A">
        <w:rPr>
          <w:rFonts w:eastAsia="Cambria"/>
          <w:b/>
          <w:lang w:val="fr-FR"/>
        </w:rPr>
        <w:t>Capitolul 4. Relația dintre avocat și un terț care poate depune mărturie</w:t>
      </w:r>
    </w:p>
    <w:p w:rsidR="00735C4A" w:rsidRPr="00DC0C7A" w:rsidRDefault="00F62527" w:rsidP="00DC0C7A">
      <w:pPr>
        <w:ind w:right="1448"/>
        <w:jc w:val="both"/>
        <w:rPr>
          <w:rFonts w:eastAsia="Cambria"/>
          <w:lang w:val="fr-FR"/>
        </w:rPr>
      </w:pPr>
      <w:r w:rsidRPr="00DC0C7A">
        <w:rPr>
          <w:lang w:val="fr-FR"/>
        </w:rPr>
        <w:t>…</w:t>
      </w:r>
      <w:r w:rsidRPr="00DC0C7A">
        <w:rPr>
          <w:spacing w:val="-2"/>
          <w:lang w:val="fr-FR"/>
        </w:rPr>
        <w:t>…</w:t>
      </w:r>
      <w:r w:rsidRPr="00DC0C7A">
        <w:rPr>
          <w:spacing w:val="4"/>
          <w:lang w:val="fr-FR"/>
        </w:rPr>
        <w:t>…</w:t>
      </w:r>
      <w:r w:rsidRPr="00DC0C7A">
        <w:rPr>
          <w:spacing w:val="-2"/>
          <w:lang w:val="fr-FR"/>
        </w:rPr>
        <w:t>…</w:t>
      </w:r>
      <w:r w:rsidRPr="00DC0C7A">
        <w:rPr>
          <w:lang w:val="fr-FR"/>
        </w:rPr>
        <w:t>………</w:t>
      </w:r>
      <w:r w:rsidRPr="00DC0C7A">
        <w:rPr>
          <w:spacing w:val="-2"/>
          <w:lang w:val="fr-FR"/>
        </w:rPr>
        <w:t>…</w:t>
      </w:r>
      <w:r w:rsidRPr="00DC0C7A">
        <w:rPr>
          <w:lang w:val="fr-FR"/>
        </w:rPr>
        <w:t>……</w:t>
      </w:r>
      <w:r w:rsidRPr="00DC0C7A">
        <w:rPr>
          <w:spacing w:val="1"/>
          <w:lang w:val="fr-FR"/>
        </w:rPr>
        <w:t>…</w:t>
      </w:r>
      <w:r w:rsidRPr="00DC0C7A">
        <w:rPr>
          <w:spacing w:val="-2"/>
          <w:lang w:val="fr-FR"/>
        </w:rPr>
        <w:t>51</w:t>
      </w:r>
    </w:p>
    <w:p w:rsidR="00735C4A" w:rsidRPr="00DC0C7A" w:rsidRDefault="00673121" w:rsidP="00DC0C7A">
      <w:pPr>
        <w:ind w:right="1580"/>
        <w:jc w:val="both"/>
        <w:rPr>
          <w:rFonts w:eastAsia="Cambria"/>
          <w:lang w:val="es-ES"/>
        </w:rPr>
      </w:pPr>
      <w:r w:rsidRPr="00DC0C7A">
        <w:rPr>
          <w:rFonts w:eastAsia="Cambria"/>
          <w:b/>
          <w:lang w:val="es-ES"/>
        </w:rPr>
        <w:t>Titlul 8 – Dispoziții disciplinare</w:t>
      </w:r>
      <w:r w:rsidR="00DC0C7A" w:rsidRPr="00DC0C7A">
        <w:rPr>
          <w:rFonts w:eastAsia="Cambria"/>
          <w:lang w:val="es-ES"/>
        </w:rPr>
        <w:t xml:space="preserve"> </w:t>
      </w:r>
      <w:r w:rsidR="00F62527" w:rsidRPr="00DC0C7A">
        <w:rPr>
          <w:rFonts w:eastAsia="Calibri"/>
          <w:b/>
          <w:spacing w:val="1"/>
          <w:lang w:val="fr-FR"/>
        </w:rPr>
        <w:t>...............................</w:t>
      </w:r>
      <w:r w:rsidR="00F62527" w:rsidRPr="00DC0C7A">
        <w:rPr>
          <w:rFonts w:eastAsia="Calibri"/>
          <w:b/>
          <w:lang w:val="fr-FR"/>
        </w:rPr>
        <w:t>.</w:t>
      </w:r>
      <w:r w:rsidR="00F62527" w:rsidRPr="00DC0C7A">
        <w:rPr>
          <w:rFonts w:eastAsia="Calibri"/>
          <w:b/>
          <w:spacing w:val="1"/>
          <w:lang w:val="fr-FR"/>
        </w:rPr>
        <w:t>............................</w:t>
      </w:r>
      <w:r w:rsidR="00DC0C7A" w:rsidRPr="00DC0C7A">
        <w:rPr>
          <w:rFonts w:eastAsia="Calibri"/>
          <w:b/>
          <w:spacing w:val="1"/>
          <w:lang w:val="fr-FR"/>
        </w:rPr>
        <w:t>...............................</w:t>
      </w:r>
      <w:r w:rsidR="00F62527" w:rsidRPr="00DC0C7A">
        <w:rPr>
          <w:rFonts w:eastAsia="Calibri"/>
          <w:b/>
          <w:lang w:val="fr-FR"/>
        </w:rPr>
        <w:t>.</w:t>
      </w:r>
      <w:r w:rsidR="00F62527" w:rsidRPr="00DC0C7A">
        <w:rPr>
          <w:rFonts w:eastAsia="Calibri"/>
          <w:b/>
          <w:spacing w:val="9"/>
          <w:lang w:val="fr-FR"/>
        </w:rPr>
        <w:t xml:space="preserve"> </w:t>
      </w:r>
      <w:r w:rsidR="00F62527" w:rsidRPr="00DC0C7A">
        <w:rPr>
          <w:rFonts w:eastAsia="Calibri"/>
          <w:b/>
          <w:spacing w:val="1"/>
          <w:lang w:val="fr-FR"/>
        </w:rPr>
        <w:t>52</w:t>
      </w:r>
    </w:p>
    <w:p w:rsidR="00DC0C7A" w:rsidRPr="00DC0C7A" w:rsidRDefault="00673121" w:rsidP="00DC0C7A">
      <w:pPr>
        <w:ind w:right="3965"/>
        <w:jc w:val="both"/>
        <w:rPr>
          <w:rFonts w:eastAsia="Cambria"/>
          <w:lang w:val="es-ES"/>
        </w:rPr>
      </w:pPr>
      <w:r w:rsidRPr="00DC0C7A">
        <w:rPr>
          <w:rFonts w:eastAsia="Cambria"/>
          <w:b/>
          <w:lang w:val="es-ES"/>
        </w:rPr>
        <w:t>Capitolul 1. Executarea pedepselor cu suspendare</w:t>
      </w:r>
    </w:p>
    <w:p w:rsidR="00735C4A" w:rsidRPr="00DC0C7A" w:rsidRDefault="00F62527" w:rsidP="00DC0C7A">
      <w:pPr>
        <w:ind w:right="3965"/>
        <w:jc w:val="both"/>
        <w:rPr>
          <w:rFonts w:eastAsia="Cambria"/>
          <w:lang w:val="es-ES"/>
        </w:rPr>
      </w:pPr>
      <w:r w:rsidRPr="00DC0C7A">
        <w:rPr>
          <w:lang w:val="fr-FR"/>
        </w:rPr>
        <w:t>...............................................................</w:t>
      </w:r>
      <w:r w:rsidRPr="00DC0C7A">
        <w:rPr>
          <w:spacing w:val="1"/>
          <w:lang w:val="fr-FR"/>
        </w:rPr>
        <w:t>.</w:t>
      </w:r>
      <w:r w:rsidRPr="00DC0C7A">
        <w:rPr>
          <w:lang w:val="fr-FR"/>
        </w:rPr>
        <w:t>...............</w:t>
      </w:r>
      <w:r w:rsidRPr="00DC0C7A">
        <w:rPr>
          <w:spacing w:val="-7"/>
          <w:lang w:val="fr-FR"/>
        </w:rPr>
        <w:t xml:space="preserve"> </w:t>
      </w:r>
      <w:r w:rsidRPr="00DC0C7A">
        <w:rPr>
          <w:lang w:val="fr-FR"/>
        </w:rPr>
        <w:t>52</w:t>
      </w:r>
    </w:p>
    <w:p w:rsidR="00DC0C7A" w:rsidRPr="00DC0C7A" w:rsidRDefault="00673121" w:rsidP="00DC0C7A">
      <w:pPr>
        <w:tabs>
          <w:tab w:val="left" w:pos="7290"/>
          <w:tab w:val="left" w:pos="7650"/>
        </w:tabs>
        <w:ind w:right="2660"/>
        <w:jc w:val="both"/>
        <w:rPr>
          <w:rFonts w:eastAsia="Cambria"/>
          <w:lang w:val="fr-FR"/>
        </w:rPr>
      </w:pPr>
      <w:r w:rsidRPr="00DC0C7A">
        <w:rPr>
          <w:rFonts w:eastAsia="Cambria"/>
          <w:b/>
          <w:lang w:val="fr-FR"/>
        </w:rPr>
        <w:t>T</w:t>
      </w:r>
      <w:r w:rsidRPr="00DC0C7A">
        <w:rPr>
          <w:rFonts w:eastAsia="Cambria"/>
          <w:b/>
          <w:spacing w:val="1"/>
          <w:lang w:val="fr-FR"/>
        </w:rPr>
        <w:t>i</w:t>
      </w:r>
      <w:r w:rsidRPr="00DC0C7A">
        <w:rPr>
          <w:rFonts w:eastAsia="Cambria"/>
          <w:b/>
          <w:lang w:val="fr-FR"/>
        </w:rPr>
        <w:t>tlul</w:t>
      </w:r>
      <w:r w:rsidRPr="00DC0C7A">
        <w:rPr>
          <w:rFonts w:eastAsia="Cambria"/>
          <w:b/>
          <w:spacing w:val="-1"/>
          <w:lang w:val="fr-FR"/>
        </w:rPr>
        <w:t xml:space="preserve"> </w:t>
      </w:r>
      <w:r w:rsidRPr="00DC0C7A">
        <w:rPr>
          <w:rFonts w:eastAsia="Cambria"/>
          <w:b/>
          <w:lang w:val="fr-FR"/>
        </w:rPr>
        <w:t>9</w:t>
      </w:r>
      <w:r w:rsidRPr="00DC0C7A">
        <w:rPr>
          <w:rFonts w:eastAsia="Cambria"/>
          <w:b/>
          <w:spacing w:val="-2"/>
          <w:lang w:val="fr-FR"/>
        </w:rPr>
        <w:t xml:space="preserve"> </w:t>
      </w:r>
      <w:r w:rsidRPr="00DC0C7A">
        <w:rPr>
          <w:rFonts w:eastAsia="Cambria"/>
          <w:b/>
          <w:lang w:val="fr-FR"/>
        </w:rPr>
        <w:t>–</w:t>
      </w:r>
      <w:r w:rsidRPr="00DC0C7A">
        <w:rPr>
          <w:rFonts w:eastAsia="Cambria"/>
          <w:b/>
          <w:spacing w:val="2"/>
          <w:lang w:val="fr-FR"/>
        </w:rPr>
        <w:t xml:space="preserve"> </w:t>
      </w:r>
      <w:r w:rsidRPr="00DC0C7A">
        <w:rPr>
          <w:rFonts w:eastAsia="Cambria"/>
          <w:b/>
          <w:spacing w:val="-1"/>
          <w:lang w:val="fr-FR"/>
        </w:rPr>
        <w:t>C</w:t>
      </w:r>
      <w:r w:rsidRPr="00DC0C7A">
        <w:rPr>
          <w:rFonts w:eastAsia="Cambria"/>
          <w:b/>
          <w:lang w:val="fr-FR"/>
        </w:rPr>
        <w:t>alitatea de membru onorific</w:t>
      </w:r>
    </w:p>
    <w:p w:rsidR="00735C4A" w:rsidRPr="00DC0C7A" w:rsidRDefault="00F62527" w:rsidP="00DC0C7A">
      <w:pPr>
        <w:tabs>
          <w:tab w:val="left" w:pos="7290"/>
          <w:tab w:val="left" w:pos="7650"/>
        </w:tabs>
        <w:ind w:right="680"/>
        <w:jc w:val="both"/>
        <w:rPr>
          <w:rFonts w:eastAsia="Cambria"/>
          <w:lang w:val="fr-FR"/>
        </w:rPr>
      </w:pPr>
      <w:r w:rsidRPr="00DC0C7A">
        <w:rPr>
          <w:rFonts w:eastAsia="Calibri"/>
          <w:b/>
          <w:spacing w:val="1"/>
          <w:lang w:val="fr-FR"/>
        </w:rPr>
        <w:t>...............................................................................................</w:t>
      </w:r>
      <w:r w:rsidRPr="00DC0C7A">
        <w:rPr>
          <w:rFonts w:eastAsia="Calibri"/>
          <w:b/>
          <w:lang w:val="fr-FR"/>
        </w:rPr>
        <w:t>.</w:t>
      </w:r>
      <w:r w:rsidRPr="00DC0C7A">
        <w:rPr>
          <w:rFonts w:eastAsia="Calibri"/>
          <w:b/>
          <w:spacing w:val="1"/>
          <w:lang w:val="fr-FR"/>
        </w:rPr>
        <w:t>...................</w:t>
      </w:r>
      <w:r w:rsidRPr="00DC0C7A">
        <w:rPr>
          <w:rFonts w:eastAsia="Calibri"/>
          <w:b/>
          <w:lang w:val="fr-FR"/>
        </w:rPr>
        <w:t>.</w:t>
      </w:r>
      <w:r w:rsidRPr="00DC0C7A">
        <w:rPr>
          <w:rFonts w:eastAsia="Calibri"/>
          <w:b/>
          <w:spacing w:val="9"/>
          <w:lang w:val="fr-FR"/>
        </w:rPr>
        <w:t xml:space="preserve"> </w:t>
      </w:r>
      <w:r w:rsidRPr="00DC0C7A">
        <w:rPr>
          <w:rFonts w:eastAsia="Calibri"/>
          <w:b/>
          <w:spacing w:val="1"/>
          <w:lang w:val="fr-FR"/>
        </w:rPr>
        <w:t>54</w:t>
      </w:r>
    </w:p>
    <w:p w:rsidR="00DC0C7A" w:rsidRPr="00DC0C7A" w:rsidRDefault="00673121" w:rsidP="00DC0C7A">
      <w:pPr>
        <w:ind w:right="3659"/>
        <w:jc w:val="both"/>
        <w:rPr>
          <w:rFonts w:eastAsia="Cambria"/>
          <w:lang w:val="fr-FR"/>
        </w:rPr>
      </w:pPr>
      <w:r w:rsidRPr="00DC0C7A">
        <w:rPr>
          <w:rFonts w:eastAsia="Cambria"/>
          <w:b/>
          <w:lang w:val="fr-FR"/>
        </w:rPr>
        <w:t>T</w:t>
      </w:r>
      <w:r w:rsidRPr="00DC0C7A">
        <w:rPr>
          <w:rFonts w:eastAsia="Cambria"/>
          <w:b/>
          <w:spacing w:val="1"/>
          <w:lang w:val="fr-FR"/>
        </w:rPr>
        <w:t>i</w:t>
      </w:r>
      <w:r w:rsidRPr="00DC0C7A">
        <w:rPr>
          <w:rFonts w:eastAsia="Cambria"/>
          <w:b/>
          <w:lang w:val="fr-FR"/>
        </w:rPr>
        <w:t>tlul</w:t>
      </w:r>
      <w:r w:rsidRPr="00DC0C7A">
        <w:rPr>
          <w:rFonts w:eastAsia="Cambria"/>
          <w:b/>
          <w:spacing w:val="-1"/>
          <w:lang w:val="fr-FR"/>
        </w:rPr>
        <w:t xml:space="preserve"> 1</w:t>
      </w:r>
      <w:r w:rsidRPr="00DC0C7A">
        <w:rPr>
          <w:rFonts w:eastAsia="Cambria"/>
          <w:b/>
          <w:lang w:val="fr-FR"/>
        </w:rPr>
        <w:t>0 –Sfârșitul exercitării profesiei</w:t>
      </w:r>
    </w:p>
    <w:p w:rsidR="00735C4A" w:rsidRPr="00DC0C7A" w:rsidRDefault="00F62527" w:rsidP="00DC0C7A">
      <w:pPr>
        <w:tabs>
          <w:tab w:val="left" w:pos="8550"/>
        </w:tabs>
        <w:ind w:right="1220"/>
        <w:jc w:val="both"/>
        <w:rPr>
          <w:rFonts w:eastAsia="Cambria"/>
          <w:lang w:val="fr-FR"/>
        </w:rPr>
      </w:pPr>
      <w:r w:rsidRPr="00DC0C7A">
        <w:rPr>
          <w:rFonts w:eastAsia="Calibri"/>
          <w:b/>
          <w:lang w:val="fr-FR"/>
        </w:rPr>
        <w:t>…</w:t>
      </w:r>
      <w:r w:rsidRPr="00DC0C7A">
        <w:rPr>
          <w:rFonts w:eastAsia="Calibri"/>
          <w:b/>
          <w:spacing w:val="-2"/>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spacing w:val="1"/>
          <w:lang w:val="fr-FR"/>
        </w:rPr>
        <w:t>.</w:t>
      </w:r>
      <w:r w:rsidRPr="00DC0C7A">
        <w:rPr>
          <w:rFonts w:eastAsia="Calibri"/>
          <w:b/>
          <w:lang w:val="fr-FR"/>
        </w:rPr>
        <w:t xml:space="preserve">.  </w:t>
      </w:r>
      <w:r w:rsidRPr="00DC0C7A">
        <w:rPr>
          <w:rFonts w:eastAsia="Calibri"/>
          <w:b/>
          <w:spacing w:val="2"/>
          <w:lang w:val="fr-FR"/>
        </w:rPr>
        <w:t xml:space="preserve"> </w:t>
      </w:r>
      <w:r w:rsidRPr="00DC0C7A">
        <w:rPr>
          <w:rFonts w:eastAsia="Calibri"/>
          <w:b/>
          <w:spacing w:val="-1"/>
          <w:lang w:val="fr-FR"/>
        </w:rPr>
        <w:t>5</w:t>
      </w:r>
      <w:r w:rsidRPr="00DC0C7A">
        <w:rPr>
          <w:rFonts w:eastAsia="Calibri"/>
          <w:b/>
          <w:lang w:val="fr-FR"/>
        </w:rPr>
        <w:t>4</w:t>
      </w:r>
    </w:p>
    <w:p w:rsidR="00735C4A" w:rsidRPr="00DC0C7A" w:rsidRDefault="00735C4A" w:rsidP="00DC0C7A">
      <w:pPr>
        <w:jc w:val="both"/>
        <w:rPr>
          <w:lang w:val="fr-FR"/>
        </w:rPr>
      </w:pPr>
    </w:p>
    <w:p w:rsidR="00735C4A" w:rsidRPr="00DC0C7A" w:rsidRDefault="00F62527" w:rsidP="00DC0C7A">
      <w:pPr>
        <w:ind w:right="87"/>
        <w:jc w:val="both"/>
        <w:rPr>
          <w:rFonts w:eastAsia="Calibri"/>
          <w:lang w:val="fr-FR"/>
        </w:rPr>
      </w:pPr>
      <w:r w:rsidRPr="00DC0C7A">
        <w:rPr>
          <w:rFonts w:eastAsia="Calibri"/>
          <w:b/>
          <w:lang w:val="fr-FR"/>
        </w:rPr>
        <w:t>An</w:t>
      </w:r>
      <w:r w:rsidR="00673121" w:rsidRPr="00DC0C7A">
        <w:rPr>
          <w:rFonts w:eastAsia="Calibri"/>
          <w:b/>
          <w:spacing w:val="-1"/>
          <w:lang w:val="fr-FR"/>
        </w:rPr>
        <w:t>exe</w:t>
      </w:r>
      <w:r w:rsidRPr="00DC0C7A">
        <w:rPr>
          <w:rFonts w:eastAsia="Calibri"/>
          <w:b/>
          <w:spacing w:val="-28"/>
          <w:lang w:val="fr-FR"/>
        </w:rPr>
        <w:t xml:space="preserve"> </w:t>
      </w:r>
      <w:r w:rsidRPr="00DC0C7A">
        <w:rPr>
          <w:rFonts w:eastAsia="Calibri"/>
          <w:b/>
          <w:spacing w:val="1"/>
          <w:lang w:val="fr-FR"/>
        </w:rPr>
        <w:t>...............................................................</w:t>
      </w:r>
      <w:r w:rsidRPr="00DC0C7A">
        <w:rPr>
          <w:rFonts w:eastAsia="Calibri"/>
          <w:b/>
          <w:lang w:val="fr-FR"/>
        </w:rPr>
        <w:t>.</w:t>
      </w:r>
      <w:r w:rsidRPr="00DC0C7A">
        <w:rPr>
          <w:rFonts w:eastAsia="Calibri"/>
          <w:b/>
          <w:spacing w:val="1"/>
          <w:lang w:val="fr-FR"/>
        </w:rPr>
        <w:t>..................................</w:t>
      </w:r>
      <w:r w:rsidRPr="00DC0C7A">
        <w:rPr>
          <w:rFonts w:eastAsia="Calibri"/>
          <w:b/>
          <w:lang w:val="fr-FR"/>
        </w:rPr>
        <w:t>.</w:t>
      </w:r>
      <w:r w:rsidRPr="00DC0C7A">
        <w:rPr>
          <w:rFonts w:eastAsia="Calibri"/>
          <w:b/>
          <w:spacing w:val="-27"/>
          <w:lang w:val="fr-FR"/>
        </w:rPr>
        <w:t xml:space="preserve"> </w:t>
      </w:r>
    </w:p>
    <w:p w:rsidR="00735C4A" w:rsidRPr="00DC0C7A" w:rsidRDefault="00673121" w:rsidP="00DC0C7A">
      <w:pPr>
        <w:jc w:val="both"/>
        <w:rPr>
          <w:rFonts w:eastAsia="Cambria"/>
          <w:lang w:val="es-ES"/>
        </w:rPr>
      </w:pPr>
      <w:r w:rsidRPr="00DC0C7A">
        <w:rPr>
          <w:rFonts w:eastAsia="Cambria"/>
          <w:b/>
          <w:position w:val="-1"/>
          <w:lang w:val="es-ES"/>
        </w:rPr>
        <w:t>I</w:t>
      </w:r>
      <w:r w:rsidRPr="00DC0C7A">
        <w:rPr>
          <w:rFonts w:eastAsia="Cambria"/>
          <w:b/>
          <w:spacing w:val="-12"/>
          <w:position w:val="-1"/>
          <w:lang w:val="es-ES"/>
        </w:rPr>
        <w:t xml:space="preserve"> </w:t>
      </w:r>
      <w:r w:rsidRPr="00DC0C7A">
        <w:rPr>
          <w:rFonts w:eastAsia="Cambria"/>
          <w:b/>
          <w:position w:val="-1"/>
          <w:lang w:val="es-ES"/>
        </w:rPr>
        <w:t xml:space="preserve">. </w:t>
      </w:r>
      <w:r w:rsidRPr="00DC0C7A">
        <w:rPr>
          <w:rFonts w:eastAsia="Cambria"/>
          <w:b/>
          <w:spacing w:val="29"/>
          <w:position w:val="-1"/>
          <w:lang w:val="es-ES"/>
        </w:rPr>
        <w:t xml:space="preserve"> </w:t>
      </w:r>
      <w:r w:rsidRPr="00DC0C7A">
        <w:rPr>
          <w:rFonts w:eastAsia="Cambria"/>
          <w:b/>
          <w:position w:val="-1"/>
          <w:lang w:val="es-ES"/>
        </w:rPr>
        <w:t>Recomandarea din 9 mai 2005 în materie de mediere</w:t>
      </w:r>
      <w:r w:rsidR="00F62527" w:rsidRPr="00DC0C7A">
        <w:rPr>
          <w:lang w:val="es-ES"/>
        </w:rPr>
        <w:t>..........................................................</w:t>
      </w:r>
      <w:r w:rsidR="00F62527" w:rsidRPr="00DC0C7A">
        <w:rPr>
          <w:spacing w:val="-6"/>
          <w:lang w:val="es-ES"/>
        </w:rPr>
        <w:t xml:space="preserve"> </w:t>
      </w:r>
      <w:r w:rsidR="00F62527" w:rsidRPr="00DC0C7A">
        <w:rPr>
          <w:lang w:val="fr-FR"/>
        </w:rPr>
        <w:t>57</w:t>
      </w:r>
    </w:p>
    <w:p w:rsidR="00673121" w:rsidRPr="00DC0C7A" w:rsidRDefault="00673121" w:rsidP="00DC0C7A">
      <w:pPr>
        <w:jc w:val="both"/>
        <w:rPr>
          <w:lang w:val="es-ES"/>
        </w:rPr>
      </w:pPr>
    </w:p>
    <w:p w:rsidR="00735C4A" w:rsidRPr="00DC0C7A" w:rsidRDefault="00673121" w:rsidP="00DC0C7A">
      <w:pPr>
        <w:ind w:right="75"/>
        <w:jc w:val="both"/>
        <w:rPr>
          <w:rFonts w:eastAsia="Cambria"/>
          <w:b/>
          <w:lang w:val="es-ES"/>
        </w:rPr>
      </w:pPr>
      <w:r w:rsidRPr="00DC0C7A">
        <w:rPr>
          <w:rFonts w:eastAsia="Cambria"/>
          <w:b/>
          <w:lang w:val="es-ES"/>
        </w:rPr>
        <w:t xml:space="preserve">II. </w:t>
      </w:r>
      <w:r w:rsidRPr="00DC0C7A">
        <w:rPr>
          <w:rFonts w:eastAsia="Cambria"/>
          <w:b/>
          <w:spacing w:val="1"/>
          <w:lang w:val="es-ES"/>
        </w:rPr>
        <w:t xml:space="preserve"> </w:t>
      </w:r>
      <w:r w:rsidRPr="00DC0C7A">
        <w:rPr>
          <w:rFonts w:eastAsia="Cambria"/>
          <w:b/>
          <w:lang w:val="es-ES"/>
        </w:rPr>
        <w:t>Convenția-cadru privind stagiul încheiat la data de 12 iunie 2006 î</w:t>
      </w:r>
      <w:r w:rsidR="00DC0C7A" w:rsidRPr="00DC0C7A">
        <w:rPr>
          <w:rFonts w:eastAsia="Cambria"/>
          <w:b/>
          <w:lang w:val="es-ES"/>
        </w:rPr>
        <w:t>ntre Ordinul barourilor francof</w:t>
      </w:r>
      <w:r w:rsidRPr="00DC0C7A">
        <w:rPr>
          <w:rFonts w:eastAsia="Cambria"/>
          <w:b/>
          <w:lang w:val="es-ES"/>
        </w:rPr>
        <w:t>one și germanofone și Institutul juriștilor din întreprinderi și cont</w:t>
      </w:r>
      <w:r w:rsidR="00DC0C7A" w:rsidRPr="00DC0C7A">
        <w:rPr>
          <w:rFonts w:eastAsia="Cambria"/>
          <w:b/>
          <w:lang w:val="es-ES"/>
        </w:rPr>
        <w:t>ractul-tip de stagiu</w:t>
      </w:r>
      <w:r w:rsidR="00F62527" w:rsidRPr="00DC0C7A">
        <w:rPr>
          <w:lang w:val="es-ES"/>
        </w:rPr>
        <w:t>...............................</w:t>
      </w:r>
      <w:r w:rsidR="00F62527" w:rsidRPr="00DC0C7A">
        <w:rPr>
          <w:spacing w:val="1"/>
          <w:lang w:val="es-ES"/>
        </w:rPr>
        <w:t>.</w:t>
      </w:r>
      <w:r w:rsidR="00F62527" w:rsidRPr="00DC0C7A">
        <w:rPr>
          <w:lang w:val="es-ES"/>
        </w:rPr>
        <w:t>....</w:t>
      </w:r>
      <w:r w:rsidR="00F62527" w:rsidRPr="00DC0C7A">
        <w:rPr>
          <w:spacing w:val="-7"/>
          <w:lang w:val="es-ES"/>
        </w:rPr>
        <w:t xml:space="preserve"> </w:t>
      </w:r>
      <w:r w:rsidR="00F62527" w:rsidRPr="00DC0C7A">
        <w:rPr>
          <w:lang w:val="fr-FR"/>
        </w:rPr>
        <w:t>58</w:t>
      </w:r>
    </w:p>
    <w:p w:rsidR="00DC0C7A" w:rsidRPr="00DC0C7A" w:rsidRDefault="00673121" w:rsidP="00DC0C7A">
      <w:pPr>
        <w:ind w:right="73"/>
        <w:jc w:val="both"/>
        <w:rPr>
          <w:rFonts w:eastAsia="Cambria"/>
          <w:lang w:val="es-ES"/>
        </w:rPr>
      </w:pPr>
      <w:r w:rsidRPr="00DC0C7A">
        <w:rPr>
          <w:noProof/>
        </w:rPr>
        <mc:AlternateContent>
          <mc:Choice Requires="wpg">
            <w:drawing>
              <wp:anchor distT="0" distB="0" distL="114300" distR="114300" simplePos="0" relativeHeight="251663872" behindDoc="1" locked="0" layoutInCell="1" allowOverlap="1" wp14:anchorId="278A2322" wp14:editId="7972987A">
                <wp:simplePos x="0" y="0"/>
                <wp:positionH relativeFrom="page">
                  <wp:posOffset>825500</wp:posOffset>
                </wp:positionH>
                <wp:positionV relativeFrom="page">
                  <wp:posOffset>897255</wp:posOffset>
                </wp:positionV>
                <wp:extent cx="5911215" cy="582295"/>
                <wp:effectExtent l="6350" t="1905" r="6985" b="6350"/>
                <wp:wrapNone/>
                <wp:docPr id="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82295"/>
                          <a:chOff x="1300" y="1413"/>
                          <a:chExt cx="9309" cy="917"/>
                        </a:xfrm>
                      </wpg:grpSpPr>
                      <wpg:grpSp>
                        <wpg:cNvPr id="182" name="Group 76"/>
                        <wpg:cNvGrpSpPr>
                          <a:grpSpLocks/>
                        </wpg:cNvGrpSpPr>
                        <wpg:grpSpPr bwMode="auto">
                          <a:xfrm>
                            <a:off x="1310" y="1423"/>
                            <a:ext cx="9288" cy="0"/>
                            <a:chOff x="1310" y="1423"/>
                            <a:chExt cx="9288" cy="0"/>
                          </a:xfrm>
                        </wpg:grpSpPr>
                        <wps:wsp>
                          <wps:cNvPr id="183" name="Freeform 83"/>
                          <wps:cNvSpPr>
                            <a:spLocks/>
                          </wps:cNvSpPr>
                          <wps:spPr bwMode="auto">
                            <a:xfrm>
                              <a:off x="1310" y="1423"/>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 name="Group 77"/>
                          <wpg:cNvGrpSpPr>
                            <a:grpSpLocks/>
                          </wpg:cNvGrpSpPr>
                          <wpg:grpSpPr bwMode="auto">
                            <a:xfrm>
                              <a:off x="1310" y="2319"/>
                              <a:ext cx="9288" cy="0"/>
                              <a:chOff x="1310" y="2319"/>
                              <a:chExt cx="9288" cy="0"/>
                            </a:xfrm>
                          </wpg:grpSpPr>
                          <wps:wsp>
                            <wps:cNvPr id="185" name="Freeform 82"/>
                            <wps:cNvSpPr>
                              <a:spLocks/>
                            </wps:cNvSpPr>
                            <wps:spPr bwMode="auto">
                              <a:xfrm>
                                <a:off x="1310" y="2319"/>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6" name="Group 78"/>
                            <wpg:cNvGrpSpPr>
                              <a:grpSpLocks/>
                            </wpg:cNvGrpSpPr>
                            <wpg:grpSpPr bwMode="auto">
                              <a:xfrm>
                                <a:off x="1306" y="1418"/>
                                <a:ext cx="0" cy="905"/>
                                <a:chOff x="1306" y="1418"/>
                                <a:chExt cx="0" cy="905"/>
                              </a:xfrm>
                            </wpg:grpSpPr>
                            <wps:wsp>
                              <wps:cNvPr id="187" name="Freeform 81"/>
                              <wps:cNvSpPr>
                                <a:spLocks/>
                              </wps:cNvSpPr>
                              <wps:spPr bwMode="auto">
                                <a:xfrm>
                                  <a:off x="1306" y="1418"/>
                                  <a:ext cx="0" cy="905"/>
                                </a:xfrm>
                                <a:custGeom>
                                  <a:avLst/>
                                  <a:gdLst>
                                    <a:gd name="T0" fmla="+- 0 1418 1418"/>
                                    <a:gd name="T1" fmla="*/ 1418 h 905"/>
                                    <a:gd name="T2" fmla="+- 0 2324 1418"/>
                                    <a:gd name="T3" fmla="*/ 2324 h 905"/>
                                  </a:gdLst>
                                  <a:ahLst/>
                                  <a:cxnLst>
                                    <a:cxn ang="0">
                                      <a:pos x="0" y="T1"/>
                                    </a:cxn>
                                    <a:cxn ang="0">
                                      <a:pos x="0" y="T3"/>
                                    </a:cxn>
                                  </a:cxnLst>
                                  <a:rect l="0" t="0" r="r" b="b"/>
                                  <a:pathLst>
                                    <a:path h="905">
                                      <a:moveTo>
                                        <a:pt x="0" y="0"/>
                                      </a:moveTo>
                                      <a:lnTo>
                                        <a:pt x="0" y="9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 name="Group 79"/>
                              <wpg:cNvGrpSpPr>
                                <a:grpSpLocks/>
                              </wpg:cNvGrpSpPr>
                              <wpg:grpSpPr bwMode="auto">
                                <a:xfrm>
                                  <a:off x="10603" y="1418"/>
                                  <a:ext cx="0" cy="905"/>
                                  <a:chOff x="10603" y="1418"/>
                                  <a:chExt cx="0" cy="905"/>
                                </a:xfrm>
                              </wpg:grpSpPr>
                              <wps:wsp>
                                <wps:cNvPr id="189" name="Freeform 80"/>
                                <wps:cNvSpPr>
                                  <a:spLocks/>
                                </wps:cNvSpPr>
                                <wps:spPr bwMode="auto">
                                  <a:xfrm>
                                    <a:off x="10603" y="1418"/>
                                    <a:ext cx="0" cy="905"/>
                                  </a:xfrm>
                                  <a:custGeom>
                                    <a:avLst/>
                                    <a:gdLst>
                                      <a:gd name="T0" fmla="+- 0 1418 1418"/>
                                      <a:gd name="T1" fmla="*/ 1418 h 905"/>
                                      <a:gd name="T2" fmla="+- 0 2324 1418"/>
                                      <a:gd name="T3" fmla="*/ 2324 h 905"/>
                                    </a:gdLst>
                                    <a:ahLst/>
                                    <a:cxnLst>
                                      <a:cxn ang="0">
                                        <a:pos x="0" y="T1"/>
                                      </a:cxn>
                                      <a:cxn ang="0">
                                        <a:pos x="0" y="T3"/>
                                      </a:cxn>
                                    </a:cxnLst>
                                    <a:rect l="0" t="0" r="r" b="b"/>
                                    <a:pathLst>
                                      <a:path h="905">
                                        <a:moveTo>
                                          <a:pt x="0" y="0"/>
                                        </a:moveTo>
                                        <a:lnTo>
                                          <a:pt x="0" y="9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B88C0CB" id="Group 75" o:spid="_x0000_s1026" style="position:absolute;margin-left:65pt;margin-top:70.65pt;width:465.45pt;height:45.85pt;z-index:-251652608;mso-position-horizontal-relative:page;mso-position-vertical-relative:page" coordorigin="1300,1413" coordsize="930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">
                <v:group id="Group 76" o:spid="_x0000_s1027" style="position:absolute;left:1310;top:1423;width:9288;height:0" coordorigin="1310,1423"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83" o:spid="_x0000_s1028" style="position:absolute;left:1310;top:1423;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Y1sMA&#10;AADcAAAADwAAAGRycy9kb3ducmV2LnhtbESPT4vCMBDF7wt+hzCCtzW1QpFqFHERBffin4PHoRmb&#10;YjOpTVbrt98IgrcZ3pv3ezNbdLYWd2p95VjBaJiAIC6crrhUcDquvycgfEDWWDsmBU/ysJj3vmaY&#10;a/fgPd0PoRQxhH2OCkwITS6lLwxZ9EPXEEft4lqLIa5tKXWLjxhua5kmSSYtVhwJBhtaGSquhz/7&#10;4ia79Dddme7nXOF6H7JNZm5KDfrdcgoiUBc+5vf1Vsf6kzG8nokT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MY1sMAAADcAAAADwAAAAAAAAAAAAAAAACYAgAAZHJzL2Rv&#10;d25yZXYueG1sUEsFBgAAAAAEAAQA9QAAAIgDAAAAAA==&#10;" path="m,l9288,e" filled="f" strokeweight=".58pt">
                    <v:path arrowok="t" o:connecttype="custom" o:connectlocs="0,0;9288,0" o:connectangles="0,0"/>
                  </v:shape>
                  <v:group id="Group 77" o:spid="_x0000_s1029" style="position:absolute;left:1310;top:2319;width:9288;height:0" coordorigin="1310,2319"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82" o:spid="_x0000_s1030" style="position:absolute;left:1310;top:2319;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lOcMA&#10;AADcAAAADwAAAGRycy9kb3ducmV2LnhtbESPT4vCMBDF7wt+hzCCtzW1YJFqFHERBffin4PHoRmb&#10;YjOpTVbrt98IgrcZ3pv3ezNbdLYWd2p95VjBaJiAIC6crrhUcDquvycgfEDWWDsmBU/ysJj3vmaY&#10;a/fgPd0PoRQxhH2OCkwITS6lLwxZ9EPXEEft4lqLIa5tKXWLjxhua5kmSSYtVhwJBhtaGSquhz/7&#10;4ia79Dddme7nXOF6H7JNZm5KDfrdcgoiUBc+5vf1Vsf6kzG8nokT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YlOcMAAADcAAAADwAAAAAAAAAAAAAAAACYAgAAZHJzL2Rv&#10;d25yZXYueG1sUEsFBgAAAAAEAAQA9QAAAIgDAAAAAA==&#10;" path="m,l9288,e" filled="f" strokeweight=".58pt">
                      <v:path arrowok="t" o:connecttype="custom" o:connectlocs="0,0;9288,0" o:connectangles="0,0"/>
                    </v:shape>
                    <v:group id="Group 78" o:spid="_x0000_s1031" style="position:absolute;left:1306;top:1418;width:0;height:905" coordorigin="1306,1418"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81" o:spid="_x0000_s1032" style="position:absolute;left:1306;top:1418;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OcMA&#10;AADcAAAADwAAAGRycy9kb3ducmV2LnhtbERPzWrCQBC+F3yHZYReSt3oQdPUVUQQFKHV6AMM2TFJ&#10;zc7G7NZEn75bELzNx/c703lnKnGlxpWWFQwHEQjizOqScwXHw+o9BuE8ssbKMim4kYP5rPcyxUTb&#10;lvd0TX0uQgi7BBUU3teJlC4ryKAb2Jo4cCfbGPQBNrnUDbYh3FRyFEVjabDk0FBgTcuCsnP6axS0&#10;Hz/f9+Np/KUlRaN4s7287Rao1Gu/W3yC8NT5p/jhXuswP57A/zPh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iOcMAAADcAAAADwAAAAAAAAAAAAAAAACYAgAAZHJzL2Rv&#10;d25yZXYueG1sUEsFBgAAAAAEAAQA9QAAAIgDAAAAAA==&#10;" path="m,l,906e" filled="f" strokeweight=".58pt">
                        <v:path arrowok="t" o:connecttype="custom" o:connectlocs="0,1418;0,2324" o:connectangles="0,0"/>
                      </v:shape>
                      <v:group id="Group 79" o:spid="_x0000_s1033" style="position:absolute;left:10603;top:1418;width:0;height:905" coordorigin="10603,1418"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80" o:spid="_x0000_s1034" style="position:absolute;left:10603;top:1418;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T0MQA&#10;AADcAAAADwAAAGRycy9kb3ducmV2LnhtbERPzWrCQBC+F/oOyxS8lLoxB4mpq0ihoAhq0zzAkB2T&#10;tNnZNLsmsU/fFYTe5uP7neV6NI3oqXO1ZQWzaQSCuLC65lJB/vn+koBwHlljY5kUXMnBevX4sMRU&#10;24E/qM98KUIIuxQVVN63qZSuqMigm9qWOHBn2xn0AXal1B0OIdw0Mo6iuTRYc2iosKW3iorv7GIU&#10;DIuv429+nh+0pChOdvuf59MGlZo8jZtXEJ5G/y++u7c6zE8WcHsmX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c09DEAAAA3AAAAA8AAAAAAAAAAAAAAAAAmAIAAGRycy9k&#10;b3ducmV2LnhtbFBLBQYAAAAABAAEAPUAAACJAwAAAAA=&#10;" path="m,l,906e" filled="f" strokeweight=".58pt">
                          <v:path arrowok="t" o:connecttype="custom" o:connectlocs="0,1418;0,2324" o:connectangles="0,0"/>
                        </v:shape>
                      </v:group>
                    </v:group>
                  </v:group>
                </v:group>
                <w10:wrap anchorx="page" anchory="page"/>
              </v:group>
            </w:pict>
          </mc:Fallback>
        </mc:AlternateContent>
      </w:r>
      <w:r w:rsidRPr="00DC0C7A">
        <w:rPr>
          <w:rFonts w:eastAsia="Cambria"/>
          <w:b/>
          <w:lang w:val="es-ES"/>
        </w:rPr>
        <w:t>III. Convenția încheiată la data de 12 iunie 2016 între Ordinul barourilor francofone și germanofone și Institutul juriștilor de întreprindere cu privire la confidențialitatea corespondenței și a convorbirilor</w:t>
      </w:r>
    </w:p>
    <w:p w:rsidR="00735C4A" w:rsidRPr="00DC0C7A" w:rsidRDefault="00F62527" w:rsidP="00DC0C7A">
      <w:pPr>
        <w:ind w:right="73"/>
        <w:jc w:val="both"/>
        <w:rPr>
          <w:rFonts w:eastAsia="Cambria"/>
          <w:lang w:val="fr-FR"/>
        </w:rPr>
      </w:pPr>
      <w:r w:rsidRPr="00DC0C7A">
        <w:rPr>
          <w:lang w:val="fr-FR"/>
        </w:rPr>
        <w:t>......................................................</w:t>
      </w:r>
      <w:r w:rsidRPr="00DC0C7A">
        <w:rPr>
          <w:spacing w:val="-6"/>
          <w:lang w:val="fr-FR"/>
        </w:rPr>
        <w:t xml:space="preserve"> </w:t>
      </w:r>
      <w:r w:rsidRPr="00DC0C7A">
        <w:rPr>
          <w:lang w:val="fr-FR"/>
        </w:rPr>
        <w:t>69</w:t>
      </w:r>
    </w:p>
    <w:p w:rsidR="00815720" w:rsidRPr="00DC0C7A" w:rsidRDefault="00815720" w:rsidP="00DC0C7A">
      <w:pPr>
        <w:jc w:val="both"/>
        <w:rPr>
          <w:rFonts w:eastAsia="Cambria"/>
          <w:b/>
          <w:position w:val="-1"/>
          <w:lang w:val="fr-FR"/>
        </w:rPr>
      </w:pPr>
      <w:r w:rsidRPr="00DC0C7A">
        <w:rPr>
          <w:noProof/>
        </w:rPr>
        <mc:AlternateContent>
          <mc:Choice Requires="wpg">
            <w:drawing>
              <wp:anchor distT="0" distB="0" distL="114300" distR="114300" simplePos="0" relativeHeight="251664896" behindDoc="1" locked="0" layoutInCell="1" allowOverlap="1" wp14:anchorId="5833A6CE" wp14:editId="509306F9">
                <wp:simplePos x="0" y="0"/>
                <wp:positionH relativeFrom="page">
                  <wp:posOffset>828675</wp:posOffset>
                </wp:positionH>
                <wp:positionV relativeFrom="paragraph">
                  <wp:posOffset>-9525</wp:posOffset>
                </wp:positionV>
                <wp:extent cx="5857875" cy="233045"/>
                <wp:effectExtent l="9525" t="9525" r="9525" b="5080"/>
                <wp:wrapNone/>
                <wp:docPr id="19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233045"/>
                          <a:chOff x="1305" y="-15"/>
                          <a:chExt cx="9225" cy="367"/>
                        </a:xfrm>
                      </wpg:grpSpPr>
                      <wpg:grpSp>
                        <wpg:cNvPr id="191" name="Group 67"/>
                        <wpg:cNvGrpSpPr>
                          <a:grpSpLocks/>
                        </wpg:cNvGrpSpPr>
                        <wpg:grpSpPr bwMode="auto">
                          <a:xfrm>
                            <a:off x="1315" y="-5"/>
                            <a:ext cx="9204" cy="0"/>
                            <a:chOff x="1315" y="-5"/>
                            <a:chExt cx="9204" cy="0"/>
                          </a:xfrm>
                        </wpg:grpSpPr>
                        <wps:wsp>
                          <wps:cNvPr id="192" name="Freeform 74"/>
                          <wps:cNvSpPr>
                            <a:spLocks/>
                          </wps:cNvSpPr>
                          <wps:spPr bwMode="auto">
                            <a:xfrm>
                              <a:off x="1315" y="-5"/>
                              <a:ext cx="9204" cy="0"/>
                            </a:xfrm>
                            <a:custGeom>
                              <a:avLst/>
                              <a:gdLst>
                                <a:gd name="T0" fmla="+- 0 1315 1315"/>
                                <a:gd name="T1" fmla="*/ T0 w 9204"/>
                                <a:gd name="T2" fmla="+- 0 10519 1315"/>
                                <a:gd name="T3" fmla="*/ T2 w 9204"/>
                              </a:gdLst>
                              <a:ahLst/>
                              <a:cxnLst>
                                <a:cxn ang="0">
                                  <a:pos x="T1" y="0"/>
                                </a:cxn>
                                <a:cxn ang="0">
                                  <a:pos x="T3" y="0"/>
                                </a:cxn>
                              </a:cxnLst>
                              <a:rect l="0" t="0" r="r" b="b"/>
                              <a:pathLst>
                                <a:path w="9204">
                                  <a:moveTo>
                                    <a:pt x="0" y="0"/>
                                  </a:moveTo>
                                  <a:lnTo>
                                    <a:pt x="9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3" name="Group 68"/>
                          <wpg:cNvGrpSpPr>
                            <a:grpSpLocks/>
                          </wpg:cNvGrpSpPr>
                          <wpg:grpSpPr bwMode="auto">
                            <a:xfrm>
                              <a:off x="1310" y="-10"/>
                              <a:ext cx="0" cy="355"/>
                              <a:chOff x="1310" y="-10"/>
                              <a:chExt cx="0" cy="355"/>
                            </a:xfrm>
                          </wpg:grpSpPr>
                          <wps:wsp>
                            <wps:cNvPr id="194" name="Freeform 73"/>
                            <wps:cNvSpPr>
                              <a:spLocks/>
                            </wps:cNvSpPr>
                            <wps:spPr bwMode="auto">
                              <a:xfrm>
                                <a:off x="1310" y="-10"/>
                                <a:ext cx="0" cy="355"/>
                              </a:xfrm>
                              <a:custGeom>
                                <a:avLst/>
                                <a:gdLst>
                                  <a:gd name="T0" fmla="+- 0 -10 -10"/>
                                  <a:gd name="T1" fmla="*/ -10 h 355"/>
                                  <a:gd name="T2" fmla="+- 0 346 -10"/>
                                  <a:gd name="T3" fmla="*/ 346 h 355"/>
                                </a:gdLst>
                                <a:ahLst/>
                                <a:cxnLst>
                                  <a:cxn ang="0">
                                    <a:pos x="0" y="T1"/>
                                  </a:cxn>
                                  <a:cxn ang="0">
                                    <a:pos x="0" y="T3"/>
                                  </a:cxn>
                                </a:cxnLst>
                                <a:rect l="0" t="0" r="r" b="b"/>
                                <a:pathLst>
                                  <a:path h="355">
                                    <a:moveTo>
                                      <a:pt x="0" y="0"/>
                                    </a:moveTo>
                                    <a:lnTo>
                                      <a:pt x="0" y="3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69"/>
                            <wpg:cNvGrpSpPr>
                              <a:grpSpLocks/>
                            </wpg:cNvGrpSpPr>
                            <wpg:grpSpPr bwMode="auto">
                              <a:xfrm>
                                <a:off x="1315" y="341"/>
                                <a:ext cx="9204" cy="0"/>
                                <a:chOff x="1315" y="341"/>
                                <a:chExt cx="9204" cy="0"/>
                              </a:xfrm>
                            </wpg:grpSpPr>
                            <wps:wsp>
                              <wps:cNvPr id="196" name="Freeform 72"/>
                              <wps:cNvSpPr>
                                <a:spLocks/>
                              </wps:cNvSpPr>
                              <wps:spPr bwMode="auto">
                                <a:xfrm>
                                  <a:off x="1315" y="341"/>
                                  <a:ext cx="9204" cy="0"/>
                                </a:xfrm>
                                <a:custGeom>
                                  <a:avLst/>
                                  <a:gdLst>
                                    <a:gd name="T0" fmla="+- 0 1315 1315"/>
                                    <a:gd name="T1" fmla="*/ T0 w 9204"/>
                                    <a:gd name="T2" fmla="+- 0 10519 1315"/>
                                    <a:gd name="T3" fmla="*/ T2 w 9204"/>
                                  </a:gdLst>
                                  <a:ahLst/>
                                  <a:cxnLst>
                                    <a:cxn ang="0">
                                      <a:pos x="T1" y="0"/>
                                    </a:cxn>
                                    <a:cxn ang="0">
                                      <a:pos x="T3" y="0"/>
                                    </a:cxn>
                                  </a:cxnLst>
                                  <a:rect l="0" t="0" r="r" b="b"/>
                                  <a:pathLst>
                                    <a:path w="9204">
                                      <a:moveTo>
                                        <a:pt x="0" y="0"/>
                                      </a:moveTo>
                                      <a:lnTo>
                                        <a:pt x="9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70"/>
                              <wpg:cNvGrpSpPr>
                                <a:grpSpLocks/>
                              </wpg:cNvGrpSpPr>
                              <wpg:grpSpPr bwMode="auto">
                                <a:xfrm>
                                  <a:off x="10524" y="-10"/>
                                  <a:ext cx="0" cy="355"/>
                                  <a:chOff x="10524" y="-10"/>
                                  <a:chExt cx="0" cy="355"/>
                                </a:xfrm>
                              </wpg:grpSpPr>
                              <wps:wsp>
                                <wps:cNvPr id="198" name="Freeform 71"/>
                                <wps:cNvSpPr>
                                  <a:spLocks/>
                                </wps:cNvSpPr>
                                <wps:spPr bwMode="auto">
                                  <a:xfrm>
                                    <a:off x="10524" y="-10"/>
                                    <a:ext cx="0" cy="355"/>
                                  </a:xfrm>
                                  <a:custGeom>
                                    <a:avLst/>
                                    <a:gdLst>
                                      <a:gd name="T0" fmla="+- 0 -10 -10"/>
                                      <a:gd name="T1" fmla="*/ -10 h 355"/>
                                      <a:gd name="T2" fmla="+- 0 346 -10"/>
                                      <a:gd name="T3" fmla="*/ 346 h 355"/>
                                    </a:gdLst>
                                    <a:ahLst/>
                                    <a:cxnLst>
                                      <a:cxn ang="0">
                                        <a:pos x="0" y="T1"/>
                                      </a:cxn>
                                      <a:cxn ang="0">
                                        <a:pos x="0" y="T3"/>
                                      </a:cxn>
                                    </a:cxnLst>
                                    <a:rect l="0" t="0" r="r" b="b"/>
                                    <a:pathLst>
                                      <a:path h="355">
                                        <a:moveTo>
                                          <a:pt x="0" y="0"/>
                                        </a:moveTo>
                                        <a:lnTo>
                                          <a:pt x="0" y="35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30919E7" id="Group 66" o:spid="_x0000_s1026" style="position:absolute;margin-left:65.25pt;margin-top:-.75pt;width:461.25pt;height:18.35pt;z-index:-251651584;mso-position-horizontal-relative:page" coordorigin="1305,-15" coordsize="922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">
                <v:group id="Group 67" o:spid="_x0000_s1027" style="position:absolute;left:1315;top:-5;width:9204;height:0" coordorigin="1315,-5" coordsize="9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74" o:spid="_x0000_s1028" style="position:absolute;left:1315;top:-5;width:9204;height:0;visibility:visible;mso-wrap-style:square;v-text-anchor:top" coordsize="9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2VcMA&#10;AADcAAAADwAAAGRycy9kb3ducmV2LnhtbERP20rDQBB9F/oPyxR8s5vGIpp2W6pgFXyxlw8Ys9Ns&#10;NDsbspM0/r0rCL7N4VxntRl9owbqYh3YwHyWgSIug625MnA6Pt/cg4qCbLEJTAa+KcJmPblaYWHD&#10;hfc0HKRSKYRjgQacSFtoHUtHHuMstMSJO4fOoyTYVdp2eEnhvtF5lt1pjzWnBoctPTkqvw69NyCn&#10;2/e+3+3Gj2Ev7vPluHjLHxfGXE/H7RKU0Cj/4j/3q03zH3L4fSZd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2VcMAAADcAAAADwAAAAAAAAAAAAAAAACYAgAAZHJzL2Rv&#10;d25yZXYueG1sUEsFBgAAAAAEAAQA9QAAAIgDAAAAAA==&#10;" path="m,l9204,e" filled="f" strokeweight=".58pt">
                    <v:path arrowok="t" o:connecttype="custom" o:connectlocs="0,0;9204,0" o:connectangles="0,0"/>
                  </v:shape>
                  <v:group id="Group 68" o:spid="_x0000_s1029" style="position:absolute;left:1310;top:-10;width:0;height:355" coordorigin="1310,-10" coordsize="0,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73" o:spid="_x0000_s1030" style="position:absolute;left:1310;top:-10;width:0;height:355;visibility:visible;mso-wrap-style:square;v-text-anchor:top" coordsize="0,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7yqsMA&#10;AADcAAAADwAAAGRycy9kb3ducmV2LnhtbERPzWrCQBC+C32HZQq96aZSRFNXaYVAD70k9gGm2Wk2&#10;mp1Nd7ea9OldQfA2H9/vrLeD7cSJfGgdK3ieZSCIa6dbbhR87YvpEkSIyBo7x6RgpADbzcNkjbl2&#10;Zy7pVMVGpBAOOSowMfa5lKE2ZDHMXE+cuB/nLcYEfSO1x3MKt52cZ9lCWmw5NRjsaWeoPlZ/VsFe&#10;Fgf/+fs+lsV/mVXj7tvMV16pp8fh7RVEpCHexTf3h07zVy9wfSZdID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7yqsMAAADcAAAADwAAAAAAAAAAAAAAAACYAgAAZHJzL2Rv&#10;d25yZXYueG1sUEsFBgAAAAAEAAQA9QAAAIgDAAAAAA==&#10;" path="m,l,356e" filled="f" strokeweight=".58pt">
                      <v:path arrowok="t" o:connecttype="custom" o:connectlocs="0,-10;0,346" o:connectangles="0,0"/>
                    </v:shape>
                    <v:group id="Group 69" o:spid="_x0000_s1031" style="position:absolute;left:1315;top:341;width:9204;height:0" coordorigin="1315,341" coordsize="9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72" o:spid="_x0000_s1032" style="position:absolute;left:1315;top:341;width:9204;height:0;visibility:visible;mso-wrap-style:square;v-text-anchor:top" coordsize="9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wVsMA&#10;AADcAAAADwAAAGRycy9kb3ducmV2LnhtbERP20rDQBB9F/oPyxR8sxtrKRq7La1gFXzp7QPG7DSb&#10;mp0N2Uka/94VBN/mcK6zWA2+Vj21sQps4H6SgSIugq24NHA6vt49goqCbLEOTAa+KcJqObpZYG7D&#10;lffUH6RUKYRjjgacSJNrHQtHHuMkNMSJO4fWoyTYltq2eE3hvtbTLJtrjxWnBocNvTgqvg6dNyCn&#10;h13XbbfDZ78Xd3k7zj6mm5kxt+Nh/QxKaJB/8Z/73ab5T3P4fSZd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JwVsMAAADcAAAADwAAAAAAAAAAAAAAAACYAgAAZHJzL2Rv&#10;d25yZXYueG1sUEsFBgAAAAAEAAQA9QAAAIgDAAAAAA==&#10;" path="m,l9204,e" filled="f" strokeweight=".58pt">
                        <v:path arrowok="t" o:connecttype="custom" o:connectlocs="0,0;9204,0" o:connectangles="0,0"/>
                      </v:shape>
                      <v:group id="Group 70" o:spid="_x0000_s1033" style="position:absolute;left:10524;top:-10;width:0;height:355" coordorigin="10524,-10" coordsize="0,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71" o:spid="_x0000_s1034" style="position:absolute;left:10524;top:-10;width:0;height:355;visibility:visible;mso-wrap-style:square;v-text-anchor:top" coordsize="0,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KLMYA&#10;AADcAAAADwAAAGRycy9kb3ducmV2LnhtbESPQUvDQBCF74L/YZmCN7upSNXYbREhoafWVin0NmTH&#10;bNrsbMiuTfz3zkHobYb35r1vFqvRt+pCfWwCG5hNM1DEVbAN1wa+Pov7Z1AxIVtsA5OBX4qwWt7e&#10;LDC3YeAdXfapVhLCMUcDLqUu1zpWjjzGaeiIRfsOvccka19r2+Mg4b7VD1k21x4blgaHHb07qs77&#10;H2/go1yftvOn43a3KelQPLpNUQ5kzN1kfHsFlWhMV/P/9doK/ovQyj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qKLMYAAADcAAAADwAAAAAAAAAAAAAAAACYAgAAZHJz&#10;L2Rvd25yZXYueG1sUEsFBgAAAAAEAAQA9QAAAIsDAAAAAA==&#10;" path="m,l,356e" filled="f" strokeweight=".20464mm">
                          <v:path arrowok="t" o:connecttype="custom" o:connectlocs="0,-10;0,346" o:connectangles="0,0"/>
                        </v:shape>
                      </v:group>
                    </v:group>
                  </v:group>
                </v:group>
                <w10:wrap anchorx="page"/>
              </v:group>
            </w:pict>
          </mc:Fallback>
        </mc:AlternateContent>
      </w:r>
      <w:r w:rsidRPr="00DC0C7A">
        <w:rPr>
          <w:rFonts w:eastAsia="Cambria"/>
          <w:b/>
          <w:position w:val="-1"/>
          <w:lang w:val="fr-FR"/>
        </w:rPr>
        <w:t>I</w:t>
      </w:r>
      <w:r w:rsidRPr="00DC0C7A">
        <w:rPr>
          <w:rFonts w:eastAsia="Cambria"/>
          <w:b/>
          <w:spacing w:val="-1"/>
          <w:position w:val="-1"/>
          <w:lang w:val="fr-FR"/>
        </w:rPr>
        <w:t>V</w:t>
      </w:r>
      <w:r w:rsidRPr="00DC0C7A">
        <w:rPr>
          <w:rFonts w:eastAsia="Cambria"/>
          <w:b/>
          <w:position w:val="-1"/>
          <w:lang w:val="fr-FR"/>
        </w:rPr>
        <w:t>. Nomenclatura specializ</w:t>
      </w:r>
      <w:r w:rsidRPr="00DC0C7A">
        <w:rPr>
          <w:rFonts w:eastAsia="Cambria"/>
          <w:b/>
          <w:position w:val="-1"/>
          <w:lang w:val="ro-RO"/>
        </w:rPr>
        <w:t>ărilor și activităților preferențiale</w:t>
      </w:r>
    </w:p>
    <w:p w:rsidR="00815720" w:rsidRPr="00DC0C7A" w:rsidRDefault="00815720" w:rsidP="00DC0C7A">
      <w:pPr>
        <w:ind w:left="340"/>
        <w:jc w:val="both"/>
        <w:rPr>
          <w:lang w:val="fr-FR"/>
        </w:rPr>
      </w:pPr>
    </w:p>
    <w:p w:rsidR="00735C4A" w:rsidRPr="00DC0C7A" w:rsidRDefault="00815720" w:rsidP="00DC0C7A">
      <w:pPr>
        <w:ind w:right="75"/>
        <w:jc w:val="both"/>
        <w:rPr>
          <w:rFonts w:eastAsia="Cambria"/>
          <w:lang w:val="fr-FR"/>
        </w:rPr>
      </w:pPr>
      <w:r w:rsidRPr="00DC0C7A">
        <w:rPr>
          <w:rFonts w:eastAsia="Cambria"/>
          <w:b/>
          <w:lang w:val="fr-FR"/>
        </w:rPr>
        <w:t>V. Recomandarea din 12 februarie 2007 privind confiscarea de către un judecător de instrucție a materialului informatic al unui avocat, în timpul unei percheziții în cabinetul acestuia sau în alte circumstanțe</w:t>
      </w:r>
      <w:r w:rsidR="00F62527" w:rsidRPr="00DC0C7A">
        <w:rPr>
          <w:lang w:val="fr-FR"/>
        </w:rPr>
        <w:t>...............................</w:t>
      </w:r>
      <w:r w:rsidR="00F62527" w:rsidRPr="00DC0C7A">
        <w:rPr>
          <w:spacing w:val="1"/>
          <w:lang w:val="fr-FR"/>
        </w:rPr>
        <w:t>.</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72</w:t>
      </w:r>
    </w:p>
    <w:p w:rsidR="00735C4A" w:rsidRPr="00DC0C7A" w:rsidRDefault="00815720" w:rsidP="00DC0C7A">
      <w:pPr>
        <w:jc w:val="both"/>
        <w:rPr>
          <w:rFonts w:eastAsia="Cambria"/>
          <w:lang w:val="es-ES"/>
        </w:rPr>
      </w:pPr>
      <w:r w:rsidRPr="00DC0C7A">
        <w:rPr>
          <w:rFonts w:eastAsia="Cambria"/>
          <w:b/>
          <w:position w:val="-1"/>
          <w:lang w:val="es-ES"/>
        </w:rPr>
        <w:t>VI. Recomandarea din 19 mai 2008 privind aplicarea de către avocați a legii din 12 ianuarie 2004 referitoare la prevenirea spălării banilor</w:t>
      </w:r>
      <w:r w:rsidR="00F62527" w:rsidRPr="00DC0C7A">
        <w:rPr>
          <w:lang w:val="es-ES"/>
        </w:rPr>
        <w:t>.............................................................................................</w:t>
      </w:r>
      <w:r w:rsidR="00F62527" w:rsidRPr="00DC0C7A">
        <w:rPr>
          <w:spacing w:val="-6"/>
          <w:lang w:val="es-ES"/>
        </w:rPr>
        <w:t xml:space="preserve"> </w:t>
      </w:r>
      <w:r w:rsidR="00F62527" w:rsidRPr="00DC0C7A">
        <w:rPr>
          <w:lang w:val="fr-FR"/>
        </w:rPr>
        <w:t>73</w:t>
      </w:r>
    </w:p>
    <w:p w:rsidR="00735C4A" w:rsidRPr="00DC0C7A" w:rsidRDefault="00815720" w:rsidP="00DC0C7A">
      <w:pPr>
        <w:jc w:val="both"/>
        <w:rPr>
          <w:lang w:val="fr-FR"/>
        </w:rPr>
      </w:pPr>
      <w:r w:rsidRPr="00DC0C7A">
        <w:rPr>
          <w:rFonts w:eastAsia="Cambria"/>
          <w:b/>
          <w:spacing w:val="-1"/>
          <w:position w:val="-1"/>
          <w:lang w:val="es-ES"/>
        </w:rPr>
        <w:t>V</w:t>
      </w:r>
      <w:r w:rsidRPr="00DC0C7A">
        <w:rPr>
          <w:rFonts w:eastAsia="Cambria"/>
          <w:b/>
          <w:position w:val="-1"/>
          <w:lang w:val="es-ES"/>
        </w:rPr>
        <w:t>II. Memorandum privind asistența juridică – septembrie 2014</w:t>
      </w:r>
      <w:r w:rsidR="00F62527" w:rsidRPr="00DC0C7A">
        <w:rPr>
          <w:lang w:val="fr-FR"/>
        </w:rPr>
        <w:t>...............................................................</w:t>
      </w:r>
      <w:r w:rsidR="00F62527" w:rsidRPr="00DC0C7A">
        <w:rPr>
          <w:spacing w:val="-6"/>
          <w:lang w:val="fr-FR"/>
        </w:rPr>
        <w:t xml:space="preserve"> </w:t>
      </w:r>
      <w:r w:rsidR="00F62527" w:rsidRPr="00DC0C7A">
        <w:rPr>
          <w:lang w:val="fr-FR"/>
        </w:rPr>
        <w:t>81</w:t>
      </w:r>
    </w:p>
    <w:p w:rsidR="00735C4A" w:rsidRPr="00DC0C7A" w:rsidRDefault="00815720" w:rsidP="00DC0C7A">
      <w:pPr>
        <w:jc w:val="both"/>
        <w:rPr>
          <w:rFonts w:eastAsia="Cambria"/>
          <w:b/>
          <w:position w:val="-1"/>
          <w:lang w:val="fr-FR"/>
        </w:rPr>
      </w:pPr>
      <w:r w:rsidRPr="00DC0C7A">
        <w:rPr>
          <w:noProof/>
        </w:rPr>
        <mc:AlternateContent>
          <mc:Choice Requires="wpg">
            <w:drawing>
              <wp:anchor distT="0" distB="0" distL="114300" distR="114300" simplePos="0" relativeHeight="251665920" behindDoc="1" locked="0" layoutInCell="1" allowOverlap="1" wp14:anchorId="0DB26E68" wp14:editId="11424E9F">
                <wp:simplePos x="0" y="0"/>
                <wp:positionH relativeFrom="page">
                  <wp:posOffset>825500</wp:posOffset>
                </wp:positionH>
                <wp:positionV relativeFrom="page">
                  <wp:posOffset>897255</wp:posOffset>
                </wp:positionV>
                <wp:extent cx="5911215" cy="402590"/>
                <wp:effectExtent l="6350" t="1905" r="6985" b="5080"/>
                <wp:wrapNone/>
                <wp:docPr id="19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402590"/>
                          <a:chOff x="1300" y="1413"/>
                          <a:chExt cx="9309" cy="634"/>
                        </a:xfrm>
                      </wpg:grpSpPr>
                      <wpg:grpSp>
                        <wpg:cNvPr id="200" name="Group 29"/>
                        <wpg:cNvGrpSpPr>
                          <a:grpSpLocks/>
                        </wpg:cNvGrpSpPr>
                        <wpg:grpSpPr bwMode="auto">
                          <a:xfrm>
                            <a:off x="1310" y="1423"/>
                            <a:ext cx="9288" cy="0"/>
                            <a:chOff x="1310" y="1423"/>
                            <a:chExt cx="9288" cy="0"/>
                          </a:xfrm>
                        </wpg:grpSpPr>
                        <wps:wsp>
                          <wps:cNvPr id="201" name="Freeform 36"/>
                          <wps:cNvSpPr>
                            <a:spLocks/>
                          </wps:cNvSpPr>
                          <wps:spPr bwMode="auto">
                            <a:xfrm>
                              <a:off x="1310" y="1423"/>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2" name="Group 30"/>
                          <wpg:cNvGrpSpPr>
                            <a:grpSpLocks/>
                          </wpg:cNvGrpSpPr>
                          <wpg:grpSpPr bwMode="auto">
                            <a:xfrm>
                              <a:off x="1310" y="2036"/>
                              <a:ext cx="9288" cy="0"/>
                              <a:chOff x="1310" y="2036"/>
                              <a:chExt cx="9288" cy="0"/>
                            </a:xfrm>
                          </wpg:grpSpPr>
                          <wps:wsp>
                            <wps:cNvPr id="203" name="Freeform 35"/>
                            <wps:cNvSpPr>
                              <a:spLocks/>
                            </wps:cNvSpPr>
                            <wps:spPr bwMode="auto">
                              <a:xfrm>
                                <a:off x="1310" y="2036"/>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 name="Group 31"/>
                            <wpg:cNvGrpSpPr>
                              <a:grpSpLocks/>
                            </wpg:cNvGrpSpPr>
                            <wpg:grpSpPr bwMode="auto">
                              <a:xfrm>
                                <a:off x="1306" y="1418"/>
                                <a:ext cx="0" cy="622"/>
                                <a:chOff x="1306" y="1418"/>
                                <a:chExt cx="0" cy="622"/>
                              </a:xfrm>
                            </wpg:grpSpPr>
                            <wps:wsp>
                              <wps:cNvPr id="205" name="Freeform 34"/>
                              <wps:cNvSpPr>
                                <a:spLocks/>
                              </wps:cNvSpPr>
                              <wps:spPr bwMode="auto">
                                <a:xfrm>
                                  <a:off x="1306" y="1418"/>
                                  <a:ext cx="0" cy="622"/>
                                </a:xfrm>
                                <a:custGeom>
                                  <a:avLst/>
                                  <a:gdLst>
                                    <a:gd name="T0" fmla="+- 0 1418 1418"/>
                                    <a:gd name="T1" fmla="*/ 1418 h 622"/>
                                    <a:gd name="T2" fmla="+- 0 2040 1418"/>
                                    <a:gd name="T3" fmla="*/ 2040 h 622"/>
                                  </a:gdLst>
                                  <a:ahLst/>
                                  <a:cxnLst>
                                    <a:cxn ang="0">
                                      <a:pos x="0" y="T1"/>
                                    </a:cxn>
                                    <a:cxn ang="0">
                                      <a:pos x="0" y="T3"/>
                                    </a:cxn>
                                  </a:cxnLst>
                                  <a:rect l="0" t="0" r="r" b="b"/>
                                  <a:pathLst>
                                    <a:path h="622">
                                      <a:moveTo>
                                        <a:pt x="0" y="0"/>
                                      </a:moveTo>
                                      <a:lnTo>
                                        <a:pt x="0" y="6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6" name="Group 32"/>
                              <wpg:cNvGrpSpPr>
                                <a:grpSpLocks/>
                              </wpg:cNvGrpSpPr>
                              <wpg:grpSpPr bwMode="auto">
                                <a:xfrm>
                                  <a:off x="10603" y="1418"/>
                                  <a:ext cx="0" cy="622"/>
                                  <a:chOff x="10603" y="1418"/>
                                  <a:chExt cx="0" cy="622"/>
                                </a:xfrm>
                              </wpg:grpSpPr>
                              <wps:wsp>
                                <wps:cNvPr id="207" name="Freeform 33"/>
                                <wps:cNvSpPr>
                                  <a:spLocks/>
                                </wps:cNvSpPr>
                                <wps:spPr bwMode="auto">
                                  <a:xfrm>
                                    <a:off x="10603" y="1418"/>
                                    <a:ext cx="0" cy="622"/>
                                  </a:xfrm>
                                  <a:custGeom>
                                    <a:avLst/>
                                    <a:gdLst>
                                      <a:gd name="T0" fmla="+- 0 1418 1418"/>
                                      <a:gd name="T1" fmla="*/ 1418 h 622"/>
                                      <a:gd name="T2" fmla="+- 0 2040 1418"/>
                                      <a:gd name="T3" fmla="*/ 2040 h 622"/>
                                    </a:gdLst>
                                    <a:ahLst/>
                                    <a:cxnLst>
                                      <a:cxn ang="0">
                                        <a:pos x="0" y="T1"/>
                                      </a:cxn>
                                      <a:cxn ang="0">
                                        <a:pos x="0" y="T3"/>
                                      </a:cxn>
                                    </a:cxnLst>
                                    <a:rect l="0" t="0" r="r" b="b"/>
                                    <a:pathLst>
                                      <a:path h="622">
                                        <a:moveTo>
                                          <a:pt x="0" y="0"/>
                                        </a:moveTo>
                                        <a:lnTo>
                                          <a:pt x="0" y="6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E31258B" id="Group 28" o:spid="_x0000_s1026" style="position:absolute;margin-left:65pt;margin-top:70.65pt;width:465.45pt;height:31.7pt;z-index:-251650560;mso-position-horizontal-relative:page;mso-position-vertical-relative:page" coordorigin="1300,1413" coordsize="9309,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">
                <v:group id="Group 29" o:spid="_x0000_s1027" style="position:absolute;left:1310;top:1423;width:9288;height:0" coordorigin="1310,1423"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36" o:spid="_x0000_s1028" style="position:absolute;left:1310;top:1423;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BHMEA&#10;AADcAAAADwAAAGRycy9kb3ducmV2LnhtbESPzYrCMBSF9wO+Q7iCuzGxiyIdowyKKOhGncUsL82d&#10;pkxzU5uo9e2NILg8nJ+PM1v0rhFX6kLtWcNkrEAQl97UXGn4Oa0/pyBCRDbYeCYNdwqwmA8+ZlgY&#10;f+MDXY+xEmmEQ4EabIxtIWUoLTkMY98SJ+/Pdw5jkl0lTYe3NO4amSmVS4c1J4LFlpaWyv/jxT25&#10;apfts6XtV781rg8x3+T2rPVo2H9/gYjUx3f41d4aDZmawPNMOgJ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bQRzBAAAA3AAAAA8AAAAAAAAAAAAAAAAAmAIAAGRycy9kb3du&#10;cmV2LnhtbFBLBQYAAAAABAAEAPUAAACGAwAAAAA=&#10;" path="m,l9288,e" filled="f" strokeweight=".58pt">
                    <v:path arrowok="t" o:connecttype="custom" o:connectlocs="0,0;9288,0" o:connectangles="0,0"/>
                  </v:shape>
                  <v:group id="Group 30" o:spid="_x0000_s1029" style="position:absolute;left:1310;top:2036;width:9288;height:0" coordorigin="1310,2036"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35" o:spid="_x0000_s1030" style="position:absolute;left:1310;top:2036;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68MMA&#10;AADcAAAADwAAAGRycy9kb3ducmV2LnhtbESPX2vCMBTF3wf7DuEOfFsTK5TRGYt0yAT3otvDHi/N&#10;tSk2N12Taf32Rhjs8XD+/DjLanK9ONMYOs8a5pkCQdx403Gr4etz8/wCIkRkg71n0nClANXq8WGJ&#10;pfEX3tP5EFuRRjiUqMHGOJRShsaSw5D5gTh5Rz86jEmOrTQjXtK462WuVCEddpwIFgeqLTWnw6+7&#10;c9Uu/8hrO719d7jZx+K9sD9az56m9SuISFP8D/+1t0ZDrhZ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V68MMAAADcAAAADwAAAAAAAAAAAAAAAACYAgAAZHJzL2Rv&#10;d25yZXYueG1sUEsFBgAAAAAEAAQA9QAAAIgDAAAAAA==&#10;" path="m,l9288,e" filled="f" strokeweight=".58pt">
                      <v:path arrowok="t" o:connecttype="custom" o:connectlocs="0,0;9288,0" o:connectangles="0,0"/>
                    </v:shape>
                    <v:group id="Group 31" o:spid="_x0000_s1031" style="position:absolute;left:1306;top:1418;width:0;height:622" coordorigin="1306,1418" coordsize="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34" o:spid="_x0000_s1032" style="position:absolute;left:1306;top:1418;width:0;height:622;visibility:visible;mso-wrap-style:square;v-text-anchor:top" coordsize="0,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Z6MYA&#10;AADcAAAADwAAAGRycy9kb3ducmV2LnhtbESPzWrDMBCE74G+g9hCbolshxTXjRJKoBAoOTg/h962&#10;1tYysVaOpcbu21eFQo7DzHzDrDajbcWNet84VpDOExDEldMN1wpOx7dZDsIHZI2tY1LwQx4264fJ&#10;CgvtBi7pdgi1iBD2BSowIXSFlL4yZNHPXUccvS/XWwxR9rXUPQ4RbluZJcmTtNhwXDDY0dZQdTl8&#10;WwWLjzIfqubT7N/P13Jnn0/6mF6Umj6Ory8gAo3hHv5v77SCLFn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Z6MYAAADcAAAADwAAAAAAAAAAAAAAAACYAgAAZHJz&#10;L2Rvd25yZXYueG1sUEsFBgAAAAAEAAQA9QAAAIsDAAAAAA==&#10;" path="m,l,622e" filled="f" strokeweight=".58pt">
                        <v:path arrowok="t" o:connecttype="custom" o:connectlocs="0,1418;0,2040" o:connectangles="0,0"/>
                      </v:shape>
                      <v:group id="Group 32" o:spid="_x0000_s1033" style="position:absolute;left:10603;top:1418;width:0;height:622" coordorigin="10603,1418" coordsize="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33" o:spid="_x0000_s1034" style="position:absolute;left:10603;top:1418;width:0;height:622;visibility:visible;mso-wrap-style:square;v-text-anchor:top" coordsize="0,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iBMYA&#10;AADcAAAADwAAAGRycy9kb3ducmV2LnhtbESPzWrDMBCE74G+g9hCbolsB1LXjRJKoBAoOTg/h962&#10;1tYysVaOpcbu21eFQo7DzHzDrDajbcWNet84VpDOExDEldMN1wpOx7dZDsIHZI2tY1LwQx4264fJ&#10;CgvtBi7pdgi1iBD2BSowIXSFlL4yZNHPXUccvS/XWwxR9rXUPQ4RbluZJclSWmw4LhjsaGuouhy+&#10;rYLFR5kPVfNp9u/na7mzzyd9TC9KTR/H1xcQgcZwD/+3d1pBljzB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oiBMYAAADcAAAADwAAAAAAAAAAAAAAAACYAgAAZHJz&#10;L2Rvd25yZXYueG1sUEsFBgAAAAAEAAQA9QAAAIsDAAAAAA==&#10;" path="m,l,622e" filled="f" strokeweight=".58pt">
                          <v:path arrowok="t" o:connecttype="custom" o:connectlocs="0,1418;0,2040" o:connectangles="0,0"/>
                        </v:shape>
                      </v:group>
                    </v:group>
                  </v:group>
                </v:group>
                <w10:wrap anchorx="page" anchory="page"/>
              </v:group>
            </w:pict>
          </mc:Fallback>
        </mc:AlternateContent>
      </w:r>
      <w:r w:rsidRPr="00DC0C7A">
        <w:rPr>
          <w:rFonts w:eastAsia="Cambria"/>
          <w:b/>
          <w:spacing w:val="-1"/>
          <w:lang w:val="fr-FR"/>
        </w:rPr>
        <w:t>V</w:t>
      </w:r>
      <w:r w:rsidRPr="00DC0C7A">
        <w:rPr>
          <w:rFonts w:eastAsia="Cambria"/>
          <w:b/>
          <w:lang w:val="fr-FR"/>
        </w:rPr>
        <w:t xml:space="preserve">III.  </w:t>
      </w:r>
      <w:r w:rsidRPr="00DC0C7A">
        <w:rPr>
          <w:rFonts w:eastAsia="Cambria"/>
          <w:b/>
          <w:spacing w:val="9"/>
          <w:lang w:val="fr-FR"/>
        </w:rPr>
        <w:t xml:space="preserve"> </w:t>
      </w:r>
      <w:r w:rsidRPr="00DC0C7A">
        <w:rPr>
          <w:rFonts w:eastAsia="Cambria"/>
          <w:b/>
          <w:position w:val="-1"/>
          <w:lang w:val="fr-FR"/>
        </w:rPr>
        <w:t>Protocol de acord între asigurătorii de protecție juridică afiliați Assuralia și Ordinul barourilor fran</w:t>
      </w:r>
      <w:r w:rsidR="00DC0C7A" w:rsidRPr="00DC0C7A">
        <w:rPr>
          <w:rFonts w:eastAsia="Cambria"/>
          <w:b/>
          <w:position w:val="-1"/>
          <w:lang w:val="fr-FR"/>
        </w:rPr>
        <w:t>cofone și germanofone din Belgia</w:t>
      </w:r>
      <w:r w:rsidR="00F62527" w:rsidRPr="00DC0C7A">
        <w:rPr>
          <w:lang w:val="fr-FR"/>
        </w:rPr>
        <w:t>...............................................................</w:t>
      </w:r>
      <w:r w:rsidR="00F62527" w:rsidRPr="00DC0C7A">
        <w:rPr>
          <w:spacing w:val="1"/>
          <w:lang w:val="fr-FR"/>
        </w:rPr>
        <w:t>.</w:t>
      </w:r>
      <w:r w:rsidR="00F62527" w:rsidRPr="00DC0C7A">
        <w:rPr>
          <w:lang w:val="fr-FR"/>
        </w:rPr>
        <w:t>......</w:t>
      </w:r>
      <w:r w:rsidR="00F62527" w:rsidRPr="00DC0C7A">
        <w:rPr>
          <w:spacing w:val="-7"/>
          <w:lang w:val="fr-FR"/>
        </w:rPr>
        <w:t xml:space="preserve"> </w:t>
      </w:r>
      <w:r w:rsidR="00F62527" w:rsidRPr="00DC0C7A">
        <w:rPr>
          <w:lang w:val="fr-FR"/>
        </w:rPr>
        <w:t>82</w:t>
      </w:r>
    </w:p>
    <w:p w:rsidR="00735C4A" w:rsidRPr="00DC0C7A" w:rsidRDefault="00815720" w:rsidP="00DC0C7A">
      <w:pPr>
        <w:ind w:right="72"/>
        <w:jc w:val="both"/>
        <w:rPr>
          <w:rFonts w:eastAsia="Cambria"/>
          <w:lang w:val="fr-FR"/>
        </w:rPr>
      </w:pPr>
      <w:r w:rsidRPr="00DC0C7A">
        <w:rPr>
          <w:noProof/>
        </w:rPr>
        <mc:AlternateContent>
          <mc:Choice Requires="wpg">
            <w:drawing>
              <wp:anchor distT="0" distB="0" distL="114300" distR="114300" simplePos="0" relativeHeight="251666944" behindDoc="1" locked="0" layoutInCell="1" allowOverlap="1" wp14:anchorId="25F186F5" wp14:editId="3DD3254B">
                <wp:simplePos x="0" y="0"/>
                <wp:positionH relativeFrom="page">
                  <wp:posOffset>825500</wp:posOffset>
                </wp:positionH>
                <wp:positionV relativeFrom="page">
                  <wp:posOffset>897255</wp:posOffset>
                </wp:positionV>
                <wp:extent cx="5911215" cy="582295"/>
                <wp:effectExtent l="6350" t="1905" r="6985" b="6350"/>
                <wp:wrapNone/>
                <wp:docPr id="20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82295"/>
                          <a:chOff x="1300" y="1413"/>
                          <a:chExt cx="9309" cy="917"/>
                        </a:xfrm>
                      </wpg:grpSpPr>
                      <wpg:grpSp>
                        <wpg:cNvPr id="209" name="Group 12"/>
                        <wpg:cNvGrpSpPr>
                          <a:grpSpLocks/>
                        </wpg:cNvGrpSpPr>
                        <wpg:grpSpPr bwMode="auto">
                          <a:xfrm>
                            <a:off x="1310" y="1423"/>
                            <a:ext cx="9288" cy="0"/>
                            <a:chOff x="1310" y="1423"/>
                            <a:chExt cx="9288" cy="0"/>
                          </a:xfrm>
                        </wpg:grpSpPr>
                        <wps:wsp>
                          <wps:cNvPr id="210" name="Freeform 19"/>
                          <wps:cNvSpPr>
                            <a:spLocks/>
                          </wps:cNvSpPr>
                          <wps:spPr bwMode="auto">
                            <a:xfrm>
                              <a:off x="1310" y="1423"/>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1" name="Group 13"/>
                          <wpg:cNvGrpSpPr>
                            <a:grpSpLocks/>
                          </wpg:cNvGrpSpPr>
                          <wpg:grpSpPr bwMode="auto">
                            <a:xfrm>
                              <a:off x="1310" y="2319"/>
                              <a:ext cx="9288" cy="0"/>
                              <a:chOff x="1310" y="2319"/>
                              <a:chExt cx="9288" cy="0"/>
                            </a:xfrm>
                          </wpg:grpSpPr>
                          <wps:wsp>
                            <wps:cNvPr id="212" name="Freeform 18"/>
                            <wps:cNvSpPr>
                              <a:spLocks/>
                            </wps:cNvSpPr>
                            <wps:spPr bwMode="auto">
                              <a:xfrm>
                                <a:off x="1310" y="2319"/>
                                <a:ext cx="9288" cy="0"/>
                              </a:xfrm>
                              <a:custGeom>
                                <a:avLst/>
                                <a:gdLst>
                                  <a:gd name="T0" fmla="+- 0 1310 1310"/>
                                  <a:gd name="T1" fmla="*/ T0 w 9288"/>
                                  <a:gd name="T2" fmla="+- 0 10598 1310"/>
                                  <a:gd name="T3" fmla="*/ T2 w 9288"/>
                                </a:gdLst>
                                <a:ahLst/>
                                <a:cxnLst>
                                  <a:cxn ang="0">
                                    <a:pos x="T1" y="0"/>
                                  </a:cxn>
                                  <a:cxn ang="0">
                                    <a:pos x="T3" y="0"/>
                                  </a:cxn>
                                </a:cxnLst>
                                <a:rect l="0" t="0" r="r" b="b"/>
                                <a:pathLst>
                                  <a:path w="9288">
                                    <a:moveTo>
                                      <a:pt x="0" y="0"/>
                                    </a:moveTo>
                                    <a:lnTo>
                                      <a:pt x="92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3" name="Group 14"/>
                            <wpg:cNvGrpSpPr>
                              <a:grpSpLocks/>
                            </wpg:cNvGrpSpPr>
                            <wpg:grpSpPr bwMode="auto">
                              <a:xfrm>
                                <a:off x="1306" y="1418"/>
                                <a:ext cx="0" cy="905"/>
                                <a:chOff x="1306" y="1418"/>
                                <a:chExt cx="0" cy="905"/>
                              </a:xfrm>
                            </wpg:grpSpPr>
                            <wps:wsp>
                              <wps:cNvPr id="214" name="Freeform 17"/>
                              <wps:cNvSpPr>
                                <a:spLocks/>
                              </wps:cNvSpPr>
                              <wps:spPr bwMode="auto">
                                <a:xfrm>
                                  <a:off x="1306" y="1418"/>
                                  <a:ext cx="0" cy="905"/>
                                </a:xfrm>
                                <a:custGeom>
                                  <a:avLst/>
                                  <a:gdLst>
                                    <a:gd name="T0" fmla="+- 0 1418 1418"/>
                                    <a:gd name="T1" fmla="*/ 1418 h 905"/>
                                    <a:gd name="T2" fmla="+- 0 2324 1418"/>
                                    <a:gd name="T3" fmla="*/ 2324 h 905"/>
                                  </a:gdLst>
                                  <a:ahLst/>
                                  <a:cxnLst>
                                    <a:cxn ang="0">
                                      <a:pos x="0" y="T1"/>
                                    </a:cxn>
                                    <a:cxn ang="0">
                                      <a:pos x="0" y="T3"/>
                                    </a:cxn>
                                  </a:cxnLst>
                                  <a:rect l="0" t="0" r="r" b="b"/>
                                  <a:pathLst>
                                    <a:path h="905">
                                      <a:moveTo>
                                        <a:pt x="0" y="0"/>
                                      </a:moveTo>
                                      <a:lnTo>
                                        <a:pt x="0" y="9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5" name="Group 15"/>
                              <wpg:cNvGrpSpPr>
                                <a:grpSpLocks/>
                              </wpg:cNvGrpSpPr>
                              <wpg:grpSpPr bwMode="auto">
                                <a:xfrm>
                                  <a:off x="10603" y="1418"/>
                                  <a:ext cx="0" cy="905"/>
                                  <a:chOff x="10603" y="1418"/>
                                  <a:chExt cx="0" cy="905"/>
                                </a:xfrm>
                              </wpg:grpSpPr>
                              <wps:wsp>
                                <wps:cNvPr id="216" name="Freeform 16"/>
                                <wps:cNvSpPr>
                                  <a:spLocks/>
                                </wps:cNvSpPr>
                                <wps:spPr bwMode="auto">
                                  <a:xfrm>
                                    <a:off x="10603" y="1418"/>
                                    <a:ext cx="0" cy="905"/>
                                  </a:xfrm>
                                  <a:custGeom>
                                    <a:avLst/>
                                    <a:gdLst>
                                      <a:gd name="T0" fmla="+- 0 1418 1418"/>
                                      <a:gd name="T1" fmla="*/ 1418 h 905"/>
                                      <a:gd name="T2" fmla="+- 0 2324 1418"/>
                                      <a:gd name="T3" fmla="*/ 2324 h 905"/>
                                    </a:gdLst>
                                    <a:ahLst/>
                                    <a:cxnLst>
                                      <a:cxn ang="0">
                                        <a:pos x="0" y="T1"/>
                                      </a:cxn>
                                      <a:cxn ang="0">
                                        <a:pos x="0" y="T3"/>
                                      </a:cxn>
                                    </a:cxnLst>
                                    <a:rect l="0" t="0" r="r" b="b"/>
                                    <a:pathLst>
                                      <a:path h="905">
                                        <a:moveTo>
                                          <a:pt x="0" y="0"/>
                                        </a:moveTo>
                                        <a:lnTo>
                                          <a:pt x="0" y="9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4DB5512" id="Group 11" o:spid="_x0000_s1026" style="position:absolute;margin-left:65pt;margin-top:70.65pt;width:465.45pt;height:45.85pt;z-index:-251649536;mso-position-horizontal-relative:page;mso-position-vertical-relative:page" coordorigin="1300,1413" coordsize="930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">
                <v:group id="Group 12" o:spid="_x0000_s1027" style="position:absolute;left:1310;top:1423;width:9288;height:0" coordorigin="1310,1423"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9" o:spid="_x0000_s1028" style="position:absolute;left:1310;top:1423;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yWsAA&#10;AADcAAAADwAAAGRycy9kb3ducmV2LnhtbERPz2vCMBS+C/4P4Qm72dQeinSNMhxlwrzoPOz4aN6a&#10;suala2Kt/70RhB0/vt/ldrKdGGnwrWMFqyQFQVw73XKj4PxVLdcgfEDW2DkmBTfysN3MZyUW2l35&#10;SOMpNCKGsC9QgQmhL6T0tSGLPnE9ceR+3GAxRDg0Ug94jeG2k1ma5tJiy7HBYE87Q/Xv6WIfveln&#10;dsh2Znr/brE6hvwjN39KvSymt1cQgabwL36691pBtorz45l4BO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5yWsAAAADcAAAADwAAAAAAAAAAAAAAAACYAgAAZHJzL2Rvd25y&#10;ZXYueG1sUEsFBgAAAAAEAAQA9QAAAIUDAAAAAA==&#10;" path="m,l9288,e" filled="f" strokeweight=".58pt">
                    <v:path arrowok="t" o:connecttype="custom" o:connectlocs="0,0;9288,0" o:connectangles="0,0"/>
                  </v:shape>
                  <v:group id="Group 13" o:spid="_x0000_s1029" style="position:absolute;left:1310;top:2319;width:9288;height:0" coordorigin="1310,2319" coordsize="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8" o:spid="_x0000_s1030" style="position:absolute;left:1310;top:2319;width:9288;height:0;visibility:visible;mso-wrap-style:square;v-text-anchor:top" coordsize="9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JtsEA&#10;AADcAAAADwAAAGRycy9kb3ducmV2LnhtbESPzYrCMBSF98K8Q7gD7jQ1iyLVKOIgDowbHRcuL821&#10;KTY3nSZqfXsjCLM8nJ+PM1/2rhE36kLtWcNknIEgLr2pudJw/N2MpiBCRDbYeCYNDwqwXHwM5lgY&#10;f+c93Q6xEmmEQ4EabIxtIWUoLTkMY98SJ+/sO4cxya6SpsN7GneNVFmWS4c1J4LFltaWysvh6l7c&#10;7Eft1Nr2X6caN/uYb3P7p/Xws1/NQETq43/43f42GtREwetMO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QSbbBAAAA3AAAAA8AAAAAAAAAAAAAAAAAmAIAAGRycy9kb3du&#10;cmV2LnhtbFBLBQYAAAAABAAEAPUAAACGAwAAAAA=&#10;" path="m,l9288,e" filled="f" strokeweight=".58pt">
                      <v:path arrowok="t" o:connecttype="custom" o:connectlocs="0,0;9288,0" o:connectangles="0,0"/>
                    </v:shape>
                    <v:group id="Group 14" o:spid="_x0000_s1031" style="position:absolute;left:1306;top:1418;width:0;height:905" coordorigin="1306,1418"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7" o:spid="_x0000_s1032" style="position:absolute;left:1306;top:1418;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ItcYA&#10;AADcAAAADwAAAGRycy9kb3ducmV2LnhtbESP3WrCQBSE74W+w3IKvRHdGIrYmFWkIFgK1qY+wCF7&#10;8qPZs2l2a1Kf3hUKvRxm5hsmXQ+mERfqXG1ZwWwagSDOra65VHD82k4WIJxH1thYJgW/5GC9ehil&#10;mGjb8yddMl+KAGGXoILK+zaR0uUVGXRT2xIHr7CdQR9kV0rdYR/gppFxFM2lwZrDQoUtvVaUn7Mf&#10;o6B/OX1cj8V8ryVF8eLt/Xt82KBST4/DZgnC0+D/w3/tnVYQz57hfi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KItcYAAADcAAAADwAAAAAAAAAAAAAAAACYAgAAZHJz&#10;L2Rvd25yZXYueG1sUEsFBgAAAAAEAAQA9QAAAIsDAAAAAA==&#10;" path="m,l,906e" filled="f" strokeweight=".58pt">
                        <v:path arrowok="t" o:connecttype="custom" o:connectlocs="0,1418;0,2324" o:connectangles="0,0"/>
                      </v:shape>
                      <v:group id="Group 15" o:spid="_x0000_s1033" style="position:absolute;left:10603;top:1418;width:0;height:905" coordorigin="10603,1418" coordsize="0,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6" o:spid="_x0000_s1034" style="position:absolute;left:10603;top:1418;width:0;height:905;visibility:visible;mso-wrap-style:square;v-text-anchor:top" coordsize="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zWcYA&#10;AADcAAAADwAAAGRycy9kb3ducmV2LnhtbESP3WrCQBSE74W+w3IKvZG6MRfBxqwiBcEi1Nb6AIfs&#10;yY/Nno3Z1cQ+vVsQvBxm5hsmWw6mERfqXG1ZwXQSgSDOra65VHD4Wb/OQDiPrLGxTAqu5GC5eBpl&#10;mGrb8zdd9r4UAcIuRQWV920qpcsrMugmtiUOXmE7gz7IrpS6wz7ATSPjKEqkwZrDQoUtvVeU/+7P&#10;RkH/dtz9HYrkU0uK4tnH9jT+WqFSL8/Dag7C0+Af4Xt7oxXE0wT+z4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yzWcYAAADcAAAADwAAAAAAAAAAAAAAAACYAgAAZHJz&#10;L2Rvd25yZXYueG1sUEsFBgAAAAAEAAQA9QAAAIsDAAAAAA==&#10;" path="m,l,906e" filled="f" strokeweight=".58pt">
                          <v:path arrowok="t" o:connecttype="custom" o:connectlocs="0,1418;0,2324" o:connectangles="0,0"/>
                        </v:shape>
                      </v:group>
                    </v:group>
                  </v:group>
                </v:group>
                <w10:wrap anchorx="page" anchory="page"/>
              </v:group>
            </w:pict>
          </mc:Fallback>
        </mc:AlternateContent>
      </w:r>
      <w:r w:rsidRPr="00DC0C7A">
        <w:rPr>
          <w:rFonts w:eastAsia="Cambria"/>
          <w:b/>
          <w:lang w:val="fr-FR"/>
        </w:rPr>
        <w:t>IX. Protocol de acord între Serviciul Public Federal Finanțe și Ordinul barourilor francofone și germanofone, în caz de reprezentare a statului în justiție de către un funcționar</w:t>
      </w:r>
      <w:r w:rsidR="00DC0C7A" w:rsidRPr="00DC0C7A">
        <w:rPr>
          <w:rFonts w:eastAsia="Cambria"/>
          <w:lang w:val="fr-FR"/>
        </w:rPr>
        <w:t>……..</w:t>
      </w:r>
      <w:r w:rsidR="00F62527" w:rsidRPr="00DC0C7A">
        <w:rPr>
          <w:lang w:val="fr-FR"/>
        </w:rPr>
        <w:t>86</w:t>
      </w:r>
    </w:p>
    <w:p w:rsidR="00735C4A" w:rsidRPr="00DC0C7A" w:rsidRDefault="00815720" w:rsidP="00DC0C7A">
      <w:pPr>
        <w:jc w:val="both"/>
        <w:rPr>
          <w:lang w:val="fr-FR"/>
        </w:rPr>
      </w:pPr>
      <w:r w:rsidRPr="00DC0C7A">
        <w:rPr>
          <w:rFonts w:eastAsia="Cambria"/>
          <w:b/>
          <w:position w:val="-1"/>
          <w:lang w:val="fr-FR"/>
        </w:rPr>
        <w:t>X. Carta de participare la procesul de drept colaborativ</w:t>
      </w:r>
      <w:r w:rsidR="00F62527" w:rsidRPr="00DC0C7A">
        <w:rPr>
          <w:lang w:val="fr-FR"/>
        </w:rPr>
        <w:t>............................................................</w:t>
      </w:r>
      <w:r w:rsidR="00F62527" w:rsidRPr="00DC0C7A">
        <w:rPr>
          <w:spacing w:val="-6"/>
          <w:lang w:val="fr-FR"/>
        </w:rPr>
        <w:t xml:space="preserve"> </w:t>
      </w:r>
      <w:r w:rsidR="00F62527" w:rsidRPr="00DC0C7A">
        <w:rPr>
          <w:lang w:val="fr-FR"/>
        </w:rPr>
        <w:t>89</w:t>
      </w:r>
    </w:p>
    <w:p w:rsidR="0050430E" w:rsidRPr="00DC0C7A" w:rsidRDefault="0050430E" w:rsidP="00DC0C7A">
      <w:pPr>
        <w:ind w:left="340"/>
        <w:jc w:val="both"/>
        <w:rPr>
          <w:lang w:val="fr-FR"/>
        </w:rPr>
      </w:pPr>
    </w:p>
    <w:sectPr w:rsidR="0050430E" w:rsidRPr="00DC0C7A">
      <w:pgSz w:w="11920" w:h="16840"/>
      <w:pgMar w:top="1320" w:right="1300" w:bottom="280" w:left="1300" w:header="0" w:footer="16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51" w:rsidRDefault="001D2251">
      <w:r>
        <w:separator/>
      </w:r>
    </w:p>
  </w:endnote>
  <w:endnote w:type="continuationSeparator" w:id="0">
    <w:p w:rsidR="001D2251" w:rsidRDefault="001D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0E" w:rsidRDefault="0050430E">
    <w:pPr>
      <w:spacing w:line="200" w:lineRule="exact"/>
    </w:pPr>
    <w:r>
      <w:rPr>
        <w:noProof/>
      </w:rPr>
      <mc:AlternateContent>
        <mc:Choice Requires="wps">
          <w:drawing>
            <wp:anchor distT="0" distB="0" distL="114300" distR="114300" simplePos="0" relativeHeight="503312048" behindDoc="1" locked="0" layoutInCell="1" allowOverlap="1" wp14:anchorId="2A66C895" wp14:editId="4429C256">
              <wp:simplePos x="0" y="0"/>
              <wp:positionH relativeFrom="page">
                <wp:posOffset>888365</wp:posOffset>
              </wp:positionH>
              <wp:positionV relativeFrom="page">
                <wp:posOffset>9474200</wp:posOffset>
              </wp:positionV>
              <wp:extent cx="2820670" cy="165735"/>
              <wp:effectExtent l="254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6C895" id="_x0000_t202" coordsize="21600,21600" o:spt="202" path="m,l,21600r21600,l21600,xe">
              <v:stroke joinstyle="miter"/>
              <v:path gradientshapeok="t" o:connecttype="rect"/>
            </v:shapetype>
            <v:shape id="Text Box 20" o:spid="_x0000_s1026" type="#_x0000_t202" style="position:absolute;margin-left:69.95pt;margin-top:746pt;width:222.1pt;height:13.0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P4rQIAAKs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" filled="f" stroked="f">
              <v:textbox inset="0,0,0,0">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503312049" behindDoc="1" locked="0" layoutInCell="1" allowOverlap="1" wp14:anchorId="11113EA7" wp14:editId="5D9D453D">
              <wp:simplePos x="0" y="0"/>
              <wp:positionH relativeFrom="page">
                <wp:posOffset>3684905</wp:posOffset>
              </wp:positionH>
              <wp:positionV relativeFrom="page">
                <wp:posOffset>9795510</wp:posOffset>
              </wp:positionV>
              <wp:extent cx="191135" cy="165735"/>
              <wp:effectExtent l="0" t="3810" r="635"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13EA7" id="Text Box 19" o:spid="_x0000_s1027" type="#_x0000_t202" style="position:absolute;margin-left:290.15pt;margin-top:771.3pt;width:15.05pt;height:13.05pt;z-index:-44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uLrgIAALE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" filled="f" stroked="f">
              <v:textbox inset="0,0,0,0">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0E" w:rsidRDefault="0050430E">
    <w:pPr>
      <w:spacing w:line="200" w:lineRule="exact"/>
    </w:pPr>
    <w:r>
      <w:rPr>
        <w:noProof/>
      </w:rPr>
      <mc:AlternateContent>
        <mc:Choice Requires="wps">
          <w:drawing>
            <wp:anchor distT="0" distB="0" distL="114300" distR="114300" simplePos="0" relativeHeight="503312050" behindDoc="1" locked="0" layoutInCell="1" allowOverlap="1" wp14:anchorId="204BD32C" wp14:editId="17F0FC34">
              <wp:simplePos x="0" y="0"/>
              <wp:positionH relativeFrom="page">
                <wp:posOffset>888365</wp:posOffset>
              </wp:positionH>
              <wp:positionV relativeFrom="page">
                <wp:posOffset>9474200</wp:posOffset>
              </wp:positionV>
              <wp:extent cx="2820670" cy="165735"/>
              <wp:effectExtent l="254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0E" w:rsidRDefault="0050430E">
                          <w:pPr>
                            <w:spacing w:line="240" w:lineRule="exact"/>
                            <w:ind w:left="20" w:right="-33"/>
                            <w:rPr>
                              <w:sz w:val="22"/>
                              <w:szCs w:val="22"/>
                            </w:rPr>
                          </w:pPr>
                          <w:r>
                            <w:rPr>
                              <w:spacing w:val="-1"/>
                              <w:sz w:val="22"/>
                              <w:szCs w:val="22"/>
                            </w:rPr>
                            <w:t>C</w:t>
                          </w:r>
                          <w:r>
                            <w:rPr>
                              <w:sz w:val="22"/>
                              <w:szCs w:val="22"/>
                            </w:rPr>
                            <w:t>ode déo</w:t>
                          </w:r>
                          <w:r>
                            <w:rPr>
                              <w:spacing w:val="-2"/>
                              <w:sz w:val="22"/>
                              <w:szCs w:val="22"/>
                            </w:rPr>
                            <w:t>n</w:t>
                          </w:r>
                          <w:r>
                            <w:rPr>
                              <w:spacing w:val="1"/>
                              <w:sz w:val="22"/>
                              <w:szCs w:val="22"/>
                            </w:rPr>
                            <w:t>t</w:t>
                          </w:r>
                          <w:r>
                            <w:rPr>
                              <w:spacing w:val="-2"/>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1"/>
                              <w:sz w:val="22"/>
                              <w:szCs w:val="22"/>
                            </w:rPr>
                            <w:t xml:space="preserve"> </w:t>
                          </w:r>
                          <w:r>
                            <w:rPr>
                              <w:sz w:val="22"/>
                              <w:szCs w:val="22"/>
                            </w:rPr>
                            <w:t xml:space="preserve">– </w:t>
                          </w:r>
                          <w:r>
                            <w:rPr>
                              <w:spacing w:val="-2"/>
                              <w:sz w:val="22"/>
                              <w:szCs w:val="22"/>
                            </w:rPr>
                            <w:t>v</w:t>
                          </w:r>
                          <w:r>
                            <w:rPr>
                              <w:sz w:val="22"/>
                              <w:szCs w:val="22"/>
                            </w:rPr>
                            <w:t>e</w:t>
                          </w:r>
                          <w:r>
                            <w:rPr>
                              <w:spacing w:val="1"/>
                              <w:sz w:val="22"/>
                              <w:szCs w:val="22"/>
                            </w:rPr>
                            <w:t>r</w:t>
                          </w:r>
                          <w:r>
                            <w:rPr>
                              <w:spacing w:val="-2"/>
                              <w:sz w:val="22"/>
                              <w:szCs w:val="22"/>
                            </w:rPr>
                            <w:t>s</w:t>
                          </w:r>
                          <w:r>
                            <w:rPr>
                              <w:spacing w:val="1"/>
                              <w:sz w:val="22"/>
                              <w:szCs w:val="22"/>
                            </w:rPr>
                            <w:t>i</w:t>
                          </w:r>
                          <w:r>
                            <w:rPr>
                              <w:sz w:val="22"/>
                              <w:szCs w:val="22"/>
                            </w:rPr>
                            <w:t>on</w:t>
                          </w:r>
                          <w:r>
                            <w:rPr>
                              <w:spacing w:val="-2"/>
                              <w:sz w:val="22"/>
                              <w:szCs w:val="22"/>
                            </w:rPr>
                            <w:t xml:space="preserve"> </w:t>
                          </w:r>
                          <w:r>
                            <w:rPr>
                              <w:sz w:val="22"/>
                              <w:szCs w:val="22"/>
                            </w:rPr>
                            <w:t>ex</w:t>
                          </w:r>
                          <w:r>
                            <w:rPr>
                              <w:spacing w:val="-1"/>
                              <w:sz w:val="22"/>
                              <w:szCs w:val="22"/>
                            </w:rPr>
                            <w:t>t</w:t>
                          </w:r>
                          <w:r>
                            <w:rPr>
                              <w:spacing w:val="1"/>
                              <w:sz w:val="22"/>
                              <w:szCs w:val="22"/>
                            </w:rPr>
                            <w:t>r</w:t>
                          </w:r>
                          <w:r>
                            <w:rPr>
                              <w:sz w:val="22"/>
                              <w:szCs w:val="22"/>
                            </w:rPr>
                            <w:t>an</w:t>
                          </w:r>
                          <w:r>
                            <w:rPr>
                              <w:spacing w:val="-2"/>
                              <w:sz w:val="22"/>
                              <w:szCs w:val="22"/>
                            </w:rPr>
                            <w:t>e</w:t>
                          </w:r>
                          <w:r>
                            <w:rPr>
                              <w:sz w:val="22"/>
                              <w:szCs w:val="22"/>
                            </w:rPr>
                            <w:t>t</w:t>
                          </w:r>
                          <w:r>
                            <w:rPr>
                              <w:spacing w:val="3"/>
                              <w:sz w:val="22"/>
                              <w:szCs w:val="22"/>
                            </w:rPr>
                            <w:t xml:space="preserve"> </w:t>
                          </w:r>
                          <w:r>
                            <w:rPr>
                              <w:sz w:val="22"/>
                              <w:szCs w:val="22"/>
                            </w:rPr>
                            <w:t xml:space="preserve">– </w:t>
                          </w:r>
                          <w:r>
                            <w:rPr>
                              <w:spacing w:val="-2"/>
                              <w:sz w:val="22"/>
                              <w:szCs w:val="22"/>
                            </w:rPr>
                            <w:t>0</w:t>
                          </w:r>
                          <w:r>
                            <w:rPr>
                              <w:sz w:val="22"/>
                              <w:szCs w:val="22"/>
                            </w:rPr>
                            <w:t>1.06.2</w:t>
                          </w:r>
                          <w:r>
                            <w:rPr>
                              <w:spacing w:val="-2"/>
                              <w:sz w:val="22"/>
                              <w:szCs w:val="22"/>
                            </w:rPr>
                            <w:t>0</w:t>
                          </w:r>
                          <w:r>
                            <w:rPr>
                              <w:sz w:val="22"/>
                              <w:szCs w:val="22"/>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BD32C" id="_x0000_t202" coordsize="21600,21600" o:spt="202" path="m,l,21600r21600,l21600,xe">
              <v:stroke joinstyle="miter"/>
              <v:path gradientshapeok="t" o:connecttype="rect"/>
            </v:shapetype>
            <v:shape id="Text Box 18" o:spid="_x0000_s1028" type="#_x0000_t202" style="position:absolute;margin-left:69.95pt;margin-top:746pt;width:222.1pt;height:13.05pt;z-index:-44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pEsA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" filled="f" stroked="f">
              <v:textbox inset="0,0,0,0">
                <w:txbxContent>
                  <w:p w:rsidR="0050430E" w:rsidRDefault="0050430E">
                    <w:pPr>
                      <w:spacing w:line="240" w:lineRule="exact"/>
                      <w:ind w:left="20" w:right="-33"/>
                      <w:rPr>
                        <w:sz w:val="22"/>
                        <w:szCs w:val="22"/>
                      </w:rPr>
                    </w:pPr>
                    <w:r>
                      <w:rPr>
                        <w:spacing w:val="-1"/>
                        <w:sz w:val="22"/>
                        <w:szCs w:val="22"/>
                      </w:rPr>
                      <w:t>C</w:t>
                    </w:r>
                    <w:r>
                      <w:rPr>
                        <w:sz w:val="22"/>
                        <w:szCs w:val="22"/>
                      </w:rPr>
                      <w:t>ode déo</w:t>
                    </w:r>
                    <w:r>
                      <w:rPr>
                        <w:spacing w:val="-2"/>
                        <w:sz w:val="22"/>
                        <w:szCs w:val="22"/>
                      </w:rPr>
                      <w:t>n</w:t>
                    </w:r>
                    <w:r>
                      <w:rPr>
                        <w:spacing w:val="1"/>
                        <w:sz w:val="22"/>
                        <w:szCs w:val="22"/>
                      </w:rPr>
                      <w:t>t</w:t>
                    </w:r>
                    <w:r>
                      <w:rPr>
                        <w:spacing w:val="-2"/>
                        <w:sz w:val="22"/>
                        <w:szCs w:val="22"/>
                      </w:rPr>
                      <w:t>o</w:t>
                    </w:r>
                    <w:r>
                      <w:rPr>
                        <w:spacing w:val="1"/>
                        <w:sz w:val="22"/>
                        <w:szCs w:val="22"/>
                      </w:rPr>
                      <w:t>l</w:t>
                    </w:r>
                    <w:r>
                      <w:rPr>
                        <w:sz w:val="22"/>
                        <w:szCs w:val="22"/>
                      </w:rPr>
                      <w:t>o</w:t>
                    </w:r>
                    <w:r>
                      <w:rPr>
                        <w:spacing w:val="-2"/>
                        <w:sz w:val="22"/>
                        <w:szCs w:val="22"/>
                      </w:rPr>
                      <w:t>g</w:t>
                    </w:r>
                    <w:r>
                      <w:rPr>
                        <w:spacing w:val="1"/>
                        <w:sz w:val="22"/>
                        <w:szCs w:val="22"/>
                      </w:rPr>
                      <w:t>i</w:t>
                    </w:r>
                    <w:r>
                      <w:rPr>
                        <w:sz w:val="22"/>
                        <w:szCs w:val="22"/>
                      </w:rPr>
                      <w:t>e</w:t>
                    </w:r>
                    <w:r>
                      <w:rPr>
                        <w:spacing w:val="1"/>
                        <w:sz w:val="22"/>
                        <w:szCs w:val="22"/>
                      </w:rPr>
                      <w:t xml:space="preserve"> </w:t>
                    </w:r>
                    <w:r>
                      <w:rPr>
                        <w:sz w:val="22"/>
                        <w:szCs w:val="22"/>
                      </w:rPr>
                      <w:t xml:space="preserve">– </w:t>
                    </w:r>
                    <w:r>
                      <w:rPr>
                        <w:spacing w:val="-2"/>
                        <w:sz w:val="22"/>
                        <w:szCs w:val="22"/>
                      </w:rPr>
                      <w:t>v</w:t>
                    </w:r>
                    <w:r>
                      <w:rPr>
                        <w:sz w:val="22"/>
                        <w:szCs w:val="22"/>
                      </w:rPr>
                      <w:t>e</w:t>
                    </w:r>
                    <w:r>
                      <w:rPr>
                        <w:spacing w:val="1"/>
                        <w:sz w:val="22"/>
                        <w:szCs w:val="22"/>
                      </w:rPr>
                      <w:t>r</w:t>
                    </w:r>
                    <w:r>
                      <w:rPr>
                        <w:spacing w:val="-2"/>
                        <w:sz w:val="22"/>
                        <w:szCs w:val="22"/>
                      </w:rPr>
                      <w:t>s</w:t>
                    </w:r>
                    <w:r>
                      <w:rPr>
                        <w:spacing w:val="1"/>
                        <w:sz w:val="22"/>
                        <w:szCs w:val="22"/>
                      </w:rPr>
                      <w:t>i</w:t>
                    </w:r>
                    <w:r>
                      <w:rPr>
                        <w:sz w:val="22"/>
                        <w:szCs w:val="22"/>
                      </w:rPr>
                      <w:t>on</w:t>
                    </w:r>
                    <w:r>
                      <w:rPr>
                        <w:spacing w:val="-2"/>
                        <w:sz w:val="22"/>
                        <w:szCs w:val="22"/>
                      </w:rPr>
                      <w:t xml:space="preserve"> </w:t>
                    </w:r>
                    <w:r>
                      <w:rPr>
                        <w:sz w:val="22"/>
                        <w:szCs w:val="22"/>
                      </w:rPr>
                      <w:t>ex</w:t>
                    </w:r>
                    <w:r>
                      <w:rPr>
                        <w:spacing w:val="-1"/>
                        <w:sz w:val="22"/>
                        <w:szCs w:val="22"/>
                      </w:rPr>
                      <w:t>t</w:t>
                    </w:r>
                    <w:r>
                      <w:rPr>
                        <w:spacing w:val="1"/>
                        <w:sz w:val="22"/>
                        <w:szCs w:val="22"/>
                      </w:rPr>
                      <w:t>r</w:t>
                    </w:r>
                    <w:r>
                      <w:rPr>
                        <w:sz w:val="22"/>
                        <w:szCs w:val="22"/>
                      </w:rPr>
                      <w:t>an</w:t>
                    </w:r>
                    <w:r>
                      <w:rPr>
                        <w:spacing w:val="-2"/>
                        <w:sz w:val="22"/>
                        <w:szCs w:val="22"/>
                      </w:rPr>
                      <w:t>e</w:t>
                    </w:r>
                    <w:r>
                      <w:rPr>
                        <w:sz w:val="22"/>
                        <w:szCs w:val="22"/>
                      </w:rPr>
                      <w:t>t</w:t>
                    </w:r>
                    <w:r>
                      <w:rPr>
                        <w:spacing w:val="3"/>
                        <w:sz w:val="22"/>
                        <w:szCs w:val="22"/>
                      </w:rPr>
                      <w:t xml:space="preserve"> </w:t>
                    </w:r>
                    <w:r>
                      <w:rPr>
                        <w:sz w:val="22"/>
                        <w:szCs w:val="22"/>
                      </w:rPr>
                      <w:t xml:space="preserve">– </w:t>
                    </w:r>
                    <w:r>
                      <w:rPr>
                        <w:spacing w:val="-2"/>
                        <w:sz w:val="22"/>
                        <w:szCs w:val="22"/>
                      </w:rPr>
                      <w:t>0</w:t>
                    </w:r>
                    <w:r>
                      <w:rPr>
                        <w:sz w:val="22"/>
                        <w:szCs w:val="22"/>
                      </w:rPr>
                      <w:t>1.06.2</w:t>
                    </w:r>
                    <w:r>
                      <w:rPr>
                        <w:spacing w:val="-2"/>
                        <w:sz w:val="22"/>
                        <w:szCs w:val="22"/>
                      </w:rPr>
                      <w:t>0</w:t>
                    </w:r>
                    <w:r>
                      <w:rPr>
                        <w:sz w:val="22"/>
                        <w:szCs w:val="22"/>
                      </w:rPr>
                      <w:t>15</w:t>
                    </w:r>
                  </w:p>
                </w:txbxContent>
              </v:textbox>
              <w10:wrap anchorx="page" anchory="page"/>
            </v:shape>
          </w:pict>
        </mc:Fallback>
      </mc:AlternateContent>
    </w:r>
    <w:r>
      <w:rPr>
        <w:noProof/>
      </w:rPr>
      <mc:AlternateContent>
        <mc:Choice Requires="wps">
          <w:drawing>
            <wp:anchor distT="0" distB="0" distL="114300" distR="114300" simplePos="0" relativeHeight="503312051" behindDoc="1" locked="0" layoutInCell="1" allowOverlap="1" wp14:anchorId="130819BB" wp14:editId="38CFCF4F">
              <wp:simplePos x="0" y="0"/>
              <wp:positionH relativeFrom="page">
                <wp:posOffset>3684905</wp:posOffset>
              </wp:positionH>
              <wp:positionV relativeFrom="page">
                <wp:posOffset>9795510</wp:posOffset>
              </wp:positionV>
              <wp:extent cx="191135" cy="165735"/>
              <wp:effectExtent l="0" t="3810" r="635"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19BB" id="Text Box 17" o:spid="_x0000_s1029" type="#_x0000_t202" style="position:absolute;margin-left:290.15pt;margin-top:771.3pt;width:15.05pt;height:13.05pt;z-index:-44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IOrwIAALE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" filled="f" stroked="f">
              <v:textbox inset="0,0,0,0">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56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0E" w:rsidRDefault="0050430E">
    <w:pPr>
      <w:spacing w:line="200" w:lineRule="exact"/>
    </w:pPr>
    <w:r>
      <w:rPr>
        <w:noProof/>
      </w:rPr>
      <mc:AlternateContent>
        <mc:Choice Requires="wps">
          <w:drawing>
            <wp:anchor distT="0" distB="0" distL="114300" distR="114300" simplePos="0" relativeHeight="503312052" behindDoc="1" locked="0" layoutInCell="1" allowOverlap="1" wp14:anchorId="792634D1" wp14:editId="49C53D79">
              <wp:simplePos x="0" y="0"/>
              <wp:positionH relativeFrom="page">
                <wp:posOffset>888365</wp:posOffset>
              </wp:positionH>
              <wp:positionV relativeFrom="page">
                <wp:posOffset>9474200</wp:posOffset>
              </wp:positionV>
              <wp:extent cx="2820670" cy="165735"/>
              <wp:effectExtent l="254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34D1" id="_x0000_t202" coordsize="21600,21600" o:spt="202" path="m,l,21600r21600,l21600,xe">
              <v:stroke joinstyle="miter"/>
              <v:path gradientshapeok="t" o:connecttype="rect"/>
            </v:shapetype>
            <v:shape id="Text Box 16" o:spid="_x0000_s1030" type="#_x0000_t202" style="position:absolute;margin-left:69.95pt;margin-top:746pt;width:222.1pt;height:13.05pt;z-index:-44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5S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" filled="f" stroked="f">
              <v:textbox inset="0,0,0,0">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503312053" behindDoc="1" locked="0" layoutInCell="1" allowOverlap="1" wp14:anchorId="2ED41510" wp14:editId="1938D2F1">
              <wp:simplePos x="0" y="0"/>
              <wp:positionH relativeFrom="page">
                <wp:posOffset>3684905</wp:posOffset>
              </wp:positionH>
              <wp:positionV relativeFrom="page">
                <wp:posOffset>9795510</wp:posOffset>
              </wp:positionV>
              <wp:extent cx="191135" cy="165735"/>
              <wp:effectExtent l="0" t="3810" r="635"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41510" id="Text Box 15" o:spid="_x0000_s1031" type="#_x0000_t202" style="position:absolute;margin-left:290.15pt;margin-top:771.3pt;width:15.05pt;height:13.05pt;z-index:-44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" filled="f" stroked="f">
              <v:textbox inset="0,0,0,0">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64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0E" w:rsidRDefault="0050430E">
    <w:pPr>
      <w:spacing w:line="200" w:lineRule="exact"/>
    </w:pPr>
    <w:r>
      <w:rPr>
        <w:noProof/>
      </w:rPr>
      <mc:AlternateContent>
        <mc:Choice Requires="wps">
          <w:drawing>
            <wp:anchor distT="0" distB="0" distL="114300" distR="114300" simplePos="0" relativeHeight="503312056" behindDoc="1" locked="0" layoutInCell="1" allowOverlap="1" wp14:anchorId="5B11D9DA" wp14:editId="56DF68A5">
              <wp:simplePos x="0" y="0"/>
              <wp:positionH relativeFrom="page">
                <wp:posOffset>888365</wp:posOffset>
              </wp:positionH>
              <wp:positionV relativeFrom="page">
                <wp:posOffset>9474200</wp:posOffset>
              </wp:positionV>
              <wp:extent cx="2820670" cy="165735"/>
              <wp:effectExtent l="254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1D9DA" id="_x0000_t202" coordsize="21600,21600" o:spt="202" path="m,l,21600r21600,l21600,xe">
              <v:stroke joinstyle="miter"/>
              <v:path gradientshapeok="t" o:connecttype="rect"/>
            </v:shapetype>
            <v:shape id="Text Box 12" o:spid="_x0000_s1032" type="#_x0000_t202" style="position:absolute;margin-left:69.95pt;margin-top:746pt;width:222.1pt;height:13.05pt;z-index:-4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dl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" filled="f" stroked="f">
              <v:textbox inset="0,0,0,0">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503312057" behindDoc="1" locked="0" layoutInCell="1" allowOverlap="1" wp14:anchorId="53BE63B9" wp14:editId="4A048B9F">
              <wp:simplePos x="0" y="0"/>
              <wp:positionH relativeFrom="page">
                <wp:posOffset>3684905</wp:posOffset>
              </wp:positionH>
              <wp:positionV relativeFrom="page">
                <wp:posOffset>9795510</wp:posOffset>
              </wp:positionV>
              <wp:extent cx="191135" cy="165735"/>
              <wp:effectExtent l="0" t="3810" r="635"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E63B9" id="Text Box 11" o:spid="_x0000_s1033" type="#_x0000_t202" style="position:absolute;margin-left:290.15pt;margin-top:771.3pt;width:15.05pt;height:13.05pt;z-index:-44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RcrwIAALE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" filled="f" stroked="f">
              <v:textbox inset="0,0,0,0">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74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0E" w:rsidRDefault="0050430E">
    <w:pPr>
      <w:spacing w:line="200" w:lineRule="exact"/>
    </w:pPr>
    <w:r>
      <w:rPr>
        <w:noProof/>
      </w:rPr>
      <mc:AlternateContent>
        <mc:Choice Requires="wps">
          <w:drawing>
            <wp:anchor distT="0" distB="0" distL="114300" distR="114300" simplePos="0" relativeHeight="503312058" behindDoc="1" locked="0" layoutInCell="1" allowOverlap="1" wp14:anchorId="7827EF61" wp14:editId="2F17437E">
              <wp:simplePos x="0" y="0"/>
              <wp:positionH relativeFrom="page">
                <wp:posOffset>888365</wp:posOffset>
              </wp:positionH>
              <wp:positionV relativeFrom="page">
                <wp:posOffset>9474200</wp:posOffset>
              </wp:positionV>
              <wp:extent cx="2820670" cy="165735"/>
              <wp:effectExtent l="254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7EF61" id="_x0000_t202" coordsize="21600,21600" o:spt="202" path="m,l,21600r21600,l21600,xe">
              <v:stroke joinstyle="miter"/>
              <v:path gradientshapeok="t" o:connecttype="rect"/>
            </v:shapetype>
            <v:shape id="Text Box 10" o:spid="_x0000_s1034" type="#_x0000_t202" style="position:absolute;margin-left:69.95pt;margin-top:746pt;width:222.1pt;height:13.05pt;z-index:-44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LN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" filled="f" stroked="f">
              <v:textbox inset="0,0,0,0">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503312059" behindDoc="1" locked="0" layoutInCell="1" allowOverlap="1" wp14:anchorId="2A84F7F1" wp14:editId="4A2890BF">
              <wp:simplePos x="0" y="0"/>
              <wp:positionH relativeFrom="page">
                <wp:posOffset>3697605</wp:posOffset>
              </wp:positionH>
              <wp:positionV relativeFrom="page">
                <wp:posOffset>9795510</wp:posOffset>
              </wp:positionV>
              <wp:extent cx="165735" cy="165735"/>
              <wp:effectExtent l="1905" t="3810" r="381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0E" w:rsidRDefault="0050430E">
                          <w:pPr>
                            <w:spacing w:line="240" w:lineRule="exact"/>
                            <w:ind w:left="20" w:right="-33"/>
                            <w:rPr>
                              <w:sz w:val="22"/>
                              <w:szCs w:val="22"/>
                            </w:rPr>
                          </w:pPr>
                          <w:r>
                            <w:rPr>
                              <w:sz w:val="22"/>
                              <w:szCs w:val="22"/>
                            </w:rPr>
                            <w:t>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F7F1" id="Text Box 9" o:spid="_x0000_s1035" type="#_x0000_t202" style="position:absolute;margin-left:291.15pt;margin-top:771.3pt;width:13.05pt;height:13.05pt;z-index:-44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" filled="f" stroked="f">
              <v:textbox inset="0,0,0,0">
                <w:txbxContent>
                  <w:p w:rsidR="0050430E" w:rsidRDefault="0050430E">
                    <w:pPr>
                      <w:spacing w:line="240" w:lineRule="exact"/>
                      <w:ind w:left="20" w:right="-33"/>
                      <w:rPr>
                        <w:sz w:val="22"/>
                        <w:szCs w:val="22"/>
                      </w:rPr>
                    </w:pPr>
                    <w:r>
                      <w:rPr>
                        <w:sz w:val="22"/>
                        <w:szCs w:val="22"/>
                      </w:rPr>
                      <w:t>76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0E" w:rsidRDefault="0050430E">
    <w:pPr>
      <w:spacing w:line="200" w:lineRule="exact"/>
    </w:pPr>
    <w:r>
      <w:rPr>
        <w:noProof/>
      </w:rPr>
      <mc:AlternateContent>
        <mc:Choice Requires="wps">
          <w:drawing>
            <wp:anchor distT="0" distB="0" distL="114300" distR="114300" simplePos="0" relativeHeight="503316268" behindDoc="1" locked="0" layoutInCell="1" allowOverlap="1" wp14:anchorId="16406468" wp14:editId="3F589B16">
              <wp:simplePos x="0" y="0"/>
              <wp:positionH relativeFrom="page">
                <wp:posOffset>888365</wp:posOffset>
              </wp:positionH>
              <wp:positionV relativeFrom="page">
                <wp:posOffset>9474200</wp:posOffset>
              </wp:positionV>
              <wp:extent cx="2820670" cy="165735"/>
              <wp:effectExtent l="254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06468" id="_x0000_t202" coordsize="21600,21600" o:spt="202" path="m,l,21600r21600,l21600,xe">
              <v:stroke joinstyle="miter"/>
              <v:path gradientshapeok="t" o:connecttype="rect"/>
            </v:shapetype>
            <v:shape id="Text Box 180" o:spid="_x0000_s1036" type="#_x0000_t202" style="position:absolute;margin-left:69.95pt;margin-top:746pt;width:222.1pt;height:13.05pt;z-index:-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" filled="f" stroked="f">
              <v:textbox inset="0,0,0,0">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503316373" behindDoc="1" locked="0" layoutInCell="1" allowOverlap="1" wp14:anchorId="45426266" wp14:editId="1EC5C0DE">
              <wp:simplePos x="0" y="0"/>
              <wp:positionH relativeFrom="page">
                <wp:posOffset>3684905</wp:posOffset>
              </wp:positionH>
              <wp:positionV relativeFrom="page">
                <wp:posOffset>9795510</wp:posOffset>
              </wp:positionV>
              <wp:extent cx="191135" cy="165735"/>
              <wp:effectExtent l="0" t="3810" r="635" b="19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85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6266" id="Text Box 181" o:spid="_x0000_s1037" type="#_x0000_t202" style="position:absolute;margin-left:290.15pt;margin-top:771.3pt;width:15.05pt;height:13.05pt;z-index:-1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LBsAIAALQ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" filled="f" stroked="f">
              <v:textbox inset="0,0,0,0">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85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0E" w:rsidRDefault="0050430E">
    <w:pPr>
      <w:spacing w:line="200" w:lineRule="exact"/>
    </w:pPr>
    <w:r>
      <w:rPr>
        <w:noProof/>
      </w:rPr>
      <mc:AlternateContent>
        <mc:Choice Requires="wps">
          <w:drawing>
            <wp:anchor distT="0" distB="0" distL="114300" distR="114300" simplePos="0" relativeHeight="503312062" behindDoc="1" locked="0" layoutInCell="1" allowOverlap="1" wp14:anchorId="3013B606" wp14:editId="7F3AD540">
              <wp:simplePos x="0" y="0"/>
              <wp:positionH relativeFrom="page">
                <wp:posOffset>888365</wp:posOffset>
              </wp:positionH>
              <wp:positionV relativeFrom="page">
                <wp:posOffset>9474200</wp:posOffset>
              </wp:positionV>
              <wp:extent cx="2820670" cy="165735"/>
              <wp:effectExtent l="254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3B606" id="_x0000_t202" coordsize="21600,21600" o:spt="202" path="m,l,21600r21600,l21600,xe">
              <v:stroke joinstyle="miter"/>
              <v:path gradientshapeok="t" o:connecttype="rect"/>
            </v:shapetype>
            <v:shape id="Text Box 6" o:spid="_x0000_s1038" type="#_x0000_t202" style="position:absolute;margin-left:69.95pt;margin-top:746pt;width:222.1pt;height:13.05pt;z-index:-44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RC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" filled="f" stroked="f">
              <v:textbox inset="0,0,0,0">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503312063" behindDoc="1" locked="0" layoutInCell="1" allowOverlap="1" wp14:anchorId="0F13E69F" wp14:editId="09832AAC">
              <wp:simplePos x="0" y="0"/>
              <wp:positionH relativeFrom="page">
                <wp:posOffset>3684905</wp:posOffset>
              </wp:positionH>
              <wp:positionV relativeFrom="page">
                <wp:posOffset>9795510</wp:posOffset>
              </wp:positionV>
              <wp:extent cx="191135" cy="165735"/>
              <wp:effectExtent l="0" t="3810" r="63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E69F" id="Text Box 5" o:spid="_x0000_s1039" type="#_x0000_t202" style="position:absolute;margin-left:290.15pt;margin-top:771.3pt;width:15.05pt;height:13.05pt;z-index:-44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gxrwIAALA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" filled="f" stroked="f">
              <v:textbox inset="0,0,0,0">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87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0E" w:rsidRDefault="0050430E">
    <w:pPr>
      <w:spacing w:line="200" w:lineRule="exact"/>
    </w:pPr>
    <w:r>
      <w:rPr>
        <w:noProof/>
      </w:rPr>
      <mc:AlternateContent>
        <mc:Choice Requires="wps">
          <w:drawing>
            <wp:anchor distT="0" distB="0" distL="114300" distR="114300" simplePos="0" relativeHeight="503312066" behindDoc="1" locked="0" layoutInCell="1" allowOverlap="1" wp14:anchorId="394BCAC2" wp14:editId="2BAE5702">
              <wp:simplePos x="0" y="0"/>
              <wp:positionH relativeFrom="page">
                <wp:posOffset>888365</wp:posOffset>
              </wp:positionH>
              <wp:positionV relativeFrom="page">
                <wp:posOffset>9474200</wp:posOffset>
              </wp:positionV>
              <wp:extent cx="2820670" cy="165735"/>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BCAC2" id="_x0000_t202" coordsize="21600,21600" o:spt="202" path="m,l,21600r21600,l21600,xe">
              <v:stroke joinstyle="miter"/>
              <v:path gradientshapeok="t" o:connecttype="rect"/>
            </v:shapetype>
            <v:shape id="Text Box 2" o:spid="_x0000_s1040" type="#_x0000_t202" style="position:absolute;margin-left:69.95pt;margin-top:746pt;width:222.1pt;height:13.05pt;z-index:-44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gA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" filled="f" stroked="f">
              <v:textbox inset="0,0,0,0">
                <w:txbxContent>
                  <w:p w:rsidR="00DC0C7A" w:rsidRPr="002357E8" w:rsidRDefault="00DC0C7A" w:rsidP="00DC0C7A">
                    <w:pPr>
                      <w:jc w:val="both"/>
                      <w:rPr>
                        <w:lang w:val="ro-RO"/>
                      </w:rPr>
                    </w:pPr>
                    <w:r>
                      <w:rPr>
                        <w:lang w:val="ro-RO"/>
                      </w:rPr>
                      <w:t>Codul deontologic – versiune extranet – 01.06.2015</w:t>
                    </w:r>
                  </w:p>
                  <w:p w:rsidR="0050430E" w:rsidRDefault="0050430E">
                    <w:pPr>
                      <w:spacing w:line="240" w:lineRule="exact"/>
                      <w:ind w:left="20" w:right="-33"/>
                      <w:rPr>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503312067" behindDoc="1" locked="0" layoutInCell="1" allowOverlap="1" wp14:anchorId="5A4CBC18" wp14:editId="4CD8D2CA">
              <wp:simplePos x="0" y="0"/>
              <wp:positionH relativeFrom="page">
                <wp:posOffset>3684905</wp:posOffset>
              </wp:positionH>
              <wp:positionV relativeFrom="page">
                <wp:posOffset>9795510</wp:posOffset>
              </wp:positionV>
              <wp:extent cx="191135" cy="165735"/>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CBC18" id="Text Box 1" o:spid="_x0000_s1041" type="#_x0000_t202" style="position:absolute;margin-left:290.15pt;margin-top:771.3pt;width:15.05pt;height:13.05pt;z-index:-44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ofrQIAALA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" filled="f" stroked="f">
              <v:textbox inset="0,0,0,0">
                <w:txbxContent>
                  <w:p w:rsidR="0050430E" w:rsidRDefault="0050430E">
                    <w:pPr>
                      <w:spacing w:line="240" w:lineRule="exact"/>
                      <w:ind w:left="40"/>
                      <w:rPr>
                        <w:sz w:val="22"/>
                        <w:szCs w:val="22"/>
                      </w:rPr>
                    </w:pPr>
                    <w:r>
                      <w:fldChar w:fldCharType="begin"/>
                    </w:r>
                    <w:r>
                      <w:rPr>
                        <w:sz w:val="22"/>
                        <w:szCs w:val="22"/>
                      </w:rPr>
                      <w:instrText xml:space="preserve"> PAGE </w:instrText>
                    </w:r>
                    <w:r>
                      <w:fldChar w:fldCharType="separate"/>
                    </w:r>
                    <w:r w:rsidR="00780782">
                      <w:rPr>
                        <w:noProof/>
                        <w:sz w:val="22"/>
                        <w:szCs w:val="22"/>
                      </w:rPr>
                      <w:t>92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51" w:rsidRDefault="001D2251">
      <w:r>
        <w:separator/>
      </w:r>
    </w:p>
  </w:footnote>
  <w:footnote w:type="continuationSeparator" w:id="0">
    <w:p w:rsidR="001D2251" w:rsidRDefault="001D2251">
      <w:r>
        <w:continuationSeparator/>
      </w:r>
    </w:p>
  </w:footnote>
  <w:footnote w:id="1">
    <w:p w:rsidR="0050430E" w:rsidRPr="00420015" w:rsidRDefault="0050430E">
      <w:pPr>
        <w:pStyle w:val="FootnoteText"/>
        <w:rPr>
          <w:lang w:val="es-ES"/>
        </w:rPr>
      </w:pPr>
      <w:r>
        <w:rPr>
          <w:rStyle w:val="FootnoteReference"/>
        </w:rPr>
        <w:footnoteRef/>
      </w:r>
      <w:r w:rsidRPr="00420015">
        <w:rPr>
          <w:lang w:val="es-ES"/>
        </w:rPr>
        <w:t xml:space="preserve"> A se vedea site-ul </w:t>
      </w:r>
      <w:hyperlink r:id="rId1" w:history="1">
        <w:r w:rsidRPr="00420015">
          <w:rPr>
            <w:rStyle w:val="Hyperlink"/>
            <w:lang w:val="es-ES"/>
          </w:rPr>
          <w:t>www.fatf-gafi.org</w:t>
        </w:r>
      </w:hyperlink>
      <w:r w:rsidRPr="00420015">
        <w:rPr>
          <w:lang w:val="es-ES"/>
        </w:rPr>
        <w:t xml:space="preserve"> G.A.F.I.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510"/>
    <w:multiLevelType w:val="hybridMultilevel"/>
    <w:tmpl w:val="09321CF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480D"/>
    <w:multiLevelType w:val="hybridMultilevel"/>
    <w:tmpl w:val="A796D4C0"/>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E6B5D"/>
    <w:multiLevelType w:val="hybridMultilevel"/>
    <w:tmpl w:val="19F63AAE"/>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E412F"/>
    <w:multiLevelType w:val="hybridMultilevel"/>
    <w:tmpl w:val="C616CB44"/>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E7DDE"/>
    <w:multiLevelType w:val="hybridMultilevel"/>
    <w:tmpl w:val="A15816CC"/>
    <w:lvl w:ilvl="0" w:tplc="398279F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C57B3"/>
    <w:multiLevelType w:val="hybridMultilevel"/>
    <w:tmpl w:val="C8FAD0A0"/>
    <w:lvl w:ilvl="0" w:tplc="B290CABA">
      <w:start w:val="1"/>
      <w:numFmt w:val="decimal"/>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6" w15:restartNumberingAfterBreak="0">
    <w:nsid w:val="18854A39"/>
    <w:multiLevelType w:val="hybridMultilevel"/>
    <w:tmpl w:val="4DBA6F18"/>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E7EA7"/>
    <w:multiLevelType w:val="hybridMultilevel"/>
    <w:tmpl w:val="658ABB46"/>
    <w:lvl w:ilvl="0" w:tplc="0CEAB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96747"/>
    <w:multiLevelType w:val="hybridMultilevel"/>
    <w:tmpl w:val="D1A2B9DC"/>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E109A"/>
    <w:multiLevelType w:val="hybridMultilevel"/>
    <w:tmpl w:val="20C487B2"/>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91615"/>
    <w:multiLevelType w:val="hybridMultilevel"/>
    <w:tmpl w:val="AE0C9318"/>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A69D1"/>
    <w:multiLevelType w:val="hybridMultilevel"/>
    <w:tmpl w:val="7422C93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5D6E65"/>
    <w:multiLevelType w:val="hybridMultilevel"/>
    <w:tmpl w:val="F60CDCEC"/>
    <w:lvl w:ilvl="0" w:tplc="5AEC81B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30913A4"/>
    <w:multiLevelType w:val="hybridMultilevel"/>
    <w:tmpl w:val="07165B0C"/>
    <w:lvl w:ilvl="0" w:tplc="64BCF090">
      <w:start w:val="1"/>
      <w:numFmt w:val="decimal"/>
      <w:lvlText w:val="%1."/>
      <w:lvlJc w:val="left"/>
      <w:pPr>
        <w:ind w:left="600" w:hanging="360"/>
      </w:pPr>
      <w:rPr>
        <w:rFonts w:ascii="Times New Roman" w:eastAsia="Times New Roman" w:hAnsi="Times New Roman" w:cs="Times New Roman"/>
        <w:sz w:val="22"/>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401A68E0"/>
    <w:multiLevelType w:val="hybridMultilevel"/>
    <w:tmpl w:val="A52E7134"/>
    <w:lvl w:ilvl="0" w:tplc="A6EC4732">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5" w15:restartNumberingAfterBreak="0">
    <w:nsid w:val="56CD3C95"/>
    <w:multiLevelType w:val="hybridMultilevel"/>
    <w:tmpl w:val="D69A624C"/>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765B7"/>
    <w:multiLevelType w:val="hybridMultilevel"/>
    <w:tmpl w:val="09321CF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5498E"/>
    <w:multiLevelType w:val="hybridMultilevel"/>
    <w:tmpl w:val="156AD770"/>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7011C"/>
    <w:multiLevelType w:val="hybridMultilevel"/>
    <w:tmpl w:val="73B690D8"/>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C11F4"/>
    <w:multiLevelType w:val="hybridMultilevel"/>
    <w:tmpl w:val="BE789172"/>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1116D"/>
    <w:multiLevelType w:val="hybridMultilevel"/>
    <w:tmpl w:val="645A4D9E"/>
    <w:lvl w:ilvl="0" w:tplc="5AEC8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9A2773"/>
    <w:multiLevelType w:val="multilevel"/>
    <w:tmpl w:val="1B862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4"/>
  </w:num>
  <w:num w:numId="3">
    <w:abstractNumId w:val="0"/>
  </w:num>
  <w:num w:numId="4">
    <w:abstractNumId w:val="7"/>
  </w:num>
  <w:num w:numId="5">
    <w:abstractNumId w:val="11"/>
  </w:num>
  <w:num w:numId="6">
    <w:abstractNumId w:val="5"/>
  </w:num>
  <w:num w:numId="7">
    <w:abstractNumId w:val="14"/>
  </w:num>
  <w:num w:numId="8">
    <w:abstractNumId w:val="13"/>
  </w:num>
  <w:num w:numId="9">
    <w:abstractNumId w:val="16"/>
  </w:num>
  <w:num w:numId="10">
    <w:abstractNumId w:val="3"/>
  </w:num>
  <w:num w:numId="11">
    <w:abstractNumId w:val="17"/>
  </w:num>
  <w:num w:numId="12">
    <w:abstractNumId w:val="10"/>
  </w:num>
  <w:num w:numId="13">
    <w:abstractNumId w:val="18"/>
  </w:num>
  <w:num w:numId="14">
    <w:abstractNumId w:val="8"/>
  </w:num>
  <w:num w:numId="15">
    <w:abstractNumId w:val="9"/>
  </w:num>
  <w:num w:numId="16">
    <w:abstractNumId w:val="19"/>
  </w:num>
  <w:num w:numId="17">
    <w:abstractNumId w:val="6"/>
  </w:num>
  <w:num w:numId="18">
    <w:abstractNumId w:val="2"/>
  </w:num>
  <w:num w:numId="19">
    <w:abstractNumId w:val="12"/>
  </w:num>
  <w:num w:numId="20">
    <w:abstractNumId w:val="20"/>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4A"/>
    <w:rsid w:val="00001B61"/>
    <w:rsid w:val="00003C87"/>
    <w:rsid w:val="00006768"/>
    <w:rsid w:val="00007C87"/>
    <w:rsid w:val="00011087"/>
    <w:rsid w:val="00017F01"/>
    <w:rsid w:val="00027098"/>
    <w:rsid w:val="0004016F"/>
    <w:rsid w:val="00041F9E"/>
    <w:rsid w:val="00057D0D"/>
    <w:rsid w:val="000620DA"/>
    <w:rsid w:val="00066EA8"/>
    <w:rsid w:val="00071F9F"/>
    <w:rsid w:val="000837DD"/>
    <w:rsid w:val="00090620"/>
    <w:rsid w:val="000955E9"/>
    <w:rsid w:val="000A0476"/>
    <w:rsid w:val="000B000F"/>
    <w:rsid w:val="000B138A"/>
    <w:rsid w:val="000B7B39"/>
    <w:rsid w:val="000D260A"/>
    <w:rsid w:val="000D305F"/>
    <w:rsid w:val="000E1AC6"/>
    <w:rsid w:val="000E3F8B"/>
    <w:rsid w:val="000F4118"/>
    <w:rsid w:val="000F4F38"/>
    <w:rsid w:val="000F5F1A"/>
    <w:rsid w:val="00104FD0"/>
    <w:rsid w:val="00124B7D"/>
    <w:rsid w:val="00144584"/>
    <w:rsid w:val="00162212"/>
    <w:rsid w:val="00164229"/>
    <w:rsid w:val="0016481B"/>
    <w:rsid w:val="00172387"/>
    <w:rsid w:val="00172EEC"/>
    <w:rsid w:val="00182154"/>
    <w:rsid w:val="00182A8D"/>
    <w:rsid w:val="001902F9"/>
    <w:rsid w:val="001B3FB6"/>
    <w:rsid w:val="001C1EE1"/>
    <w:rsid w:val="001C4976"/>
    <w:rsid w:val="001D2251"/>
    <w:rsid w:val="001F2F98"/>
    <w:rsid w:val="001F52D0"/>
    <w:rsid w:val="001F7829"/>
    <w:rsid w:val="00202E0F"/>
    <w:rsid w:val="00203923"/>
    <w:rsid w:val="002052D0"/>
    <w:rsid w:val="00211060"/>
    <w:rsid w:val="00214D7B"/>
    <w:rsid w:val="00220775"/>
    <w:rsid w:val="00224E64"/>
    <w:rsid w:val="002304FD"/>
    <w:rsid w:val="00233327"/>
    <w:rsid w:val="00233B1B"/>
    <w:rsid w:val="00252219"/>
    <w:rsid w:val="00257694"/>
    <w:rsid w:val="00262307"/>
    <w:rsid w:val="00262B0F"/>
    <w:rsid w:val="0026462D"/>
    <w:rsid w:val="00271989"/>
    <w:rsid w:val="00274C07"/>
    <w:rsid w:val="002826EC"/>
    <w:rsid w:val="00285585"/>
    <w:rsid w:val="00293434"/>
    <w:rsid w:val="0029445B"/>
    <w:rsid w:val="002970B7"/>
    <w:rsid w:val="00297FC9"/>
    <w:rsid w:val="002A2824"/>
    <w:rsid w:val="002A2FE8"/>
    <w:rsid w:val="002A3296"/>
    <w:rsid w:val="002A620A"/>
    <w:rsid w:val="002B6CE3"/>
    <w:rsid w:val="002D5A1F"/>
    <w:rsid w:val="002E38A1"/>
    <w:rsid w:val="002E611F"/>
    <w:rsid w:val="002F007F"/>
    <w:rsid w:val="002F59A2"/>
    <w:rsid w:val="002F664B"/>
    <w:rsid w:val="003036E7"/>
    <w:rsid w:val="00320D4E"/>
    <w:rsid w:val="00326108"/>
    <w:rsid w:val="00330A93"/>
    <w:rsid w:val="00333948"/>
    <w:rsid w:val="00336BB5"/>
    <w:rsid w:val="00343131"/>
    <w:rsid w:val="0035190A"/>
    <w:rsid w:val="0036644F"/>
    <w:rsid w:val="003679BE"/>
    <w:rsid w:val="00390F91"/>
    <w:rsid w:val="003976F6"/>
    <w:rsid w:val="003A4ED8"/>
    <w:rsid w:val="003A6895"/>
    <w:rsid w:val="003B3797"/>
    <w:rsid w:val="003C1ABC"/>
    <w:rsid w:val="003C62C1"/>
    <w:rsid w:val="003D65CC"/>
    <w:rsid w:val="003E294F"/>
    <w:rsid w:val="003E3211"/>
    <w:rsid w:val="003E3241"/>
    <w:rsid w:val="003E49EC"/>
    <w:rsid w:val="003E5E70"/>
    <w:rsid w:val="003F2315"/>
    <w:rsid w:val="003F41C0"/>
    <w:rsid w:val="003F6CE7"/>
    <w:rsid w:val="00405EC7"/>
    <w:rsid w:val="00420015"/>
    <w:rsid w:val="00420758"/>
    <w:rsid w:val="004263EB"/>
    <w:rsid w:val="00453040"/>
    <w:rsid w:val="00466654"/>
    <w:rsid w:val="00474D1D"/>
    <w:rsid w:val="00480746"/>
    <w:rsid w:val="004839CB"/>
    <w:rsid w:val="004A6E72"/>
    <w:rsid w:val="004C439F"/>
    <w:rsid w:val="004D4C30"/>
    <w:rsid w:val="004E720E"/>
    <w:rsid w:val="004F3DFF"/>
    <w:rsid w:val="004F5056"/>
    <w:rsid w:val="00501B1B"/>
    <w:rsid w:val="0050430E"/>
    <w:rsid w:val="00514660"/>
    <w:rsid w:val="005209E7"/>
    <w:rsid w:val="0053062D"/>
    <w:rsid w:val="005308DD"/>
    <w:rsid w:val="00533D7F"/>
    <w:rsid w:val="005354DF"/>
    <w:rsid w:val="00544E9D"/>
    <w:rsid w:val="00545B2F"/>
    <w:rsid w:val="00550F4B"/>
    <w:rsid w:val="00551DE3"/>
    <w:rsid w:val="00552599"/>
    <w:rsid w:val="00556601"/>
    <w:rsid w:val="00566CF8"/>
    <w:rsid w:val="00577435"/>
    <w:rsid w:val="00583CA5"/>
    <w:rsid w:val="00591C14"/>
    <w:rsid w:val="00591F15"/>
    <w:rsid w:val="005A062E"/>
    <w:rsid w:val="005A5AF4"/>
    <w:rsid w:val="005B3223"/>
    <w:rsid w:val="005C04F6"/>
    <w:rsid w:val="005C77FA"/>
    <w:rsid w:val="005D0CA2"/>
    <w:rsid w:val="005E29AF"/>
    <w:rsid w:val="005E442A"/>
    <w:rsid w:val="005E6326"/>
    <w:rsid w:val="005E7BA8"/>
    <w:rsid w:val="005F70BC"/>
    <w:rsid w:val="00603381"/>
    <w:rsid w:val="00604A3A"/>
    <w:rsid w:val="00611C6B"/>
    <w:rsid w:val="00622988"/>
    <w:rsid w:val="00624507"/>
    <w:rsid w:val="00633189"/>
    <w:rsid w:val="0063372C"/>
    <w:rsid w:val="00635425"/>
    <w:rsid w:val="00637224"/>
    <w:rsid w:val="00640DE1"/>
    <w:rsid w:val="00654583"/>
    <w:rsid w:val="00657033"/>
    <w:rsid w:val="00666575"/>
    <w:rsid w:val="00673121"/>
    <w:rsid w:val="00680BB0"/>
    <w:rsid w:val="00681E67"/>
    <w:rsid w:val="00686693"/>
    <w:rsid w:val="006877E2"/>
    <w:rsid w:val="006A41C9"/>
    <w:rsid w:val="006A749E"/>
    <w:rsid w:val="006C4535"/>
    <w:rsid w:val="006D0DC8"/>
    <w:rsid w:val="006D2D26"/>
    <w:rsid w:val="006D51B2"/>
    <w:rsid w:val="006E21FC"/>
    <w:rsid w:val="006E23D4"/>
    <w:rsid w:val="006F17D1"/>
    <w:rsid w:val="006F53B9"/>
    <w:rsid w:val="0070122D"/>
    <w:rsid w:val="007015DE"/>
    <w:rsid w:val="0071078E"/>
    <w:rsid w:val="00723D59"/>
    <w:rsid w:val="00735C4A"/>
    <w:rsid w:val="00735C95"/>
    <w:rsid w:val="00740A77"/>
    <w:rsid w:val="00747E4D"/>
    <w:rsid w:val="00756244"/>
    <w:rsid w:val="00756CA7"/>
    <w:rsid w:val="0075730C"/>
    <w:rsid w:val="00780782"/>
    <w:rsid w:val="00795347"/>
    <w:rsid w:val="007A210E"/>
    <w:rsid w:val="007B327D"/>
    <w:rsid w:val="007C0FB8"/>
    <w:rsid w:val="007D0AB5"/>
    <w:rsid w:val="007D4D7C"/>
    <w:rsid w:val="007D69E6"/>
    <w:rsid w:val="007E38F9"/>
    <w:rsid w:val="007E4B4F"/>
    <w:rsid w:val="007F2542"/>
    <w:rsid w:val="007F4A2C"/>
    <w:rsid w:val="007F5823"/>
    <w:rsid w:val="008020C5"/>
    <w:rsid w:val="008062FA"/>
    <w:rsid w:val="00807F61"/>
    <w:rsid w:val="00815720"/>
    <w:rsid w:val="00835318"/>
    <w:rsid w:val="00840E6C"/>
    <w:rsid w:val="0084136F"/>
    <w:rsid w:val="00843785"/>
    <w:rsid w:val="008453B1"/>
    <w:rsid w:val="00846512"/>
    <w:rsid w:val="00857CD8"/>
    <w:rsid w:val="00861185"/>
    <w:rsid w:val="00862FE0"/>
    <w:rsid w:val="00863377"/>
    <w:rsid w:val="008713A0"/>
    <w:rsid w:val="008715AB"/>
    <w:rsid w:val="00874545"/>
    <w:rsid w:val="008B1827"/>
    <w:rsid w:val="008B65E8"/>
    <w:rsid w:val="008C6915"/>
    <w:rsid w:val="008F2E82"/>
    <w:rsid w:val="008F3E7C"/>
    <w:rsid w:val="008F4C66"/>
    <w:rsid w:val="009137CA"/>
    <w:rsid w:val="0091422E"/>
    <w:rsid w:val="009178D9"/>
    <w:rsid w:val="00922DFE"/>
    <w:rsid w:val="00926F8E"/>
    <w:rsid w:val="009303AF"/>
    <w:rsid w:val="00937F80"/>
    <w:rsid w:val="00941193"/>
    <w:rsid w:val="00955EF1"/>
    <w:rsid w:val="0097269A"/>
    <w:rsid w:val="00976719"/>
    <w:rsid w:val="00980CE7"/>
    <w:rsid w:val="009A00BC"/>
    <w:rsid w:val="009A3EEF"/>
    <w:rsid w:val="009B3EEA"/>
    <w:rsid w:val="009B3FED"/>
    <w:rsid w:val="009B73CE"/>
    <w:rsid w:val="009C060B"/>
    <w:rsid w:val="009D1664"/>
    <w:rsid w:val="009D51B9"/>
    <w:rsid w:val="009D58FA"/>
    <w:rsid w:val="00A03898"/>
    <w:rsid w:val="00A1131F"/>
    <w:rsid w:val="00A12F9A"/>
    <w:rsid w:val="00A21BBD"/>
    <w:rsid w:val="00A22D3B"/>
    <w:rsid w:val="00A23684"/>
    <w:rsid w:val="00A3298A"/>
    <w:rsid w:val="00A33428"/>
    <w:rsid w:val="00A33DA9"/>
    <w:rsid w:val="00A34730"/>
    <w:rsid w:val="00A34B75"/>
    <w:rsid w:val="00A355A5"/>
    <w:rsid w:val="00A47DB6"/>
    <w:rsid w:val="00A6480D"/>
    <w:rsid w:val="00A64CC8"/>
    <w:rsid w:val="00A66F84"/>
    <w:rsid w:val="00A71D23"/>
    <w:rsid w:val="00A77832"/>
    <w:rsid w:val="00A80676"/>
    <w:rsid w:val="00AA0A66"/>
    <w:rsid w:val="00AC1F3C"/>
    <w:rsid w:val="00AE3E85"/>
    <w:rsid w:val="00AE41C5"/>
    <w:rsid w:val="00B176B2"/>
    <w:rsid w:val="00B26F33"/>
    <w:rsid w:val="00B30344"/>
    <w:rsid w:val="00B44C3E"/>
    <w:rsid w:val="00B53C65"/>
    <w:rsid w:val="00B609E6"/>
    <w:rsid w:val="00B72163"/>
    <w:rsid w:val="00B85AE7"/>
    <w:rsid w:val="00B91B1F"/>
    <w:rsid w:val="00BC3894"/>
    <w:rsid w:val="00BC4E07"/>
    <w:rsid w:val="00BD64D7"/>
    <w:rsid w:val="00BF5D0B"/>
    <w:rsid w:val="00BF7E21"/>
    <w:rsid w:val="00C01234"/>
    <w:rsid w:val="00C06669"/>
    <w:rsid w:val="00C20D81"/>
    <w:rsid w:val="00C26E61"/>
    <w:rsid w:val="00C33DF7"/>
    <w:rsid w:val="00C37838"/>
    <w:rsid w:val="00C42B76"/>
    <w:rsid w:val="00C44ABE"/>
    <w:rsid w:val="00C5206C"/>
    <w:rsid w:val="00C553C8"/>
    <w:rsid w:val="00C707A8"/>
    <w:rsid w:val="00C73004"/>
    <w:rsid w:val="00C730C9"/>
    <w:rsid w:val="00C77E52"/>
    <w:rsid w:val="00C80F6B"/>
    <w:rsid w:val="00C84021"/>
    <w:rsid w:val="00C938E9"/>
    <w:rsid w:val="00C93AB0"/>
    <w:rsid w:val="00CA7642"/>
    <w:rsid w:val="00CB264A"/>
    <w:rsid w:val="00CC12C1"/>
    <w:rsid w:val="00CE0630"/>
    <w:rsid w:val="00D103E5"/>
    <w:rsid w:val="00D1208E"/>
    <w:rsid w:val="00D17E9B"/>
    <w:rsid w:val="00D214D2"/>
    <w:rsid w:val="00D30F0D"/>
    <w:rsid w:val="00D52D3A"/>
    <w:rsid w:val="00D66DEB"/>
    <w:rsid w:val="00D77554"/>
    <w:rsid w:val="00D821E1"/>
    <w:rsid w:val="00D82ABA"/>
    <w:rsid w:val="00D83097"/>
    <w:rsid w:val="00D9417C"/>
    <w:rsid w:val="00DA088C"/>
    <w:rsid w:val="00DB1F90"/>
    <w:rsid w:val="00DB435D"/>
    <w:rsid w:val="00DB5366"/>
    <w:rsid w:val="00DB7F2F"/>
    <w:rsid w:val="00DC0C7A"/>
    <w:rsid w:val="00DC23E3"/>
    <w:rsid w:val="00DC6513"/>
    <w:rsid w:val="00DD57F4"/>
    <w:rsid w:val="00DD6696"/>
    <w:rsid w:val="00E12B72"/>
    <w:rsid w:val="00E1342E"/>
    <w:rsid w:val="00E21A7D"/>
    <w:rsid w:val="00E22EA6"/>
    <w:rsid w:val="00E31A14"/>
    <w:rsid w:val="00E8125B"/>
    <w:rsid w:val="00E8161A"/>
    <w:rsid w:val="00E835F7"/>
    <w:rsid w:val="00E85CE6"/>
    <w:rsid w:val="00EA0994"/>
    <w:rsid w:val="00EA2EDF"/>
    <w:rsid w:val="00EA5866"/>
    <w:rsid w:val="00EA70FD"/>
    <w:rsid w:val="00EB64AC"/>
    <w:rsid w:val="00ED0CF8"/>
    <w:rsid w:val="00ED78F8"/>
    <w:rsid w:val="00EE782F"/>
    <w:rsid w:val="00F015A0"/>
    <w:rsid w:val="00F04A20"/>
    <w:rsid w:val="00F405D8"/>
    <w:rsid w:val="00F50443"/>
    <w:rsid w:val="00F57246"/>
    <w:rsid w:val="00F62527"/>
    <w:rsid w:val="00F70BF7"/>
    <w:rsid w:val="00F715E1"/>
    <w:rsid w:val="00F726A5"/>
    <w:rsid w:val="00F82EAB"/>
    <w:rsid w:val="00F8479D"/>
    <w:rsid w:val="00F87820"/>
    <w:rsid w:val="00F92C95"/>
    <w:rsid w:val="00F97A2F"/>
    <w:rsid w:val="00FA0488"/>
    <w:rsid w:val="00FC7991"/>
    <w:rsid w:val="00FE248B"/>
    <w:rsid w:val="00FF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239884-95A8-46AC-BD5F-7172555D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74545"/>
    <w:rPr>
      <w:rFonts w:ascii="Tahoma" w:hAnsi="Tahoma" w:cs="Tahoma"/>
      <w:sz w:val="16"/>
      <w:szCs w:val="16"/>
    </w:rPr>
  </w:style>
  <w:style w:type="character" w:customStyle="1" w:styleId="BalloonTextChar">
    <w:name w:val="Balloon Text Char"/>
    <w:basedOn w:val="DefaultParagraphFont"/>
    <w:link w:val="BalloonText"/>
    <w:uiPriority w:val="99"/>
    <w:semiHidden/>
    <w:rsid w:val="00874545"/>
    <w:rPr>
      <w:rFonts w:ascii="Tahoma" w:hAnsi="Tahoma" w:cs="Tahoma"/>
      <w:sz w:val="16"/>
      <w:szCs w:val="16"/>
    </w:rPr>
  </w:style>
  <w:style w:type="paragraph" w:styleId="ListParagraph">
    <w:name w:val="List Paragraph"/>
    <w:basedOn w:val="Normal"/>
    <w:uiPriority w:val="34"/>
    <w:qFormat/>
    <w:rsid w:val="00DD57F4"/>
    <w:pPr>
      <w:ind w:left="720"/>
      <w:contextualSpacing/>
    </w:pPr>
  </w:style>
  <w:style w:type="paragraph" w:styleId="FootnoteText">
    <w:name w:val="footnote text"/>
    <w:basedOn w:val="Normal"/>
    <w:link w:val="FootnoteTextChar"/>
    <w:uiPriority w:val="99"/>
    <w:semiHidden/>
    <w:unhideWhenUsed/>
    <w:rsid w:val="00420015"/>
  </w:style>
  <w:style w:type="character" w:customStyle="1" w:styleId="FootnoteTextChar">
    <w:name w:val="Footnote Text Char"/>
    <w:basedOn w:val="DefaultParagraphFont"/>
    <w:link w:val="FootnoteText"/>
    <w:uiPriority w:val="99"/>
    <w:semiHidden/>
    <w:rsid w:val="00420015"/>
  </w:style>
  <w:style w:type="character" w:styleId="FootnoteReference">
    <w:name w:val="footnote reference"/>
    <w:basedOn w:val="DefaultParagraphFont"/>
    <w:uiPriority w:val="99"/>
    <w:semiHidden/>
    <w:unhideWhenUsed/>
    <w:rsid w:val="00420015"/>
    <w:rPr>
      <w:vertAlign w:val="superscript"/>
    </w:rPr>
  </w:style>
  <w:style w:type="character" w:styleId="Hyperlink">
    <w:name w:val="Hyperlink"/>
    <w:basedOn w:val="DefaultParagraphFont"/>
    <w:uiPriority w:val="99"/>
    <w:unhideWhenUsed/>
    <w:rsid w:val="00420015"/>
    <w:rPr>
      <w:color w:val="0000FF" w:themeColor="hyperlink"/>
      <w:u w:val="single"/>
    </w:rPr>
  </w:style>
  <w:style w:type="paragraph" w:styleId="Header">
    <w:name w:val="header"/>
    <w:basedOn w:val="Normal"/>
    <w:link w:val="HeaderChar"/>
    <w:uiPriority w:val="99"/>
    <w:unhideWhenUsed/>
    <w:rsid w:val="001F52D0"/>
    <w:pPr>
      <w:tabs>
        <w:tab w:val="center" w:pos="4680"/>
        <w:tab w:val="right" w:pos="9360"/>
      </w:tabs>
    </w:pPr>
    <w:rPr>
      <w:rFonts w:eastAsiaTheme="minorHAnsi" w:cstheme="minorBidi"/>
      <w:sz w:val="24"/>
      <w:szCs w:val="22"/>
      <w:lang w:val="de-DE"/>
    </w:rPr>
  </w:style>
  <w:style w:type="character" w:customStyle="1" w:styleId="HeaderChar">
    <w:name w:val="Header Char"/>
    <w:basedOn w:val="DefaultParagraphFont"/>
    <w:link w:val="Header"/>
    <w:uiPriority w:val="99"/>
    <w:rsid w:val="001F52D0"/>
    <w:rPr>
      <w:rFonts w:eastAsiaTheme="minorHAnsi" w:cstheme="minorBidi"/>
      <w:sz w:val="24"/>
      <w:szCs w:val="22"/>
      <w:lang w:val="de-DE"/>
    </w:rPr>
  </w:style>
  <w:style w:type="paragraph" w:styleId="Footer">
    <w:name w:val="footer"/>
    <w:basedOn w:val="Normal"/>
    <w:link w:val="FooterChar"/>
    <w:uiPriority w:val="99"/>
    <w:unhideWhenUsed/>
    <w:rsid w:val="001F52D0"/>
    <w:pPr>
      <w:tabs>
        <w:tab w:val="center" w:pos="4680"/>
        <w:tab w:val="right" w:pos="9360"/>
      </w:tabs>
    </w:pPr>
    <w:rPr>
      <w:rFonts w:eastAsiaTheme="minorHAnsi" w:cstheme="minorBidi"/>
      <w:sz w:val="24"/>
      <w:szCs w:val="22"/>
      <w:lang w:val="de-DE"/>
    </w:rPr>
  </w:style>
  <w:style w:type="character" w:customStyle="1" w:styleId="FooterChar">
    <w:name w:val="Footer Char"/>
    <w:basedOn w:val="DefaultParagraphFont"/>
    <w:link w:val="Footer"/>
    <w:uiPriority w:val="99"/>
    <w:rsid w:val="001F52D0"/>
    <w:rPr>
      <w:rFonts w:eastAsiaTheme="minorHAnsi" w:cstheme="minorBidi"/>
      <w:sz w:val="24"/>
      <w:szCs w:val="22"/>
      <w:lang w:val="de-DE"/>
    </w:rPr>
  </w:style>
  <w:style w:type="table" w:styleId="TableGrid">
    <w:name w:val="Table Grid"/>
    <w:basedOn w:val="TableNormal"/>
    <w:uiPriority w:val="39"/>
    <w:rsid w:val="001F52D0"/>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xtranet.obfg.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atf-ga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2B01-CE9B-4DCC-987E-6DB66079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41041</Words>
  <Characters>233940</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Inova3</dc:creator>
  <cp:lastModifiedBy>Sandu Gherasim</cp:lastModifiedBy>
  <cp:revision>2</cp:revision>
  <dcterms:created xsi:type="dcterms:W3CDTF">2016-10-10T13:32:00Z</dcterms:created>
  <dcterms:modified xsi:type="dcterms:W3CDTF">2016-10-10T13:32:00Z</dcterms:modified>
</cp:coreProperties>
</file>