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F11" w:rsidRPr="00BB4068" w:rsidRDefault="00E03F11">
      <w:pPr>
        <w:rPr>
          <w:b/>
          <w:u w:val="single"/>
        </w:rPr>
      </w:pPr>
      <w:r w:rsidRPr="00BB4068">
        <w:rPr>
          <w:b/>
          <w:u w:val="single"/>
        </w:rPr>
        <w:t>ORAR - DUE</w:t>
      </w:r>
    </w:p>
    <w:p w:rsidR="00E03F11" w:rsidRPr="00BB4068" w:rsidRDefault="00E03F11"/>
    <w:tbl>
      <w:tblPr>
        <w:tblStyle w:val="Tabelgril"/>
        <w:tblW w:w="6557" w:type="dxa"/>
        <w:jc w:val="center"/>
        <w:tblLook w:val="04A0" w:firstRow="1" w:lastRow="0" w:firstColumn="1" w:lastColumn="0" w:noHBand="0" w:noVBand="1"/>
      </w:tblPr>
      <w:tblGrid>
        <w:gridCol w:w="824"/>
        <w:gridCol w:w="1102"/>
        <w:gridCol w:w="1663"/>
        <w:gridCol w:w="1508"/>
        <w:gridCol w:w="1460"/>
      </w:tblGrid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>
            <w:pPr>
              <w:rPr>
                <w:b/>
              </w:rPr>
            </w:pPr>
            <w:r w:rsidRPr="00BB4068">
              <w:rPr>
                <w:b/>
              </w:rPr>
              <w:t xml:space="preserve">Grupa </w:t>
            </w:r>
          </w:p>
        </w:tc>
        <w:tc>
          <w:tcPr>
            <w:tcW w:w="1102" w:type="dxa"/>
          </w:tcPr>
          <w:p w:rsidR="005B17DA" w:rsidRPr="00BB4068" w:rsidRDefault="005B17DA" w:rsidP="00F51144">
            <w:pPr>
              <w:rPr>
                <w:b/>
              </w:rPr>
            </w:pPr>
            <w:r w:rsidRPr="00BB4068">
              <w:rPr>
                <w:b/>
              </w:rPr>
              <w:t>Intalnirea</w:t>
            </w:r>
          </w:p>
        </w:tc>
        <w:tc>
          <w:tcPr>
            <w:tcW w:w="1663" w:type="dxa"/>
          </w:tcPr>
          <w:p w:rsidR="005B17DA" w:rsidRPr="00BB4068" w:rsidRDefault="005B17DA">
            <w:pPr>
              <w:rPr>
                <w:b/>
              </w:rPr>
            </w:pPr>
            <w:r w:rsidRPr="00BB4068">
              <w:rPr>
                <w:b/>
              </w:rPr>
              <w:t>Sala</w:t>
            </w:r>
          </w:p>
        </w:tc>
        <w:tc>
          <w:tcPr>
            <w:tcW w:w="1508" w:type="dxa"/>
          </w:tcPr>
          <w:p w:rsidR="005B17DA" w:rsidRPr="00BB4068" w:rsidRDefault="005B17DA">
            <w:pPr>
              <w:rPr>
                <w:b/>
              </w:rPr>
            </w:pPr>
            <w:r w:rsidRPr="00BB4068">
              <w:rPr>
                <w:b/>
              </w:rPr>
              <w:t>Ziua</w:t>
            </w:r>
          </w:p>
        </w:tc>
        <w:tc>
          <w:tcPr>
            <w:tcW w:w="1460" w:type="dxa"/>
          </w:tcPr>
          <w:p w:rsidR="005B17DA" w:rsidRPr="00BB4068" w:rsidRDefault="005B17DA">
            <w:pPr>
              <w:rPr>
                <w:b/>
              </w:rPr>
            </w:pPr>
            <w:r w:rsidRPr="00BB4068">
              <w:rPr>
                <w:b/>
              </w:rPr>
              <w:t>Ora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 w:rsidP="00154A4F">
            <w:r w:rsidRPr="00BB4068">
              <w:t>A1</w:t>
            </w:r>
          </w:p>
        </w:tc>
        <w:tc>
          <w:tcPr>
            <w:tcW w:w="1102" w:type="dxa"/>
          </w:tcPr>
          <w:p w:rsidR="005B17DA" w:rsidRPr="00BB4068" w:rsidRDefault="005B17DA" w:rsidP="00154A4F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 w:rsidP="00154A4F">
            <w:pPr>
              <w:rPr>
                <w:iCs/>
              </w:rPr>
            </w:pPr>
            <w:proofErr w:type="spellStart"/>
            <w:r w:rsidRPr="00BB4068">
              <w:rPr>
                <w:iCs/>
              </w:rPr>
              <w:t>Moșilor</w:t>
            </w:r>
            <w:proofErr w:type="spellEnd"/>
            <w:r w:rsidRPr="00BB4068">
              <w:rPr>
                <w:iCs/>
              </w:rPr>
              <w:t xml:space="preserve"> 20</w:t>
            </w:r>
          </w:p>
        </w:tc>
        <w:tc>
          <w:tcPr>
            <w:tcW w:w="1508" w:type="dxa"/>
          </w:tcPr>
          <w:p w:rsidR="005B17DA" w:rsidRPr="00BB4068" w:rsidRDefault="005B17DA" w:rsidP="00154A4F">
            <w:pPr>
              <w:rPr>
                <w:iCs/>
              </w:rPr>
            </w:pPr>
            <w:r w:rsidRPr="00BB4068">
              <w:rPr>
                <w:iCs/>
              </w:rPr>
              <w:t>07.09.2019</w:t>
            </w:r>
          </w:p>
        </w:tc>
        <w:tc>
          <w:tcPr>
            <w:tcW w:w="1460" w:type="dxa"/>
          </w:tcPr>
          <w:p w:rsidR="005B17DA" w:rsidRPr="00BB4068" w:rsidRDefault="005B17DA">
            <w:pPr>
              <w:rPr>
                <w:iCs/>
              </w:rPr>
            </w:pPr>
            <w:r w:rsidRPr="00BB4068">
              <w:rPr>
                <w:iCs/>
              </w:rPr>
              <w:t>09.00 – 13.00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 w:rsidP="00916D6E">
            <w:r w:rsidRPr="00BB4068">
              <w:t>A1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proofErr w:type="spellStart"/>
            <w:r w:rsidRPr="00BB4068">
              <w:rPr>
                <w:iCs/>
              </w:rPr>
              <w:t>Moșilor</w:t>
            </w:r>
            <w:proofErr w:type="spellEnd"/>
            <w:r w:rsidRPr="00BB4068">
              <w:rPr>
                <w:iCs/>
              </w:rPr>
              <w:t xml:space="preserve"> 20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10.09.2019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916D6E">
            <w:r w:rsidRPr="00BB4068">
              <w:t>B2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Mosilor 6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06.09.2019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916D6E">
            <w:r w:rsidRPr="00BB4068">
              <w:t>B2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Mosilor 6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09.09.2019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 w:rsidP="00916D6E">
            <w:r w:rsidRPr="00BB4068">
              <w:t>A2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Vulturilor 2 A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02.09.2019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 w:rsidP="00916D6E">
            <w:r w:rsidRPr="00BB4068">
              <w:t>A2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Vulturilor 2 A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04.09.2019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916D6E">
            <w:r w:rsidRPr="00BB4068">
              <w:t>B1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Vulturilor 1A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916D6E">
            <w:r w:rsidRPr="00BB4068">
              <w:t>B1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Vulturilor 1A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09.09.2019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2B5855">
            <w:r w:rsidRPr="00BB4068">
              <w:t>B5</w:t>
            </w:r>
          </w:p>
        </w:tc>
        <w:tc>
          <w:tcPr>
            <w:tcW w:w="1102" w:type="dxa"/>
          </w:tcPr>
          <w:p w:rsidR="005B17DA" w:rsidRPr="00BB4068" w:rsidRDefault="005B17DA" w:rsidP="002B5855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Vulturilor 1 A</w:t>
            </w:r>
          </w:p>
        </w:tc>
        <w:tc>
          <w:tcPr>
            <w:tcW w:w="1508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03.09</w:t>
            </w:r>
            <w:bookmarkStart w:id="0" w:name="_GoBack"/>
            <w:bookmarkEnd w:id="0"/>
            <w:r w:rsidRPr="00BB4068">
              <w:rPr>
                <w:iCs/>
              </w:rPr>
              <w:t>.2019</w:t>
            </w:r>
          </w:p>
        </w:tc>
        <w:tc>
          <w:tcPr>
            <w:tcW w:w="1460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09.00 – 13.00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2B5855">
            <w:r w:rsidRPr="00BB4068">
              <w:t>B5</w:t>
            </w:r>
          </w:p>
        </w:tc>
        <w:tc>
          <w:tcPr>
            <w:tcW w:w="1102" w:type="dxa"/>
          </w:tcPr>
          <w:p w:rsidR="005B17DA" w:rsidRPr="00BB4068" w:rsidRDefault="005B17DA" w:rsidP="002B5855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Vulturilor 1 A</w:t>
            </w:r>
          </w:p>
        </w:tc>
        <w:tc>
          <w:tcPr>
            <w:tcW w:w="1508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10.109.2019</w:t>
            </w:r>
          </w:p>
        </w:tc>
        <w:tc>
          <w:tcPr>
            <w:tcW w:w="1460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>
            <w:r w:rsidRPr="00BB4068">
              <w:t>A4</w:t>
            </w:r>
          </w:p>
        </w:tc>
        <w:tc>
          <w:tcPr>
            <w:tcW w:w="1102" w:type="dxa"/>
          </w:tcPr>
          <w:p w:rsidR="005B17DA" w:rsidRPr="00BB4068" w:rsidRDefault="005B17DA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>
            <w:pPr>
              <w:rPr>
                <w:iCs/>
              </w:rPr>
            </w:pPr>
            <w:r w:rsidRPr="00BB4068">
              <w:rPr>
                <w:iCs/>
              </w:rPr>
              <w:t>Vulturilor 2A</w:t>
            </w:r>
          </w:p>
        </w:tc>
        <w:tc>
          <w:tcPr>
            <w:tcW w:w="1508" w:type="dxa"/>
          </w:tcPr>
          <w:p w:rsidR="005B17DA" w:rsidRPr="00BB4068" w:rsidRDefault="005B17DA">
            <w:pPr>
              <w:rPr>
                <w:iCs/>
              </w:rPr>
            </w:pPr>
            <w:r w:rsidRPr="00BB4068">
              <w:rPr>
                <w:iCs/>
              </w:rPr>
              <w:t>07.09.2019</w:t>
            </w:r>
          </w:p>
        </w:tc>
        <w:tc>
          <w:tcPr>
            <w:tcW w:w="1460" w:type="dxa"/>
          </w:tcPr>
          <w:p w:rsidR="005B17DA" w:rsidRPr="00BB4068" w:rsidRDefault="005B17DA">
            <w:pPr>
              <w:rPr>
                <w:iCs/>
              </w:rPr>
            </w:pPr>
            <w:r w:rsidRPr="00BB4068">
              <w:rPr>
                <w:iCs/>
              </w:rPr>
              <w:t>09.00 – 13.00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 w:rsidP="0080692D">
            <w:r w:rsidRPr="00BB4068">
              <w:t>A4</w:t>
            </w:r>
          </w:p>
        </w:tc>
        <w:tc>
          <w:tcPr>
            <w:tcW w:w="1102" w:type="dxa"/>
          </w:tcPr>
          <w:p w:rsidR="005B17DA" w:rsidRPr="00BB4068" w:rsidRDefault="005B17DA" w:rsidP="0080692D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5B17DA" w:rsidRPr="00BB4068" w:rsidRDefault="005B17DA" w:rsidP="0080692D">
            <w:pPr>
              <w:rPr>
                <w:iCs/>
              </w:rPr>
            </w:pPr>
            <w:r w:rsidRPr="00BB4068">
              <w:rPr>
                <w:iCs/>
              </w:rPr>
              <w:t>Vulturilor 2A</w:t>
            </w:r>
          </w:p>
        </w:tc>
        <w:tc>
          <w:tcPr>
            <w:tcW w:w="1508" w:type="dxa"/>
          </w:tcPr>
          <w:p w:rsidR="005B17DA" w:rsidRPr="00BB4068" w:rsidRDefault="005B17DA" w:rsidP="0080692D">
            <w:pPr>
              <w:rPr>
                <w:iCs/>
              </w:rPr>
            </w:pPr>
            <w:r w:rsidRPr="00BB4068">
              <w:rPr>
                <w:iCs/>
              </w:rPr>
              <w:t>14.09.2019</w:t>
            </w:r>
          </w:p>
        </w:tc>
        <w:tc>
          <w:tcPr>
            <w:tcW w:w="1460" w:type="dxa"/>
          </w:tcPr>
          <w:p w:rsidR="005B17DA" w:rsidRPr="00BB4068" w:rsidRDefault="005B17DA" w:rsidP="0080692D">
            <w:pPr>
              <w:rPr>
                <w:iCs/>
              </w:rPr>
            </w:pPr>
            <w:r w:rsidRPr="00BB4068">
              <w:rPr>
                <w:iCs/>
              </w:rPr>
              <w:t>09.00 – 13.00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2B5855">
            <w:r w:rsidRPr="00BB4068">
              <w:t>B4</w:t>
            </w:r>
          </w:p>
        </w:tc>
        <w:tc>
          <w:tcPr>
            <w:tcW w:w="1102" w:type="dxa"/>
          </w:tcPr>
          <w:p w:rsidR="005B17DA" w:rsidRPr="00BB4068" w:rsidRDefault="005B17DA" w:rsidP="002B5855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Mosilor 12</w:t>
            </w:r>
          </w:p>
        </w:tc>
        <w:tc>
          <w:tcPr>
            <w:tcW w:w="1508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06.09.2019</w:t>
            </w:r>
          </w:p>
        </w:tc>
        <w:tc>
          <w:tcPr>
            <w:tcW w:w="1460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2B5855">
            <w:r w:rsidRPr="00BB4068">
              <w:t>B4</w:t>
            </w:r>
          </w:p>
        </w:tc>
        <w:tc>
          <w:tcPr>
            <w:tcW w:w="1102" w:type="dxa"/>
          </w:tcPr>
          <w:p w:rsidR="005B17DA" w:rsidRPr="00BB4068" w:rsidRDefault="005B17DA" w:rsidP="002B5855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Mosilor 12</w:t>
            </w:r>
          </w:p>
        </w:tc>
        <w:tc>
          <w:tcPr>
            <w:tcW w:w="1508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11.09.20189</w:t>
            </w:r>
          </w:p>
        </w:tc>
        <w:tc>
          <w:tcPr>
            <w:tcW w:w="1460" w:type="dxa"/>
          </w:tcPr>
          <w:p w:rsidR="005B17DA" w:rsidRPr="00BB4068" w:rsidRDefault="005B17DA" w:rsidP="002B5855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 w:rsidP="00916D6E">
            <w:r w:rsidRPr="00BB4068">
              <w:t>A3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Vulturilor 2 B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02.09.2019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</w:tcPr>
          <w:p w:rsidR="005B17DA" w:rsidRPr="00BB4068" w:rsidRDefault="005B17DA" w:rsidP="00916D6E">
            <w:r w:rsidRPr="00BB4068">
              <w:t>A3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Vulturilor 2 B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04.09.2019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916D6E">
            <w:r w:rsidRPr="00BB4068">
              <w:t>B3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Vulturilor 2A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11.09.2019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  <w:tr w:rsidR="00BB4068" w:rsidRPr="00BB4068" w:rsidTr="005B17DA">
        <w:trPr>
          <w:jc w:val="center"/>
        </w:trPr>
        <w:tc>
          <w:tcPr>
            <w:tcW w:w="824" w:type="dxa"/>
            <w:shd w:val="clear" w:color="auto" w:fill="auto"/>
          </w:tcPr>
          <w:p w:rsidR="005B17DA" w:rsidRPr="00BB4068" w:rsidRDefault="005B17DA" w:rsidP="00916D6E">
            <w:r w:rsidRPr="00BB4068">
              <w:t>B3</w:t>
            </w:r>
          </w:p>
        </w:tc>
        <w:tc>
          <w:tcPr>
            <w:tcW w:w="1102" w:type="dxa"/>
          </w:tcPr>
          <w:p w:rsidR="005B17DA" w:rsidRPr="00BB4068" w:rsidRDefault="005B17DA" w:rsidP="00916D6E">
            <w:pPr>
              <w:tabs>
                <w:tab w:val="left" w:pos="651"/>
              </w:tabs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  <w:r w:rsidRPr="00BB4068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1663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Vulturilor 2A</w:t>
            </w:r>
          </w:p>
        </w:tc>
        <w:tc>
          <w:tcPr>
            <w:tcW w:w="1508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09.09.2019</w:t>
            </w:r>
          </w:p>
        </w:tc>
        <w:tc>
          <w:tcPr>
            <w:tcW w:w="1460" w:type="dxa"/>
          </w:tcPr>
          <w:p w:rsidR="005B17DA" w:rsidRPr="00BB4068" w:rsidRDefault="005B17DA" w:rsidP="00916D6E">
            <w:pPr>
              <w:rPr>
                <w:iCs/>
              </w:rPr>
            </w:pPr>
            <w:r w:rsidRPr="00BB4068">
              <w:rPr>
                <w:iCs/>
              </w:rPr>
              <w:t>16.00 – 20.00</w:t>
            </w:r>
          </w:p>
        </w:tc>
      </w:tr>
    </w:tbl>
    <w:p w:rsidR="00DE1D14" w:rsidRPr="00BB4068" w:rsidRDefault="00DE1D14" w:rsidP="00F51144"/>
    <w:sectPr w:rsidR="00DE1D14" w:rsidRPr="00BB4068" w:rsidSect="000E49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11"/>
    <w:rsid w:val="000E492D"/>
    <w:rsid w:val="000F0AEB"/>
    <w:rsid w:val="002B5855"/>
    <w:rsid w:val="00406B6C"/>
    <w:rsid w:val="004524C3"/>
    <w:rsid w:val="004C77FD"/>
    <w:rsid w:val="005B17DA"/>
    <w:rsid w:val="00646AA1"/>
    <w:rsid w:val="0080692D"/>
    <w:rsid w:val="00871DEB"/>
    <w:rsid w:val="00882D69"/>
    <w:rsid w:val="008C03CB"/>
    <w:rsid w:val="008C4B93"/>
    <w:rsid w:val="00916D6E"/>
    <w:rsid w:val="00966736"/>
    <w:rsid w:val="009F35DF"/>
    <w:rsid w:val="00B667C0"/>
    <w:rsid w:val="00BB4068"/>
    <w:rsid w:val="00C97274"/>
    <w:rsid w:val="00D872AF"/>
    <w:rsid w:val="00DE1D14"/>
    <w:rsid w:val="00E03F11"/>
    <w:rsid w:val="00E16CDD"/>
    <w:rsid w:val="00E269BC"/>
    <w:rsid w:val="00EC4061"/>
    <w:rsid w:val="00F14DC9"/>
    <w:rsid w:val="00F37E49"/>
    <w:rsid w:val="00F51144"/>
    <w:rsid w:val="00F6204F"/>
    <w:rsid w:val="00F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4D1DB-95C9-4D15-8C4B-8018082B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0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Morecut</dc:creator>
  <cp:lastModifiedBy>Veronica Morecut</cp:lastModifiedBy>
  <cp:revision>3</cp:revision>
  <cp:lastPrinted>2018-09-04T09:00:00Z</cp:lastPrinted>
  <dcterms:created xsi:type="dcterms:W3CDTF">2019-08-26T08:24:00Z</dcterms:created>
  <dcterms:modified xsi:type="dcterms:W3CDTF">2019-08-26T08:24:00Z</dcterms:modified>
</cp:coreProperties>
</file>