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850E1" w14:textId="53DE4926" w:rsidR="009C738C" w:rsidRPr="000063A1" w:rsidRDefault="002D2DE6" w:rsidP="009C738C">
      <w:pPr>
        <w:jc w:val="center"/>
        <w:rPr>
          <w:rFonts w:ascii="Verdana" w:hAnsi="Verdana" w:cs="Arial"/>
          <w:b/>
          <w:bCs/>
          <w:color w:val="4F3A2F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 wp14:anchorId="795064B6" wp14:editId="395A2F88">
            <wp:simplePos x="0" y="0"/>
            <wp:positionH relativeFrom="column">
              <wp:posOffset>2694305</wp:posOffset>
            </wp:positionH>
            <wp:positionV relativeFrom="paragraph">
              <wp:posOffset>0</wp:posOffset>
            </wp:positionV>
            <wp:extent cx="734695" cy="683895"/>
            <wp:effectExtent l="0" t="0" r="0" b="0"/>
            <wp:wrapNone/>
            <wp:docPr id="1" name="Imagine 3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DFA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7BEB6D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51C058" w14:textId="77777777" w:rsidR="005B5532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204C9D74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>UNIUNEA NAŢIONALĂ A BAROURILOR DIN ROMÂNIA</w:t>
      </w:r>
    </w:p>
    <w:p w14:paraId="3641286F" w14:textId="01DE1B45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Institutul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Național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Pentru Pregătirea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și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Perfecționarea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Avocaților</w:t>
      </w:r>
    </w:p>
    <w:p w14:paraId="7CB8F420" w14:textId="73D000DC" w:rsidR="005B5532" w:rsidRPr="002D681A" w:rsidRDefault="00395ECA" w:rsidP="005B5532">
      <w:pPr>
        <w:ind w:left="-720" w:right="-540"/>
        <w:jc w:val="center"/>
        <w:rPr>
          <w:rFonts w:ascii="Verdana" w:hAnsi="Verdana" w:cs="Arial"/>
          <w:color w:val="5F497A"/>
          <w:spacing w:val="14"/>
          <w:sz w:val="16"/>
          <w:szCs w:val="16"/>
        </w:rPr>
      </w:pPr>
      <w:r w:rsidRPr="002D681A">
        <w:rPr>
          <w:rFonts w:ascii="Verdana" w:hAnsi="Verdana" w:cs="Arial"/>
          <w:color w:val="5F497A"/>
          <w:spacing w:val="14"/>
          <w:sz w:val="16"/>
          <w:szCs w:val="16"/>
        </w:rPr>
        <w:t>București</w:t>
      </w:r>
      <w:r w:rsidR="005B5532" w:rsidRPr="002D681A">
        <w:rPr>
          <w:rFonts w:ascii="Verdana" w:hAnsi="Verdana" w:cs="Arial"/>
          <w:color w:val="5F497A"/>
          <w:spacing w:val="14"/>
          <w:sz w:val="16"/>
          <w:szCs w:val="16"/>
        </w:rPr>
        <w:t xml:space="preserve">, Str. Vulturilor nr. 23, sector 3, Tel: + 4021/320.03.08; Fax: + 4021/330.12.97 </w:t>
      </w:r>
    </w:p>
    <w:p w14:paraId="5E7A6C9B" w14:textId="347DAFD3" w:rsidR="005B5532" w:rsidRDefault="002D2DE6" w:rsidP="005B5532">
      <w:pPr>
        <w:jc w:val="center"/>
        <w:rPr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3498C0" wp14:editId="3DCE757A">
                <wp:simplePos x="0" y="0"/>
                <wp:positionH relativeFrom="column">
                  <wp:posOffset>533400</wp:posOffset>
                </wp:positionH>
                <wp:positionV relativeFrom="paragraph">
                  <wp:posOffset>161290</wp:posOffset>
                </wp:positionV>
                <wp:extent cx="5433695" cy="114300"/>
                <wp:effectExtent l="0" t="19050" r="1460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695" cy="114300"/>
                          <a:chOff x="0" y="0"/>
                          <a:chExt cx="7033895" cy="762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63B66" id="Group 5" o:spid="_x0000_s1026" style="position:absolute;margin-left:42pt;margin-top:12.7pt;width:427.85pt;height:9pt;z-index:-251658240" coordsize="7033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">
                <v:line id="Line 2" o:spid="_x0000_s1027" style="position:absolute;visibility:visible;mso-wrap-style:square" from="0,0" to="703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" strokecolor="#404040" strokeweight="2.25pt"/>
                <v:line id="Line 3" o:spid="_x0000_s1028" style="position:absolute;visibility:visible;mso-wrap-style:square" from="0,762" to="70338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" strokecolor="#404040" strokeweight=".25pt"/>
              </v:group>
            </w:pict>
          </mc:Fallback>
        </mc:AlternateContent>
      </w:r>
      <w:hyperlink r:id="rId6" w:history="1">
        <w:r w:rsidR="005B5532"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www.inppa.ro</w:t>
        </w:r>
      </w:hyperlink>
      <w:r w:rsidR="005B5532" w:rsidRPr="002D681A">
        <w:rPr>
          <w:rFonts w:ascii="Verdana" w:hAnsi="Verdana" w:cs="Arial"/>
          <w:color w:val="5F497A"/>
          <w:spacing w:val="20"/>
          <w:sz w:val="20"/>
          <w:szCs w:val="20"/>
        </w:rPr>
        <w:t xml:space="preserve">  email: </w:t>
      </w:r>
      <w:hyperlink r:id="rId7" w:history="1">
        <w:r w:rsidR="005B5532"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office@inppa.ro</w:t>
        </w:r>
      </w:hyperlink>
    </w:p>
    <w:p w14:paraId="19A54F40" w14:textId="4816A217" w:rsidR="005B5532" w:rsidRPr="002D681A" w:rsidRDefault="005B5532" w:rsidP="005B5532">
      <w:pPr>
        <w:jc w:val="center"/>
        <w:rPr>
          <w:sz w:val="20"/>
          <w:szCs w:val="20"/>
        </w:rPr>
      </w:pPr>
    </w:p>
    <w:p w14:paraId="6BC2CF29" w14:textId="346FF5E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EXAMENUL DE ABSOLVIRE A I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N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P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P</w:t>
      </w:r>
      <w:r w:rsidR="00575EB5">
        <w:rPr>
          <w:rFonts w:ascii="Calibri" w:hAnsi="Calibri"/>
          <w:b/>
          <w:sz w:val="22"/>
          <w:szCs w:val="22"/>
        </w:rPr>
        <w:t>.</w:t>
      </w:r>
      <w:r w:rsidRPr="000063A1">
        <w:rPr>
          <w:rFonts w:ascii="Calibri" w:hAnsi="Calibri"/>
          <w:b/>
          <w:sz w:val="22"/>
          <w:szCs w:val="22"/>
        </w:rPr>
        <w:t>A</w:t>
      </w:r>
      <w:r w:rsidR="00575EB5">
        <w:rPr>
          <w:rFonts w:ascii="Calibri" w:hAnsi="Calibri"/>
          <w:b/>
          <w:sz w:val="22"/>
          <w:szCs w:val="22"/>
        </w:rPr>
        <w:t>.</w:t>
      </w:r>
    </w:p>
    <w:p w14:paraId="2B925733" w14:textId="6D807A8E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SESIUNEA NOIEMBRIE 20</w:t>
      </w:r>
      <w:r w:rsidR="003B426F">
        <w:rPr>
          <w:rFonts w:ascii="Calibri" w:hAnsi="Calibri"/>
          <w:b/>
          <w:sz w:val="22"/>
          <w:szCs w:val="22"/>
        </w:rPr>
        <w:t>20</w:t>
      </w:r>
    </w:p>
    <w:p w14:paraId="232316B0" w14:textId="7777777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142A238D" w14:textId="77777777" w:rsidR="00E33AE0" w:rsidRPr="003B426F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3B426F">
        <w:rPr>
          <w:rFonts w:ascii="Calibri" w:hAnsi="Calibri"/>
          <w:b/>
          <w:sz w:val="22"/>
          <w:szCs w:val="22"/>
        </w:rPr>
        <w:t>PROCES VERBAL</w:t>
      </w:r>
    </w:p>
    <w:p w14:paraId="2FA281E2" w14:textId="5A4E870B" w:rsidR="00E33AE0" w:rsidRPr="003B426F" w:rsidRDefault="00E33AE0" w:rsidP="00C7000F">
      <w:pPr>
        <w:jc w:val="center"/>
        <w:rPr>
          <w:rFonts w:ascii="Calibri" w:hAnsi="Calibri" w:cs="Arial"/>
          <w:b/>
          <w:sz w:val="22"/>
          <w:szCs w:val="22"/>
        </w:rPr>
      </w:pPr>
      <w:r w:rsidRPr="003B426F">
        <w:rPr>
          <w:rFonts w:ascii="Calibri" w:hAnsi="Calibri" w:cs="Arial"/>
          <w:b/>
          <w:sz w:val="22"/>
          <w:szCs w:val="22"/>
        </w:rPr>
        <w:t xml:space="preserve">privind </w:t>
      </w:r>
      <w:r w:rsidR="00395ECA" w:rsidRPr="003B426F">
        <w:rPr>
          <w:rFonts w:ascii="Calibri" w:hAnsi="Calibri" w:cs="Arial"/>
          <w:b/>
          <w:sz w:val="22"/>
          <w:szCs w:val="22"/>
        </w:rPr>
        <w:t>soluționarea</w:t>
      </w:r>
      <w:r w:rsidRPr="003B426F">
        <w:rPr>
          <w:rFonts w:ascii="Calibri" w:hAnsi="Calibri" w:cs="Arial"/>
          <w:b/>
          <w:sz w:val="22"/>
          <w:szCs w:val="22"/>
        </w:rPr>
        <w:t xml:space="preserve"> </w:t>
      </w:r>
      <w:r w:rsidR="00395ECA" w:rsidRPr="003B426F">
        <w:rPr>
          <w:rFonts w:ascii="Calibri" w:hAnsi="Calibri" w:cs="Arial"/>
          <w:b/>
          <w:sz w:val="22"/>
          <w:szCs w:val="22"/>
        </w:rPr>
        <w:t>contestațiilor</w:t>
      </w:r>
      <w:r w:rsidRPr="003B426F">
        <w:rPr>
          <w:rFonts w:ascii="Calibri" w:hAnsi="Calibri" w:cs="Arial"/>
          <w:b/>
          <w:sz w:val="22"/>
          <w:szCs w:val="22"/>
        </w:rPr>
        <w:t xml:space="preserve"> la baremul de evaluare </w:t>
      </w:r>
      <w:r w:rsidR="00395ECA" w:rsidRPr="003B426F">
        <w:rPr>
          <w:rFonts w:ascii="Calibri" w:hAnsi="Calibri" w:cs="Arial"/>
          <w:b/>
          <w:sz w:val="22"/>
          <w:szCs w:val="22"/>
        </w:rPr>
        <w:t>și</w:t>
      </w:r>
      <w:r w:rsidRPr="003B426F">
        <w:rPr>
          <w:rFonts w:ascii="Calibri" w:hAnsi="Calibri" w:cs="Arial"/>
          <w:b/>
          <w:sz w:val="22"/>
          <w:szCs w:val="22"/>
        </w:rPr>
        <w:t xml:space="preserve"> notare, formulate de </w:t>
      </w:r>
      <w:r w:rsidR="00395ECA" w:rsidRPr="003B426F">
        <w:rPr>
          <w:rFonts w:ascii="Calibri" w:hAnsi="Calibri" w:cs="Arial"/>
          <w:b/>
          <w:sz w:val="22"/>
          <w:szCs w:val="22"/>
        </w:rPr>
        <w:t>candidații</w:t>
      </w:r>
      <w:r w:rsidRPr="003B426F">
        <w:rPr>
          <w:rFonts w:ascii="Calibri" w:hAnsi="Calibri" w:cs="Arial"/>
          <w:b/>
          <w:sz w:val="22"/>
          <w:szCs w:val="22"/>
        </w:rPr>
        <w:t xml:space="preserve"> care s-au prezentat la proba de examen din data de </w:t>
      </w:r>
      <w:r w:rsidR="003B426F">
        <w:rPr>
          <w:rFonts w:ascii="Calibri" w:hAnsi="Calibri" w:cs="Arial"/>
          <w:b/>
          <w:sz w:val="22"/>
          <w:szCs w:val="22"/>
        </w:rPr>
        <w:t>15</w:t>
      </w:r>
      <w:r w:rsidR="000138D9" w:rsidRPr="003B426F">
        <w:rPr>
          <w:rFonts w:ascii="Calibri" w:hAnsi="Calibri" w:cs="Arial"/>
          <w:b/>
          <w:sz w:val="22"/>
          <w:szCs w:val="22"/>
        </w:rPr>
        <w:t xml:space="preserve"> noiembrie </w:t>
      </w:r>
      <w:r w:rsidRPr="003B426F">
        <w:rPr>
          <w:rFonts w:ascii="Calibri" w:hAnsi="Calibri" w:cs="Arial"/>
          <w:b/>
          <w:sz w:val="22"/>
          <w:szCs w:val="22"/>
        </w:rPr>
        <w:t>20</w:t>
      </w:r>
      <w:r w:rsidR="003B426F">
        <w:rPr>
          <w:rFonts w:ascii="Calibri" w:hAnsi="Calibri" w:cs="Arial"/>
          <w:b/>
          <w:sz w:val="22"/>
          <w:szCs w:val="22"/>
        </w:rPr>
        <w:t>20</w:t>
      </w:r>
    </w:p>
    <w:p w14:paraId="085D94A5" w14:textId="77777777" w:rsidR="00E33AE0" w:rsidRPr="003B426F" w:rsidRDefault="00E33AE0" w:rsidP="00C7000F">
      <w:pPr>
        <w:jc w:val="both"/>
        <w:rPr>
          <w:rFonts w:ascii="Calibri" w:hAnsi="Calibri" w:cs="Arial"/>
          <w:b/>
          <w:sz w:val="22"/>
          <w:szCs w:val="22"/>
        </w:rPr>
      </w:pPr>
    </w:p>
    <w:p w14:paraId="091C33BE" w14:textId="716DCFE5" w:rsidR="00E33AE0" w:rsidRPr="000063A1" w:rsidRDefault="00E33AE0" w:rsidP="00C7000F">
      <w:pPr>
        <w:jc w:val="both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ab/>
        <w:t>În conformitate cu prevederile art.</w:t>
      </w:r>
      <w:r w:rsidR="009C738C" w:rsidRPr="000063A1">
        <w:rPr>
          <w:rFonts w:ascii="Calibri" w:hAnsi="Calibri"/>
          <w:sz w:val="22"/>
          <w:szCs w:val="22"/>
        </w:rPr>
        <w:t xml:space="preserve"> </w:t>
      </w:r>
      <w:r w:rsidRPr="000063A1">
        <w:rPr>
          <w:rFonts w:ascii="Calibri" w:hAnsi="Calibri"/>
          <w:sz w:val="22"/>
          <w:szCs w:val="22"/>
        </w:rPr>
        <w:t>1</w:t>
      </w:r>
      <w:r w:rsidR="00575EB5">
        <w:rPr>
          <w:rFonts w:ascii="Calibri" w:hAnsi="Calibri"/>
          <w:sz w:val="22"/>
          <w:szCs w:val="22"/>
        </w:rPr>
        <w:t>0</w:t>
      </w:r>
      <w:r w:rsidRPr="000063A1">
        <w:rPr>
          <w:rFonts w:ascii="Calibri" w:hAnsi="Calibri"/>
          <w:sz w:val="22"/>
          <w:szCs w:val="22"/>
        </w:rPr>
        <w:t xml:space="preserve"> alin.</w:t>
      </w:r>
      <w:r w:rsidR="00FD0800" w:rsidRPr="000063A1">
        <w:rPr>
          <w:rFonts w:ascii="Calibri" w:hAnsi="Calibri"/>
          <w:sz w:val="22"/>
          <w:szCs w:val="22"/>
        </w:rPr>
        <w:t xml:space="preserve"> </w:t>
      </w:r>
      <w:r w:rsidRPr="000063A1">
        <w:rPr>
          <w:rFonts w:ascii="Calibri" w:hAnsi="Calibri"/>
          <w:sz w:val="22"/>
          <w:szCs w:val="22"/>
        </w:rPr>
        <w:t>(</w:t>
      </w:r>
      <w:r w:rsidR="00575EB5">
        <w:rPr>
          <w:rFonts w:ascii="Calibri" w:hAnsi="Calibri"/>
          <w:sz w:val="22"/>
          <w:szCs w:val="22"/>
        </w:rPr>
        <w:t>3</w:t>
      </w:r>
      <w:r w:rsidRPr="000063A1">
        <w:rPr>
          <w:rFonts w:ascii="Calibri" w:hAnsi="Calibri"/>
          <w:sz w:val="22"/>
          <w:szCs w:val="22"/>
        </w:rPr>
        <w:t xml:space="preserve">) </w:t>
      </w:r>
      <w:r w:rsidR="007C3738">
        <w:rPr>
          <w:rFonts w:ascii="Calibri" w:hAnsi="Calibri"/>
          <w:sz w:val="22"/>
          <w:szCs w:val="22"/>
        </w:rPr>
        <w:t>al</w:t>
      </w:r>
      <w:r w:rsidRPr="000063A1">
        <w:rPr>
          <w:rFonts w:ascii="Calibri" w:hAnsi="Calibri"/>
          <w:sz w:val="22"/>
          <w:szCs w:val="22"/>
        </w:rPr>
        <w:t xml:space="preserve"> Regulamentul</w:t>
      </w:r>
      <w:r w:rsidR="007C3738">
        <w:rPr>
          <w:rFonts w:ascii="Calibri" w:hAnsi="Calibri"/>
          <w:sz w:val="22"/>
          <w:szCs w:val="22"/>
        </w:rPr>
        <w:t>ui</w:t>
      </w:r>
      <w:r w:rsidRPr="000063A1">
        <w:rPr>
          <w:rFonts w:ascii="Calibri" w:hAnsi="Calibri"/>
          <w:sz w:val="22"/>
          <w:szCs w:val="22"/>
        </w:rPr>
        <w:t xml:space="preserve"> examenului de absolvire a I</w:t>
      </w:r>
      <w:r w:rsidR="00575EB5">
        <w:rPr>
          <w:rFonts w:ascii="Calibri" w:hAnsi="Calibri"/>
          <w:sz w:val="22"/>
          <w:szCs w:val="22"/>
        </w:rPr>
        <w:t>.</w:t>
      </w:r>
      <w:r w:rsidRPr="000063A1">
        <w:rPr>
          <w:rFonts w:ascii="Calibri" w:hAnsi="Calibri"/>
          <w:sz w:val="22"/>
          <w:szCs w:val="22"/>
        </w:rPr>
        <w:t>N</w:t>
      </w:r>
      <w:r w:rsidR="00575EB5">
        <w:rPr>
          <w:rFonts w:ascii="Calibri" w:hAnsi="Calibri"/>
          <w:sz w:val="22"/>
          <w:szCs w:val="22"/>
        </w:rPr>
        <w:t>.</w:t>
      </w:r>
      <w:r w:rsidRPr="000063A1">
        <w:rPr>
          <w:rFonts w:ascii="Calibri" w:hAnsi="Calibri"/>
          <w:sz w:val="22"/>
          <w:szCs w:val="22"/>
        </w:rPr>
        <w:t>P</w:t>
      </w:r>
      <w:r w:rsidR="00575EB5">
        <w:rPr>
          <w:rFonts w:ascii="Calibri" w:hAnsi="Calibri"/>
          <w:sz w:val="22"/>
          <w:szCs w:val="22"/>
        </w:rPr>
        <w:t>.</w:t>
      </w:r>
      <w:r w:rsidRPr="000063A1">
        <w:rPr>
          <w:rFonts w:ascii="Calibri" w:hAnsi="Calibri"/>
          <w:sz w:val="22"/>
          <w:szCs w:val="22"/>
        </w:rPr>
        <w:t>P</w:t>
      </w:r>
      <w:r w:rsidR="00575EB5">
        <w:rPr>
          <w:rFonts w:ascii="Calibri" w:hAnsi="Calibri"/>
          <w:sz w:val="22"/>
          <w:szCs w:val="22"/>
        </w:rPr>
        <w:t>.</w:t>
      </w:r>
      <w:r w:rsidRPr="000063A1">
        <w:rPr>
          <w:rFonts w:ascii="Calibri" w:hAnsi="Calibri"/>
          <w:sz w:val="22"/>
          <w:szCs w:val="22"/>
        </w:rPr>
        <w:t>A</w:t>
      </w:r>
      <w:r w:rsidR="00575EB5">
        <w:rPr>
          <w:rFonts w:ascii="Calibri" w:hAnsi="Calibri"/>
          <w:sz w:val="22"/>
          <w:szCs w:val="22"/>
        </w:rPr>
        <w:t>.</w:t>
      </w:r>
      <w:r w:rsidRPr="000063A1">
        <w:rPr>
          <w:rFonts w:ascii="Calibri" w:hAnsi="Calibri"/>
          <w:sz w:val="22"/>
          <w:szCs w:val="22"/>
        </w:rPr>
        <w:t>,</w:t>
      </w:r>
    </w:p>
    <w:p w14:paraId="19F9C389" w14:textId="77777777" w:rsidR="006F5BB4" w:rsidRDefault="00E33AE0" w:rsidP="00C700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ab/>
      </w:r>
    </w:p>
    <w:p w14:paraId="1DCF2B80" w14:textId="77777777" w:rsidR="00E33AE0" w:rsidRPr="00A370C1" w:rsidRDefault="006F5BB4" w:rsidP="00A370C1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eastAsia="ro-RO"/>
        </w:rPr>
      </w:pPr>
      <w:r w:rsidRPr="00A370C1">
        <w:rPr>
          <w:rFonts w:ascii="Calibri" w:hAnsi="Calibri" w:cs="Arial"/>
          <w:b/>
          <w:sz w:val="22"/>
          <w:szCs w:val="22"/>
          <w:lang w:eastAsia="ro-RO"/>
        </w:rPr>
        <w:t>COMISIA NAŢIONALĂ DE EXAMEN,</w:t>
      </w:r>
    </w:p>
    <w:p w14:paraId="2FC480FA" w14:textId="77777777" w:rsidR="006F5BB4" w:rsidRDefault="006F5BB4" w:rsidP="00C7000F">
      <w:pPr>
        <w:jc w:val="both"/>
        <w:rPr>
          <w:rFonts w:ascii="Calibri" w:hAnsi="Calibri" w:cs="Arial"/>
          <w:sz w:val="22"/>
          <w:szCs w:val="22"/>
          <w:lang w:eastAsia="ro-RO"/>
        </w:rPr>
      </w:pPr>
    </w:p>
    <w:p w14:paraId="2094C87F" w14:textId="5CBCDEE4" w:rsidR="00E33AE0" w:rsidRPr="000063A1" w:rsidRDefault="00E33AE0" w:rsidP="00C7000F">
      <w:pPr>
        <w:jc w:val="both"/>
        <w:rPr>
          <w:rFonts w:ascii="Calibri" w:hAnsi="Calibri" w:cs="Arial"/>
          <w:sz w:val="22"/>
          <w:szCs w:val="22"/>
        </w:rPr>
      </w:pPr>
      <w:r w:rsidRPr="000063A1">
        <w:rPr>
          <w:rFonts w:ascii="Calibri" w:hAnsi="Calibri" w:cs="Arial"/>
          <w:sz w:val="22"/>
          <w:szCs w:val="22"/>
          <w:lang w:eastAsia="ro-RO"/>
        </w:rPr>
        <w:tab/>
        <w:t xml:space="preserve">Analizând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contestațiile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la formularea subiectelor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și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stabilirea </w:t>
      </w:r>
      <w:r w:rsidRPr="000063A1">
        <w:rPr>
          <w:rFonts w:ascii="Calibri" w:hAnsi="Calibri" w:cs="Arial"/>
          <w:sz w:val="22"/>
          <w:szCs w:val="22"/>
        </w:rPr>
        <w:t xml:space="preserve">baremului de evaluare </w:t>
      </w:r>
      <w:r w:rsidR="00395ECA" w:rsidRPr="000063A1">
        <w:rPr>
          <w:rFonts w:ascii="Calibri" w:hAnsi="Calibri" w:cs="Arial"/>
          <w:sz w:val="22"/>
          <w:szCs w:val="22"/>
        </w:rPr>
        <w:t>și</w:t>
      </w:r>
      <w:r w:rsidRPr="000063A1">
        <w:rPr>
          <w:rFonts w:ascii="Calibri" w:hAnsi="Calibri" w:cs="Arial"/>
          <w:sz w:val="22"/>
          <w:szCs w:val="22"/>
        </w:rPr>
        <w:t xml:space="preserve"> notare </w:t>
      </w:r>
      <w:r w:rsidR="00FD299E" w:rsidRPr="000063A1">
        <w:rPr>
          <w:rFonts w:ascii="Calibri" w:hAnsi="Calibri" w:cs="Arial"/>
          <w:sz w:val="22"/>
          <w:szCs w:val="22"/>
        </w:rPr>
        <w:t xml:space="preserve">la proba de examen din data de </w:t>
      </w:r>
      <w:r w:rsidR="00D43A58">
        <w:rPr>
          <w:rFonts w:ascii="Calibri" w:hAnsi="Calibri" w:cs="Arial"/>
          <w:sz w:val="22"/>
          <w:szCs w:val="22"/>
        </w:rPr>
        <w:t>15</w:t>
      </w:r>
      <w:r w:rsidR="000138D9">
        <w:rPr>
          <w:rFonts w:ascii="Calibri" w:hAnsi="Calibri" w:cs="Arial"/>
          <w:sz w:val="22"/>
          <w:szCs w:val="22"/>
        </w:rPr>
        <w:t xml:space="preserve"> noiembrie 20</w:t>
      </w:r>
      <w:r w:rsidR="00D43A58">
        <w:rPr>
          <w:rFonts w:ascii="Calibri" w:hAnsi="Calibri" w:cs="Arial"/>
          <w:sz w:val="22"/>
          <w:szCs w:val="22"/>
        </w:rPr>
        <w:t>20</w:t>
      </w:r>
      <w:r w:rsidR="00FA49AF">
        <w:rPr>
          <w:rFonts w:ascii="Calibri" w:hAnsi="Calibri" w:cs="Arial"/>
          <w:sz w:val="22"/>
          <w:szCs w:val="22"/>
        </w:rPr>
        <w:t>,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precum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și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opiniile formulate de membrii Comisiei de </w:t>
      </w:r>
      <w:r w:rsidR="006F5BB4">
        <w:rPr>
          <w:rFonts w:ascii="Calibri" w:hAnsi="Calibri" w:cs="Arial"/>
          <w:sz w:val="22"/>
          <w:szCs w:val="22"/>
          <w:lang w:eastAsia="ro-RO"/>
        </w:rPr>
        <w:t>soluționare a contestațiilor la barem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, </w:t>
      </w:r>
    </w:p>
    <w:p w14:paraId="06DC632B" w14:textId="77777777" w:rsidR="00E33AE0" w:rsidRPr="002D2DE6" w:rsidRDefault="00E33AE0" w:rsidP="00C7000F">
      <w:pPr>
        <w:autoSpaceDE w:val="0"/>
        <w:autoSpaceDN w:val="0"/>
        <w:adjustRightInd w:val="0"/>
        <w:jc w:val="both"/>
        <w:rPr>
          <w:rFonts w:ascii="Calibri" w:hAnsi="Calibri" w:cs="ArialMT"/>
          <w:sz w:val="16"/>
          <w:szCs w:val="16"/>
          <w:lang w:eastAsia="ro-RO"/>
        </w:rPr>
      </w:pPr>
    </w:p>
    <w:p w14:paraId="4FD5107B" w14:textId="77777777" w:rsidR="00E33AE0" w:rsidRPr="007B26EB" w:rsidRDefault="00E33AE0" w:rsidP="00C7000F">
      <w:pPr>
        <w:autoSpaceDE w:val="0"/>
        <w:autoSpaceDN w:val="0"/>
        <w:adjustRightInd w:val="0"/>
        <w:ind w:left="708"/>
        <w:jc w:val="center"/>
        <w:rPr>
          <w:rFonts w:ascii="Calibri" w:hAnsi="Calibri" w:cs="Arial"/>
          <w:sz w:val="22"/>
          <w:szCs w:val="22"/>
          <w:lang w:eastAsia="ro-RO"/>
        </w:rPr>
      </w:pPr>
      <w:r w:rsidRPr="007B26EB">
        <w:rPr>
          <w:rFonts w:ascii="Calibri" w:hAnsi="Calibri" w:cs="Arial"/>
          <w:sz w:val="22"/>
          <w:szCs w:val="22"/>
          <w:lang w:eastAsia="ro-RO"/>
        </w:rPr>
        <w:t>CONSTATĂ ŞI DISPUNE URMĂTOARELE:</w:t>
      </w:r>
    </w:p>
    <w:p w14:paraId="3BE630CD" w14:textId="77777777" w:rsidR="00E33AE0" w:rsidRPr="007B26EB" w:rsidRDefault="00E33AE0" w:rsidP="00C7000F">
      <w:pPr>
        <w:jc w:val="both"/>
        <w:rPr>
          <w:rFonts w:ascii="Calibri" w:hAnsi="Calibri"/>
          <w:sz w:val="22"/>
          <w:szCs w:val="22"/>
        </w:rPr>
      </w:pPr>
    </w:p>
    <w:p w14:paraId="6BABFFA5" w14:textId="155741C6" w:rsidR="003B426F" w:rsidRDefault="00E33AE0" w:rsidP="00C7000F">
      <w:pPr>
        <w:jc w:val="both"/>
        <w:rPr>
          <w:rFonts w:ascii="Calibri" w:hAnsi="Calibri"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I.</w:t>
      </w:r>
      <w:r w:rsidRPr="007B26EB">
        <w:rPr>
          <w:rFonts w:ascii="Calibri" w:hAnsi="Calibri"/>
          <w:sz w:val="22"/>
          <w:szCs w:val="22"/>
        </w:rPr>
        <w:t xml:space="preserve"> </w:t>
      </w:r>
      <w:r w:rsidR="00CD382C" w:rsidRPr="007B26EB">
        <w:rPr>
          <w:rFonts w:ascii="Calibri" w:hAnsi="Calibri"/>
          <w:sz w:val="22"/>
          <w:szCs w:val="22"/>
        </w:rPr>
        <w:t xml:space="preserve">La disciplina </w:t>
      </w:r>
      <w:r w:rsidR="00CD382C" w:rsidRPr="004F6568">
        <w:rPr>
          <w:rFonts w:ascii="Calibri" w:hAnsi="Calibri"/>
          <w:i/>
          <w:sz w:val="22"/>
          <w:szCs w:val="22"/>
        </w:rPr>
        <w:t>Organizarea și exercitarea profesiei de avocat</w:t>
      </w:r>
      <w:r w:rsidR="00CD382C" w:rsidRPr="007B26EB">
        <w:rPr>
          <w:rFonts w:ascii="Calibri" w:hAnsi="Calibri"/>
          <w:sz w:val="22"/>
          <w:szCs w:val="22"/>
        </w:rPr>
        <w:t xml:space="preserve">, </w:t>
      </w:r>
      <w:r w:rsidR="00214A4B">
        <w:rPr>
          <w:rFonts w:ascii="Calibri" w:hAnsi="Calibri"/>
          <w:sz w:val="22"/>
          <w:szCs w:val="22"/>
        </w:rPr>
        <w:t xml:space="preserve">se admit contestațiile privind întrebarea 9 de la G1 </w:t>
      </w:r>
      <w:r w:rsidR="001739AC">
        <w:rPr>
          <w:rFonts w:ascii="Calibri" w:hAnsi="Calibri"/>
          <w:sz w:val="22"/>
          <w:szCs w:val="22"/>
        </w:rPr>
        <w:t xml:space="preserve">(respectiv întrebarea </w:t>
      </w:r>
      <w:r w:rsidR="00F375DB">
        <w:rPr>
          <w:rFonts w:ascii="Calibri" w:hAnsi="Calibri"/>
          <w:sz w:val="22"/>
          <w:szCs w:val="22"/>
        </w:rPr>
        <w:t>9</w:t>
      </w:r>
      <w:r w:rsidR="001739AC">
        <w:rPr>
          <w:rFonts w:ascii="Calibri" w:hAnsi="Calibri"/>
          <w:sz w:val="22"/>
          <w:szCs w:val="22"/>
        </w:rPr>
        <w:t xml:space="preserve"> de la G2, întrebarea </w:t>
      </w:r>
      <w:r w:rsidR="00F375DB">
        <w:rPr>
          <w:rFonts w:ascii="Calibri" w:hAnsi="Calibri"/>
          <w:sz w:val="22"/>
          <w:szCs w:val="22"/>
        </w:rPr>
        <w:t>6</w:t>
      </w:r>
      <w:r w:rsidR="001739AC">
        <w:rPr>
          <w:rFonts w:ascii="Calibri" w:hAnsi="Calibri"/>
          <w:sz w:val="22"/>
          <w:szCs w:val="22"/>
        </w:rPr>
        <w:t xml:space="preserve"> de la G3 și întrebarea </w:t>
      </w:r>
      <w:r w:rsidR="00F375DB">
        <w:rPr>
          <w:rFonts w:ascii="Calibri" w:hAnsi="Calibri"/>
          <w:sz w:val="22"/>
          <w:szCs w:val="22"/>
        </w:rPr>
        <w:t>3</w:t>
      </w:r>
      <w:r w:rsidR="001739AC">
        <w:rPr>
          <w:rFonts w:ascii="Calibri" w:hAnsi="Calibri"/>
          <w:sz w:val="22"/>
          <w:szCs w:val="22"/>
        </w:rPr>
        <w:t xml:space="preserve"> de la G4)</w:t>
      </w:r>
      <w:r w:rsidR="00214A4B">
        <w:rPr>
          <w:rFonts w:ascii="Calibri" w:hAnsi="Calibri"/>
          <w:sz w:val="22"/>
          <w:szCs w:val="22"/>
        </w:rPr>
        <w:t xml:space="preserve">, în sensul că </w:t>
      </w:r>
      <w:r w:rsidR="00214A4B" w:rsidRPr="001739AC">
        <w:rPr>
          <w:rFonts w:ascii="Calibri" w:hAnsi="Calibri"/>
          <w:sz w:val="22"/>
          <w:szCs w:val="22"/>
        </w:rPr>
        <w:t xml:space="preserve">raspunsul de la lit. </w:t>
      </w:r>
      <w:r w:rsidR="003B426F">
        <w:rPr>
          <w:rFonts w:ascii="Calibri" w:hAnsi="Calibri"/>
          <w:sz w:val="22"/>
          <w:szCs w:val="22"/>
        </w:rPr>
        <w:t>A</w:t>
      </w:r>
      <w:r w:rsidR="00214A4B" w:rsidRPr="001739AC">
        <w:rPr>
          <w:rFonts w:ascii="Calibri" w:hAnsi="Calibri"/>
          <w:sz w:val="22"/>
          <w:szCs w:val="22"/>
        </w:rPr>
        <w:t xml:space="preserve">C </w:t>
      </w:r>
      <w:r w:rsidR="00214A4B">
        <w:rPr>
          <w:rFonts w:ascii="Calibri" w:hAnsi="Calibri"/>
          <w:sz w:val="22"/>
          <w:szCs w:val="22"/>
        </w:rPr>
        <w:t xml:space="preserve">va fi considerat </w:t>
      </w:r>
      <w:r w:rsidR="00214A4B" w:rsidRPr="001739AC">
        <w:rPr>
          <w:rFonts w:ascii="Calibri" w:hAnsi="Calibri"/>
          <w:sz w:val="22"/>
          <w:szCs w:val="22"/>
        </w:rPr>
        <w:t>gre</w:t>
      </w:r>
      <w:r w:rsidR="00214A4B">
        <w:rPr>
          <w:rFonts w:ascii="Calibri" w:hAnsi="Calibri"/>
          <w:sz w:val="22"/>
          <w:szCs w:val="22"/>
        </w:rPr>
        <w:t>ș</w:t>
      </w:r>
      <w:r w:rsidR="00214A4B" w:rsidRPr="001739AC">
        <w:rPr>
          <w:rFonts w:ascii="Calibri" w:hAnsi="Calibri"/>
          <w:sz w:val="22"/>
          <w:szCs w:val="22"/>
        </w:rPr>
        <w:t xml:space="preserve">it. </w:t>
      </w:r>
    </w:p>
    <w:p w14:paraId="5D74EA26" w14:textId="0615521F" w:rsidR="00214A4B" w:rsidRDefault="00214A4B" w:rsidP="00C700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Î</w:t>
      </w:r>
      <w:r w:rsidRPr="001739AC">
        <w:rPr>
          <w:rFonts w:ascii="Calibri" w:hAnsi="Calibri"/>
          <w:sz w:val="22"/>
          <w:szCs w:val="22"/>
        </w:rPr>
        <w:t>ntrebarea</w:t>
      </w:r>
      <w:r>
        <w:rPr>
          <w:rFonts w:ascii="Calibri" w:hAnsi="Calibri"/>
          <w:sz w:val="22"/>
          <w:szCs w:val="22"/>
        </w:rPr>
        <w:t xml:space="preserve"> </w:t>
      </w:r>
      <w:r w:rsidRPr="001739AC">
        <w:rPr>
          <w:rFonts w:ascii="Calibri" w:hAnsi="Calibri"/>
          <w:sz w:val="22"/>
          <w:szCs w:val="22"/>
        </w:rPr>
        <w:t>va avea un singur r</w:t>
      </w:r>
      <w:r>
        <w:rPr>
          <w:rFonts w:ascii="Calibri" w:hAnsi="Calibri"/>
          <w:sz w:val="22"/>
          <w:szCs w:val="22"/>
        </w:rPr>
        <w:t>ă</w:t>
      </w:r>
      <w:r w:rsidR="003B426F">
        <w:rPr>
          <w:rFonts w:ascii="Calibri" w:hAnsi="Calibri"/>
          <w:sz w:val="22"/>
          <w:szCs w:val="22"/>
        </w:rPr>
        <w:t>spuns corect, cel de la lit. C</w:t>
      </w:r>
      <w:r w:rsidR="001739AC">
        <w:rPr>
          <w:rFonts w:ascii="Calibri" w:hAnsi="Calibri"/>
          <w:sz w:val="22"/>
          <w:szCs w:val="22"/>
        </w:rPr>
        <w:t xml:space="preserve">. </w:t>
      </w:r>
    </w:p>
    <w:p w14:paraId="5CC7F641" w14:textId="69479955" w:rsidR="001739AC" w:rsidRPr="001739AC" w:rsidRDefault="001739AC" w:rsidP="00C7000F">
      <w:p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Celelalte contestații depuse la </w:t>
      </w:r>
      <w:r w:rsidRPr="007B26EB">
        <w:rPr>
          <w:rFonts w:ascii="Calibri" w:hAnsi="Calibri"/>
          <w:sz w:val="22"/>
          <w:szCs w:val="22"/>
        </w:rPr>
        <w:t xml:space="preserve">disciplina </w:t>
      </w:r>
      <w:r w:rsidRPr="004F6568">
        <w:rPr>
          <w:rFonts w:ascii="Calibri" w:hAnsi="Calibri"/>
          <w:i/>
          <w:sz w:val="22"/>
          <w:szCs w:val="22"/>
        </w:rPr>
        <w:t>Organizarea și exercitarea profesiei de avocat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 xml:space="preserve">se resping, ca nefondate. </w:t>
      </w:r>
    </w:p>
    <w:p w14:paraId="03669323" w14:textId="5451964F" w:rsidR="001739AC" w:rsidRDefault="001739AC" w:rsidP="00C700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4181C222" w14:textId="334864C6" w:rsidR="001739AC" w:rsidRDefault="00811F66" w:rsidP="00214A4B">
      <w:pPr>
        <w:jc w:val="both"/>
        <w:rPr>
          <w:rFonts w:ascii="Calibri" w:hAnsi="Calibri"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II.</w:t>
      </w:r>
      <w:r w:rsidR="005A27B3" w:rsidRPr="007B26EB">
        <w:rPr>
          <w:rFonts w:ascii="Calibri" w:hAnsi="Calibri"/>
          <w:sz w:val="22"/>
          <w:szCs w:val="22"/>
        </w:rPr>
        <w:t xml:space="preserve"> La disciplina </w:t>
      </w:r>
      <w:r w:rsidR="005A27B3" w:rsidRPr="004F6568">
        <w:rPr>
          <w:rFonts w:ascii="Calibri" w:hAnsi="Calibri"/>
          <w:i/>
          <w:sz w:val="22"/>
          <w:szCs w:val="22"/>
        </w:rPr>
        <w:t xml:space="preserve">Drept </w:t>
      </w:r>
      <w:r w:rsidR="00FD0800" w:rsidRPr="004F6568">
        <w:rPr>
          <w:rFonts w:ascii="Calibri" w:hAnsi="Calibri"/>
          <w:i/>
          <w:sz w:val="22"/>
          <w:szCs w:val="22"/>
        </w:rPr>
        <w:t>civil</w:t>
      </w:r>
      <w:r w:rsidR="00214A4B">
        <w:rPr>
          <w:rFonts w:ascii="Calibri" w:hAnsi="Calibri"/>
          <w:i/>
          <w:sz w:val="22"/>
          <w:szCs w:val="22"/>
        </w:rPr>
        <w:t xml:space="preserve">, </w:t>
      </w:r>
      <w:r w:rsidR="001739AC">
        <w:rPr>
          <w:rFonts w:ascii="Calibri" w:hAnsi="Calibri"/>
          <w:sz w:val="22"/>
          <w:szCs w:val="22"/>
        </w:rPr>
        <w:t>se admit contestațiile privind întrebarea 1</w:t>
      </w:r>
      <w:r w:rsidR="00214A4B">
        <w:rPr>
          <w:rFonts w:ascii="Calibri" w:hAnsi="Calibri"/>
          <w:sz w:val="22"/>
          <w:szCs w:val="22"/>
        </w:rPr>
        <w:t>7</w:t>
      </w:r>
      <w:r w:rsidR="001739AC">
        <w:rPr>
          <w:rFonts w:ascii="Calibri" w:hAnsi="Calibri"/>
          <w:sz w:val="22"/>
          <w:szCs w:val="22"/>
        </w:rPr>
        <w:t xml:space="preserve"> de la G1 (respectiv întrebarea </w:t>
      </w:r>
      <w:r w:rsidR="00F375DB">
        <w:rPr>
          <w:rFonts w:ascii="Calibri" w:hAnsi="Calibri"/>
          <w:sz w:val="22"/>
          <w:szCs w:val="22"/>
        </w:rPr>
        <w:t>13</w:t>
      </w:r>
      <w:r w:rsidR="001739AC">
        <w:rPr>
          <w:rFonts w:ascii="Calibri" w:hAnsi="Calibri"/>
          <w:sz w:val="22"/>
          <w:szCs w:val="22"/>
        </w:rPr>
        <w:t xml:space="preserve"> de la G2, întrebarea </w:t>
      </w:r>
      <w:r w:rsidR="00F375DB">
        <w:rPr>
          <w:rFonts w:ascii="Calibri" w:hAnsi="Calibri"/>
          <w:sz w:val="22"/>
          <w:szCs w:val="22"/>
        </w:rPr>
        <w:t>19</w:t>
      </w:r>
      <w:r w:rsidR="001739AC">
        <w:rPr>
          <w:rFonts w:ascii="Calibri" w:hAnsi="Calibri"/>
          <w:sz w:val="22"/>
          <w:szCs w:val="22"/>
        </w:rPr>
        <w:t xml:space="preserve"> de la G3 și întrebarea </w:t>
      </w:r>
      <w:r w:rsidR="00F375DB">
        <w:rPr>
          <w:rFonts w:ascii="Calibri" w:hAnsi="Calibri"/>
          <w:sz w:val="22"/>
          <w:szCs w:val="22"/>
        </w:rPr>
        <w:t>13</w:t>
      </w:r>
      <w:r w:rsidR="001739AC">
        <w:rPr>
          <w:rFonts w:ascii="Calibri" w:hAnsi="Calibri"/>
          <w:sz w:val="22"/>
          <w:szCs w:val="22"/>
        </w:rPr>
        <w:t xml:space="preserve"> de la G4) în sensul că </w:t>
      </w:r>
      <w:r w:rsidR="001739AC" w:rsidRPr="001739AC">
        <w:rPr>
          <w:rFonts w:ascii="Calibri" w:hAnsi="Calibri"/>
          <w:sz w:val="22"/>
          <w:szCs w:val="22"/>
        </w:rPr>
        <w:t xml:space="preserve">raspunsul de la lit. </w:t>
      </w:r>
      <w:r w:rsidR="00214A4B">
        <w:rPr>
          <w:rFonts w:ascii="Calibri" w:hAnsi="Calibri"/>
          <w:sz w:val="22"/>
          <w:szCs w:val="22"/>
        </w:rPr>
        <w:t>B</w:t>
      </w:r>
      <w:r w:rsidR="001739AC" w:rsidRPr="001739AC">
        <w:rPr>
          <w:rFonts w:ascii="Calibri" w:hAnsi="Calibri"/>
          <w:sz w:val="22"/>
          <w:szCs w:val="22"/>
        </w:rPr>
        <w:t xml:space="preserve">C </w:t>
      </w:r>
      <w:r w:rsidR="00214A4B">
        <w:rPr>
          <w:rFonts w:ascii="Calibri" w:hAnsi="Calibri"/>
          <w:sz w:val="22"/>
          <w:szCs w:val="22"/>
        </w:rPr>
        <w:t xml:space="preserve">va fi considerat </w:t>
      </w:r>
      <w:r w:rsidR="00214A4B" w:rsidRPr="001739AC">
        <w:rPr>
          <w:rFonts w:ascii="Calibri" w:hAnsi="Calibri"/>
          <w:sz w:val="22"/>
          <w:szCs w:val="22"/>
        </w:rPr>
        <w:t>gre</w:t>
      </w:r>
      <w:r w:rsidR="00214A4B">
        <w:rPr>
          <w:rFonts w:ascii="Calibri" w:hAnsi="Calibri"/>
          <w:sz w:val="22"/>
          <w:szCs w:val="22"/>
        </w:rPr>
        <w:t>ș</w:t>
      </w:r>
      <w:r w:rsidR="00214A4B" w:rsidRPr="001739AC">
        <w:rPr>
          <w:rFonts w:ascii="Calibri" w:hAnsi="Calibri"/>
          <w:sz w:val="22"/>
          <w:szCs w:val="22"/>
        </w:rPr>
        <w:t>it</w:t>
      </w:r>
      <w:r w:rsidR="001739AC" w:rsidRPr="001739AC">
        <w:rPr>
          <w:rFonts w:ascii="Calibri" w:hAnsi="Calibri"/>
          <w:sz w:val="22"/>
          <w:szCs w:val="22"/>
        </w:rPr>
        <w:t xml:space="preserve">. </w:t>
      </w:r>
      <w:r w:rsidR="002864D5">
        <w:rPr>
          <w:rFonts w:ascii="Calibri" w:hAnsi="Calibri"/>
          <w:sz w:val="22"/>
          <w:szCs w:val="22"/>
        </w:rPr>
        <w:t>Î</w:t>
      </w:r>
      <w:r w:rsidR="001739AC" w:rsidRPr="001739AC">
        <w:rPr>
          <w:rFonts w:ascii="Calibri" w:hAnsi="Calibri"/>
          <w:sz w:val="22"/>
          <w:szCs w:val="22"/>
        </w:rPr>
        <w:t>ntrebarea</w:t>
      </w:r>
      <w:r w:rsidR="001739AC">
        <w:rPr>
          <w:rFonts w:ascii="Calibri" w:hAnsi="Calibri"/>
          <w:sz w:val="22"/>
          <w:szCs w:val="22"/>
        </w:rPr>
        <w:t xml:space="preserve"> </w:t>
      </w:r>
      <w:r w:rsidR="001739AC" w:rsidRPr="001739AC">
        <w:rPr>
          <w:rFonts w:ascii="Calibri" w:hAnsi="Calibri"/>
          <w:sz w:val="22"/>
          <w:szCs w:val="22"/>
        </w:rPr>
        <w:t>va avea un singur r</w:t>
      </w:r>
      <w:r w:rsidR="001739AC">
        <w:rPr>
          <w:rFonts w:ascii="Calibri" w:hAnsi="Calibri"/>
          <w:sz w:val="22"/>
          <w:szCs w:val="22"/>
        </w:rPr>
        <w:t>ă</w:t>
      </w:r>
      <w:r w:rsidR="001739AC" w:rsidRPr="001739AC">
        <w:rPr>
          <w:rFonts w:ascii="Calibri" w:hAnsi="Calibri"/>
          <w:sz w:val="22"/>
          <w:szCs w:val="22"/>
        </w:rPr>
        <w:t>spuns corect, cel de la lit. B.</w:t>
      </w:r>
    </w:p>
    <w:p w14:paraId="50C62C1D" w14:textId="2D109C31" w:rsidR="002D2DE6" w:rsidRDefault="002D2DE6" w:rsidP="005A27B3">
      <w:p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Celelalte contestații depuse la </w:t>
      </w:r>
      <w:r w:rsidRPr="007B26EB">
        <w:rPr>
          <w:rFonts w:ascii="Calibri" w:hAnsi="Calibri"/>
          <w:sz w:val="22"/>
          <w:szCs w:val="22"/>
        </w:rPr>
        <w:t xml:space="preserve">disciplina </w:t>
      </w:r>
      <w:r>
        <w:rPr>
          <w:rFonts w:ascii="Calibri" w:hAnsi="Calibri"/>
          <w:i/>
          <w:sz w:val="22"/>
          <w:szCs w:val="22"/>
        </w:rPr>
        <w:t xml:space="preserve">Drept civil </w:t>
      </w:r>
      <w:r>
        <w:rPr>
          <w:rFonts w:ascii="Calibri" w:hAnsi="Calibri"/>
          <w:iCs/>
          <w:sz w:val="22"/>
          <w:szCs w:val="22"/>
        </w:rPr>
        <w:t xml:space="preserve">se resping, ca nefondate. </w:t>
      </w:r>
    </w:p>
    <w:p w14:paraId="0F7B60C7" w14:textId="77777777" w:rsidR="002D2DE6" w:rsidRDefault="002D2DE6" w:rsidP="005A27B3">
      <w:pPr>
        <w:jc w:val="both"/>
        <w:rPr>
          <w:rFonts w:ascii="Calibri" w:hAnsi="Calibri"/>
          <w:iCs/>
          <w:sz w:val="22"/>
          <w:szCs w:val="22"/>
        </w:rPr>
      </w:pPr>
    </w:p>
    <w:p w14:paraId="1DE3BED3" w14:textId="241529B1" w:rsidR="00CD382C" w:rsidRPr="007B26EB" w:rsidRDefault="00CD382C" w:rsidP="005A27B3">
      <w:pPr>
        <w:jc w:val="both"/>
        <w:rPr>
          <w:rFonts w:ascii="Calibri" w:hAnsi="Calibri"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III.</w:t>
      </w:r>
      <w:r>
        <w:rPr>
          <w:rFonts w:ascii="Calibri" w:hAnsi="Calibri"/>
          <w:sz w:val="22"/>
          <w:szCs w:val="22"/>
        </w:rPr>
        <w:t xml:space="preserve"> </w:t>
      </w:r>
      <w:r w:rsidRPr="007B26EB">
        <w:rPr>
          <w:rFonts w:ascii="Calibri" w:hAnsi="Calibri"/>
          <w:sz w:val="22"/>
          <w:szCs w:val="22"/>
        </w:rPr>
        <w:t xml:space="preserve">La disciplina </w:t>
      </w:r>
      <w:r w:rsidRPr="004F6568">
        <w:rPr>
          <w:rFonts w:ascii="Calibri" w:hAnsi="Calibri"/>
          <w:i/>
          <w:sz w:val="22"/>
          <w:szCs w:val="22"/>
        </w:rPr>
        <w:t>Drept procesual civil</w:t>
      </w:r>
      <w:r w:rsidRPr="007B26EB">
        <w:rPr>
          <w:rFonts w:ascii="Calibri" w:hAnsi="Calibri"/>
          <w:sz w:val="22"/>
          <w:szCs w:val="22"/>
        </w:rPr>
        <w:t xml:space="preserve">, se resping toate </w:t>
      </w:r>
      <w:r w:rsidR="002D2DE6" w:rsidRPr="007B26EB">
        <w:rPr>
          <w:rFonts w:ascii="Calibri" w:hAnsi="Calibri"/>
          <w:sz w:val="22"/>
          <w:szCs w:val="22"/>
        </w:rPr>
        <w:t>contestațiile</w:t>
      </w:r>
      <w:r w:rsidRPr="007B26EB">
        <w:rPr>
          <w:rFonts w:ascii="Calibri" w:hAnsi="Calibri"/>
          <w:sz w:val="22"/>
          <w:szCs w:val="22"/>
        </w:rPr>
        <w:t>, ca nefondate</w:t>
      </w:r>
    </w:p>
    <w:p w14:paraId="451C5F3F" w14:textId="77777777" w:rsidR="005A27B3" w:rsidRPr="007B26EB" w:rsidRDefault="00811F66" w:rsidP="00C7000F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 </w:t>
      </w:r>
    </w:p>
    <w:p w14:paraId="6C7ECF5F" w14:textId="44194FFA" w:rsidR="00CB45D0" w:rsidRPr="007B26EB" w:rsidRDefault="00CB45D0" w:rsidP="00C7000F">
      <w:pPr>
        <w:jc w:val="both"/>
        <w:rPr>
          <w:rFonts w:ascii="Calibri" w:hAnsi="Calibri"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IV.</w:t>
      </w:r>
      <w:r w:rsidRPr="007B26EB">
        <w:rPr>
          <w:rFonts w:ascii="Calibri" w:hAnsi="Calibri"/>
          <w:sz w:val="22"/>
          <w:szCs w:val="22"/>
        </w:rPr>
        <w:t xml:space="preserve"> La disciplina </w:t>
      </w:r>
      <w:r w:rsidRPr="004F6568">
        <w:rPr>
          <w:rFonts w:ascii="Calibri" w:hAnsi="Calibri"/>
          <w:i/>
          <w:sz w:val="22"/>
          <w:szCs w:val="22"/>
        </w:rPr>
        <w:t>Drept</w:t>
      </w:r>
      <w:r w:rsidR="00FD0800" w:rsidRPr="004F6568">
        <w:rPr>
          <w:rFonts w:ascii="Calibri" w:hAnsi="Calibri"/>
          <w:i/>
          <w:sz w:val="22"/>
          <w:szCs w:val="22"/>
        </w:rPr>
        <w:t xml:space="preserve"> penal</w:t>
      </w:r>
      <w:r w:rsidRPr="007B26EB">
        <w:rPr>
          <w:rFonts w:ascii="Calibri" w:hAnsi="Calibri"/>
          <w:sz w:val="22"/>
          <w:szCs w:val="22"/>
        </w:rPr>
        <w:t xml:space="preserve">, se resping toate </w:t>
      </w:r>
      <w:r w:rsidR="002D2DE6" w:rsidRPr="007B26EB">
        <w:rPr>
          <w:rFonts w:ascii="Calibri" w:hAnsi="Calibri"/>
          <w:sz w:val="22"/>
          <w:szCs w:val="22"/>
        </w:rPr>
        <w:t>contestațiile</w:t>
      </w:r>
      <w:r w:rsidRPr="007B26EB">
        <w:rPr>
          <w:rFonts w:ascii="Calibri" w:hAnsi="Calibri"/>
          <w:sz w:val="22"/>
          <w:szCs w:val="22"/>
        </w:rPr>
        <w:t xml:space="preserve"> ca nefondate.</w:t>
      </w:r>
    </w:p>
    <w:p w14:paraId="57E66765" w14:textId="77777777" w:rsidR="005A27B3" w:rsidRPr="007B26EB" w:rsidRDefault="005A27B3" w:rsidP="00C7000F">
      <w:pPr>
        <w:jc w:val="both"/>
        <w:rPr>
          <w:rFonts w:ascii="Calibri" w:hAnsi="Calibri"/>
          <w:sz w:val="22"/>
          <w:szCs w:val="22"/>
        </w:rPr>
      </w:pPr>
    </w:p>
    <w:p w14:paraId="3D197F82" w14:textId="0B34AAF1" w:rsidR="005A27B3" w:rsidRPr="007B26EB" w:rsidRDefault="005A27B3" w:rsidP="005A27B3">
      <w:pPr>
        <w:jc w:val="both"/>
        <w:rPr>
          <w:rFonts w:ascii="Calibri" w:hAnsi="Calibri"/>
          <w:sz w:val="22"/>
          <w:szCs w:val="22"/>
        </w:rPr>
      </w:pPr>
      <w:r w:rsidRPr="00FA1858">
        <w:rPr>
          <w:rFonts w:ascii="Calibri" w:hAnsi="Calibri"/>
          <w:b/>
          <w:sz w:val="22"/>
          <w:szCs w:val="22"/>
        </w:rPr>
        <w:t>V.</w:t>
      </w:r>
      <w:r w:rsidRPr="007B26EB">
        <w:rPr>
          <w:rFonts w:ascii="Calibri" w:hAnsi="Calibri"/>
          <w:sz w:val="22"/>
          <w:szCs w:val="22"/>
        </w:rPr>
        <w:t xml:space="preserve"> La disciplina </w:t>
      </w:r>
      <w:r w:rsidR="00FD78DF" w:rsidRPr="004F6568">
        <w:rPr>
          <w:rFonts w:ascii="Calibri" w:hAnsi="Calibri"/>
          <w:i/>
          <w:sz w:val="22"/>
          <w:szCs w:val="22"/>
        </w:rPr>
        <w:t xml:space="preserve">Drept </w:t>
      </w:r>
      <w:r w:rsidR="00FD0800" w:rsidRPr="004F6568">
        <w:rPr>
          <w:rFonts w:ascii="Calibri" w:hAnsi="Calibri"/>
          <w:i/>
          <w:sz w:val="22"/>
          <w:szCs w:val="22"/>
        </w:rPr>
        <w:t xml:space="preserve">procesual </w:t>
      </w:r>
      <w:r w:rsidR="00FD78DF" w:rsidRPr="004F6568">
        <w:rPr>
          <w:rFonts w:ascii="Calibri" w:hAnsi="Calibri"/>
          <w:i/>
          <w:sz w:val="22"/>
          <w:szCs w:val="22"/>
        </w:rPr>
        <w:t>penal</w:t>
      </w:r>
      <w:r w:rsidRPr="007B26EB">
        <w:rPr>
          <w:rFonts w:ascii="Calibri" w:hAnsi="Calibri"/>
          <w:sz w:val="22"/>
          <w:szCs w:val="22"/>
        </w:rPr>
        <w:t xml:space="preserve">, se resping toate </w:t>
      </w:r>
      <w:r w:rsidR="002D2DE6" w:rsidRPr="007B26EB">
        <w:rPr>
          <w:rFonts w:ascii="Calibri" w:hAnsi="Calibri"/>
          <w:sz w:val="22"/>
          <w:szCs w:val="22"/>
        </w:rPr>
        <w:t>contestațiile</w:t>
      </w:r>
      <w:r w:rsidRPr="007B26EB">
        <w:rPr>
          <w:rFonts w:ascii="Calibri" w:hAnsi="Calibri"/>
          <w:sz w:val="22"/>
          <w:szCs w:val="22"/>
        </w:rPr>
        <w:t>, ca nefondate.</w:t>
      </w:r>
    </w:p>
    <w:p w14:paraId="163D74B2" w14:textId="77777777" w:rsidR="00FD299E" w:rsidRPr="007B26EB" w:rsidRDefault="00FD299E" w:rsidP="005A27B3">
      <w:pPr>
        <w:jc w:val="both"/>
        <w:rPr>
          <w:rFonts w:ascii="Calibri" w:hAnsi="Calibri"/>
          <w:sz w:val="22"/>
          <w:szCs w:val="22"/>
        </w:rPr>
      </w:pPr>
    </w:p>
    <w:p w14:paraId="594BE9C4" w14:textId="20803A82" w:rsidR="002D2DE6" w:rsidRDefault="002D2DE6" w:rsidP="00D43A58">
      <w:pPr>
        <w:jc w:val="both"/>
        <w:rPr>
          <w:rFonts w:ascii="Calibri" w:hAnsi="Calibri"/>
          <w:sz w:val="22"/>
          <w:szCs w:val="22"/>
        </w:rPr>
      </w:pPr>
      <w:r w:rsidRPr="002D2DE6">
        <w:rPr>
          <w:rFonts w:ascii="Calibri" w:hAnsi="Calibri"/>
          <w:sz w:val="22"/>
          <w:szCs w:val="22"/>
        </w:rPr>
        <w:t xml:space="preserve">Se reface baremul de </w:t>
      </w:r>
      <w:r w:rsidR="007C3738">
        <w:rPr>
          <w:rFonts w:ascii="Calibri" w:hAnsi="Calibri"/>
          <w:sz w:val="22"/>
          <w:szCs w:val="22"/>
        </w:rPr>
        <w:t>evaluare și notare</w:t>
      </w:r>
      <w:r w:rsidR="00214A4B">
        <w:rPr>
          <w:rFonts w:ascii="Calibri" w:hAnsi="Calibri"/>
          <w:sz w:val="22"/>
          <w:szCs w:val="22"/>
        </w:rPr>
        <w:t>, potrivit celor de mai sus</w:t>
      </w:r>
      <w:r w:rsidRPr="002D2DE6">
        <w:rPr>
          <w:rFonts w:ascii="Calibri" w:hAnsi="Calibri"/>
          <w:sz w:val="22"/>
          <w:szCs w:val="22"/>
        </w:rPr>
        <w:t>.</w:t>
      </w:r>
    </w:p>
    <w:p w14:paraId="0FAEAE3B" w14:textId="77777777" w:rsidR="002D2DE6" w:rsidRDefault="002D2DE6" w:rsidP="00D43A58">
      <w:pPr>
        <w:jc w:val="both"/>
        <w:rPr>
          <w:rFonts w:ascii="Calibri" w:hAnsi="Calibri"/>
          <w:sz w:val="22"/>
          <w:szCs w:val="22"/>
        </w:rPr>
      </w:pPr>
    </w:p>
    <w:p w14:paraId="237483A3" w14:textId="245DC636" w:rsidR="003B426F" w:rsidRPr="003B426F" w:rsidRDefault="00214A4B" w:rsidP="00D43A58">
      <w:pPr>
        <w:jc w:val="both"/>
        <w:rPr>
          <w:rFonts w:ascii="Calibri" w:hAnsi="Calibri"/>
          <w:b/>
          <w:sz w:val="22"/>
          <w:szCs w:val="22"/>
        </w:rPr>
      </w:pPr>
      <w:r w:rsidRPr="003B426F">
        <w:rPr>
          <w:rFonts w:ascii="Calibri" w:hAnsi="Calibri"/>
          <w:b/>
          <w:sz w:val="22"/>
          <w:szCs w:val="22"/>
        </w:rPr>
        <w:t xml:space="preserve">Potrivit dispozițiilor art. 10 alin. (4) al Regulamentului examenului de absolvire a I.N.P.P.A., </w:t>
      </w:r>
      <w:r w:rsidR="00FA1858" w:rsidRPr="00FA1858">
        <w:rPr>
          <w:rFonts w:ascii="Calibri" w:hAnsi="Calibri"/>
          <w:b/>
          <w:sz w:val="22"/>
          <w:szCs w:val="22"/>
          <w:u w:val="single"/>
        </w:rPr>
        <w:t>numai</w:t>
      </w:r>
      <w:r w:rsidR="00FA1858">
        <w:rPr>
          <w:rFonts w:ascii="Calibri" w:hAnsi="Calibri"/>
          <w:b/>
          <w:sz w:val="22"/>
          <w:szCs w:val="22"/>
        </w:rPr>
        <w:t xml:space="preserve"> </w:t>
      </w:r>
      <w:r w:rsidRPr="003B426F">
        <w:rPr>
          <w:rFonts w:ascii="Calibri" w:hAnsi="Calibri"/>
          <w:b/>
          <w:sz w:val="22"/>
          <w:szCs w:val="22"/>
        </w:rPr>
        <w:t xml:space="preserve">candidații al căror punctaj s-a diminuat </w:t>
      </w:r>
      <w:r w:rsidR="00FA1858">
        <w:rPr>
          <w:rFonts w:ascii="Calibri" w:hAnsi="Calibri"/>
          <w:b/>
          <w:sz w:val="22"/>
          <w:szCs w:val="22"/>
        </w:rPr>
        <w:t>c</w:t>
      </w:r>
      <w:r w:rsidRPr="003B426F">
        <w:rPr>
          <w:rFonts w:ascii="Calibri" w:hAnsi="Calibri"/>
          <w:b/>
          <w:sz w:val="22"/>
          <w:szCs w:val="22"/>
        </w:rPr>
        <w:t xml:space="preserve">a </w:t>
      </w:r>
      <w:r w:rsidR="003B426F" w:rsidRPr="003B426F">
        <w:rPr>
          <w:rFonts w:ascii="Calibri" w:hAnsi="Calibri"/>
          <w:b/>
          <w:sz w:val="22"/>
          <w:szCs w:val="22"/>
        </w:rPr>
        <w:t>urmare a anulării răspunsurilor de la întrebările menționate la punctul I. si, respectiv, punctul II. de mai sus, pot formula contestați</w:t>
      </w:r>
      <w:r w:rsidR="00D43A58">
        <w:rPr>
          <w:rFonts w:ascii="Calibri" w:hAnsi="Calibri"/>
          <w:b/>
          <w:sz w:val="22"/>
          <w:szCs w:val="22"/>
        </w:rPr>
        <w:t>e</w:t>
      </w:r>
      <w:r w:rsidR="003B426F" w:rsidRPr="003B426F">
        <w:rPr>
          <w:rFonts w:ascii="Calibri" w:hAnsi="Calibri"/>
          <w:b/>
          <w:sz w:val="22"/>
          <w:szCs w:val="22"/>
        </w:rPr>
        <w:t xml:space="preserve"> la baremul de corectare rectificat în termen de 24 de ore de la data publ</w:t>
      </w:r>
      <w:r w:rsidR="00FA1858">
        <w:rPr>
          <w:rFonts w:ascii="Calibri" w:hAnsi="Calibri"/>
          <w:b/>
          <w:sz w:val="22"/>
          <w:szCs w:val="22"/>
        </w:rPr>
        <w:t>i</w:t>
      </w:r>
      <w:r w:rsidR="003B426F" w:rsidRPr="003B426F">
        <w:rPr>
          <w:rFonts w:ascii="Calibri" w:hAnsi="Calibri"/>
          <w:b/>
          <w:sz w:val="22"/>
          <w:szCs w:val="22"/>
        </w:rPr>
        <w:t xml:space="preserve">cării prezentei, respectiv până vineri, </w:t>
      </w:r>
      <w:r w:rsidR="003B426F" w:rsidRPr="00FA1858">
        <w:rPr>
          <w:rFonts w:ascii="Calibri" w:hAnsi="Calibri"/>
          <w:b/>
          <w:sz w:val="22"/>
          <w:szCs w:val="22"/>
          <w:u w:val="single"/>
        </w:rPr>
        <w:t xml:space="preserve">20 noiembrie, ora </w:t>
      </w:r>
      <w:r w:rsidR="002627BF">
        <w:rPr>
          <w:rFonts w:ascii="Calibri" w:hAnsi="Calibri"/>
          <w:b/>
          <w:sz w:val="22"/>
          <w:szCs w:val="22"/>
          <w:u w:val="single"/>
        </w:rPr>
        <w:t>19</w:t>
      </w:r>
      <w:r w:rsidR="003B426F" w:rsidRPr="00FA1858">
        <w:rPr>
          <w:rFonts w:ascii="Calibri" w:hAnsi="Calibri"/>
          <w:b/>
          <w:sz w:val="22"/>
          <w:szCs w:val="22"/>
          <w:u w:val="single"/>
        </w:rPr>
        <w:t>.00</w:t>
      </w:r>
      <w:r w:rsidR="003B426F" w:rsidRPr="003B426F">
        <w:rPr>
          <w:rFonts w:ascii="Calibri" w:hAnsi="Calibri"/>
          <w:b/>
          <w:sz w:val="22"/>
          <w:szCs w:val="22"/>
        </w:rPr>
        <w:t xml:space="preserve">, </w:t>
      </w:r>
      <w:r w:rsidR="003B426F" w:rsidRPr="00FA1858">
        <w:rPr>
          <w:rFonts w:ascii="Calibri" w:hAnsi="Calibri"/>
          <w:b/>
          <w:sz w:val="22"/>
          <w:szCs w:val="22"/>
          <w:u w:val="single"/>
        </w:rPr>
        <w:t>exclusiv</w:t>
      </w:r>
      <w:r w:rsidR="003B426F" w:rsidRPr="003B426F">
        <w:rPr>
          <w:rFonts w:ascii="Calibri" w:hAnsi="Calibri"/>
          <w:b/>
          <w:sz w:val="22"/>
          <w:szCs w:val="22"/>
        </w:rPr>
        <w:t xml:space="preserve"> cu privire la răspunsurile </w:t>
      </w:r>
      <w:r w:rsidR="00FA1858">
        <w:rPr>
          <w:rFonts w:ascii="Calibri" w:hAnsi="Calibri"/>
          <w:b/>
          <w:sz w:val="22"/>
          <w:szCs w:val="22"/>
        </w:rPr>
        <w:t xml:space="preserve">stabilite ca fiind corecte </w:t>
      </w:r>
      <w:r w:rsidR="003B426F" w:rsidRPr="003B426F">
        <w:rPr>
          <w:rFonts w:ascii="Calibri" w:hAnsi="Calibri"/>
          <w:b/>
          <w:sz w:val="22"/>
          <w:szCs w:val="22"/>
        </w:rPr>
        <w:t>la aceste întrebări.</w:t>
      </w:r>
    </w:p>
    <w:p w14:paraId="13968AC6" w14:textId="2FE54874" w:rsidR="006F5BB4" w:rsidRDefault="001040A1" w:rsidP="00771B7C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Contestațiile pot fi depuse </w:t>
      </w:r>
      <w:r w:rsidR="003E7E3B">
        <w:rPr>
          <w:rFonts w:ascii="Calibri" w:hAnsi="Calibri"/>
          <w:b/>
          <w:sz w:val="22"/>
          <w:szCs w:val="22"/>
        </w:rPr>
        <w:t>numai</w:t>
      </w:r>
      <w:r>
        <w:rPr>
          <w:rFonts w:ascii="Calibri" w:hAnsi="Calibri"/>
          <w:b/>
          <w:sz w:val="22"/>
          <w:szCs w:val="22"/>
        </w:rPr>
        <w:t xml:space="preserve"> în format electronic la adresa de email </w:t>
      </w:r>
      <w:hyperlink r:id="rId8" w:history="1">
        <w:r w:rsidRPr="00470BED">
          <w:rPr>
            <w:rStyle w:val="Hyperlink"/>
            <w:rFonts w:ascii="Calibri" w:hAnsi="Calibri"/>
            <w:b/>
            <w:sz w:val="22"/>
            <w:szCs w:val="22"/>
          </w:rPr>
          <w:t>contestatie@inppa.ro</w:t>
        </w:r>
      </w:hyperlink>
      <w:r>
        <w:rPr>
          <w:rFonts w:ascii="Calibri" w:hAnsi="Calibri"/>
          <w:b/>
          <w:sz w:val="22"/>
          <w:szCs w:val="22"/>
        </w:rPr>
        <w:t xml:space="preserve">. </w:t>
      </w:r>
    </w:p>
    <w:sectPr w:rsidR="006F5BB4" w:rsidSect="00444014">
      <w:pgSz w:w="11907" w:h="16840" w:code="9"/>
      <w:pgMar w:top="180" w:right="851" w:bottom="18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03CCA"/>
    <w:multiLevelType w:val="hybridMultilevel"/>
    <w:tmpl w:val="836071E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64F5E"/>
    <w:multiLevelType w:val="hybridMultilevel"/>
    <w:tmpl w:val="919A638E"/>
    <w:lvl w:ilvl="0" w:tplc="636A4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24386"/>
    <w:multiLevelType w:val="hybridMultilevel"/>
    <w:tmpl w:val="657A8B4A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E0"/>
    <w:rsid w:val="000063A1"/>
    <w:rsid w:val="000138D9"/>
    <w:rsid w:val="00023236"/>
    <w:rsid w:val="000B3A8C"/>
    <w:rsid w:val="00101F75"/>
    <w:rsid w:val="001040A1"/>
    <w:rsid w:val="00164856"/>
    <w:rsid w:val="001739AC"/>
    <w:rsid w:val="001914E0"/>
    <w:rsid w:val="00214A4B"/>
    <w:rsid w:val="00230521"/>
    <w:rsid w:val="002627BF"/>
    <w:rsid w:val="002810E1"/>
    <w:rsid w:val="002864D5"/>
    <w:rsid w:val="002B66C3"/>
    <w:rsid w:val="002B7CB4"/>
    <w:rsid w:val="002D2DE6"/>
    <w:rsid w:val="0030672C"/>
    <w:rsid w:val="00320D8D"/>
    <w:rsid w:val="00395ECA"/>
    <w:rsid w:val="003B426F"/>
    <w:rsid w:val="003E7E3B"/>
    <w:rsid w:val="0041621B"/>
    <w:rsid w:val="00444014"/>
    <w:rsid w:val="004F6568"/>
    <w:rsid w:val="00575EB5"/>
    <w:rsid w:val="00584748"/>
    <w:rsid w:val="005A27B3"/>
    <w:rsid w:val="005B5532"/>
    <w:rsid w:val="006B12A9"/>
    <w:rsid w:val="006F5BB4"/>
    <w:rsid w:val="007162F8"/>
    <w:rsid w:val="00771B7C"/>
    <w:rsid w:val="007B26EB"/>
    <w:rsid w:val="007C3738"/>
    <w:rsid w:val="00811F66"/>
    <w:rsid w:val="00857F40"/>
    <w:rsid w:val="008D1000"/>
    <w:rsid w:val="008D586C"/>
    <w:rsid w:val="00912A0A"/>
    <w:rsid w:val="009229E8"/>
    <w:rsid w:val="00955561"/>
    <w:rsid w:val="009C738C"/>
    <w:rsid w:val="00A370C1"/>
    <w:rsid w:val="00AB719F"/>
    <w:rsid w:val="00BA518C"/>
    <w:rsid w:val="00BC51C9"/>
    <w:rsid w:val="00C7000F"/>
    <w:rsid w:val="00CB45D0"/>
    <w:rsid w:val="00CD382C"/>
    <w:rsid w:val="00CE3F40"/>
    <w:rsid w:val="00D142C2"/>
    <w:rsid w:val="00D43A58"/>
    <w:rsid w:val="00D64C07"/>
    <w:rsid w:val="00E2728C"/>
    <w:rsid w:val="00E33AE0"/>
    <w:rsid w:val="00E728A4"/>
    <w:rsid w:val="00E745ED"/>
    <w:rsid w:val="00F11A84"/>
    <w:rsid w:val="00F375DB"/>
    <w:rsid w:val="00F56FCF"/>
    <w:rsid w:val="00F616CB"/>
    <w:rsid w:val="00F665C6"/>
    <w:rsid w:val="00FA1858"/>
    <w:rsid w:val="00FA47F9"/>
    <w:rsid w:val="00FA49AF"/>
    <w:rsid w:val="00FD0800"/>
    <w:rsid w:val="00FD299E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D514C"/>
  <w15:chartTrackingRefBased/>
  <w15:docId w15:val="{5B7544FE-C0E3-4B83-8964-3CA781D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AE0"/>
    <w:rPr>
      <w:rFonts w:ascii="Arial" w:eastAsia="SimSun" w:hAnsi="Arial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738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B3A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3A8C"/>
    <w:rPr>
      <w:rFonts w:ascii="Segoe UI" w:eastAsia="SimSu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14A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04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atie@inpp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inpp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pa.r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2355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EXAMENUL DE ABSOLVIRE A INPPA</vt:lpstr>
      <vt:lpstr>EXAMENUL DE ABSOLVIRE A INPPA</vt:lpstr>
    </vt:vector>
  </TitlesOfParts>
  <LinksUpToDate>false</LinksUpToDate>
  <CharactersWithSpaces>2762</CharactersWithSpaces>
  <SharedDoc>false</SharedDoc>
  <HLinks>
    <vt:vector size="12" baseType="variant"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mailto:office@inppa.ro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2015-12-10T08:32:00Z</cp:lastPrinted>
  <dcterms:created xsi:type="dcterms:W3CDTF">2020-11-19T16:19:00Z</dcterms:created>
  <dcterms:modified xsi:type="dcterms:W3CDTF">2020-11-19T16:21:00Z</dcterms:modified>
</cp:coreProperties>
</file>