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850E1" w14:textId="53DE4926" w:rsidR="009C738C" w:rsidRPr="000063A1" w:rsidRDefault="002D2DE6" w:rsidP="009C738C">
      <w:pPr>
        <w:jc w:val="center"/>
        <w:rPr>
          <w:rFonts w:ascii="Verdana" w:hAnsi="Verdana" w:cs="Arial"/>
          <w:b/>
          <w:bCs/>
          <w:color w:val="4F3A2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795064B6" wp14:editId="395A2F88">
            <wp:simplePos x="0" y="0"/>
            <wp:positionH relativeFrom="column">
              <wp:posOffset>2694305</wp:posOffset>
            </wp:positionH>
            <wp:positionV relativeFrom="paragraph">
              <wp:posOffset>0</wp:posOffset>
            </wp:positionV>
            <wp:extent cx="734695" cy="683895"/>
            <wp:effectExtent l="0" t="0" r="0" b="0"/>
            <wp:wrapNone/>
            <wp:docPr id="1" name="Imagine 3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DFA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7BEB6D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51C058" w14:textId="77777777" w:rsidR="005B5532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204C9D74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>UNIUNEA NAŢIONALĂ A BAROURILOR DIN ROMÂNIA</w:t>
      </w:r>
    </w:p>
    <w:p w14:paraId="3641286F" w14:textId="01DE1B45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Institutul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Național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Pentru Pregătirea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și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Perfecționarea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Avocaților</w:t>
      </w:r>
    </w:p>
    <w:p w14:paraId="7CB8F420" w14:textId="73D000DC" w:rsidR="005B5532" w:rsidRPr="002D681A" w:rsidRDefault="00395ECA" w:rsidP="005B5532">
      <w:pPr>
        <w:ind w:left="-720" w:right="-540"/>
        <w:jc w:val="center"/>
        <w:rPr>
          <w:rFonts w:ascii="Verdana" w:hAnsi="Verdana" w:cs="Arial"/>
          <w:color w:val="5F497A"/>
          <w:spacing w:val="14"/>
          <w:sz w:val="16"/>
          <w:szCs w:val="16"/>
        </w:rPr>
      </w:pPr>
      <w:r w:rsidRPr="002D681A">
        <w:rPr>
          <w:rFonts w:ascii="Verdana" w:hAnsi="Verdana" w:cs="Arial"/>
          <w:color w:val="5F497A"/>
          <w:spacing w:val="14"/>
          <w:sz w:val="16"/>
          <w:szCs w:val="16"/>
        </w:rPr>
        <w:t>București</w:t>
      </w:r>
      <w:r w:rsidR="005B5532" w:rsidRPr="002D681A">
        <w:rPr>
          <w:rFonts w:ascii="Verdana" w:hAnsi="Verdana" w:cs="Arial"/>
          <w:color w:val="5F497A"/>
          <w:spacing w:val="14"/>
          <w:sz w:val="16"/>
          <w:szCs w:val="16"/>
        </w:rPr>
        <w:t xml:space="preserve">, Str. Vulturilor nr. 23, sector 3, Tel: + 4021/320.03.08; Fax: + 4021/330.12.97 </w:t>
      </w:r>
    </w:p>
    <w:p w14:paraId="5E7A6C9B" w14:textId="347DAFD3" w:rsidR="005B5532" w:rsidRDefault="002D2DE6" w:rsidP="005B5532">
      <w:pPr>
        <w:jc w:val="center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3498C0" wp14:editId="3DCE757A">
                <wp:simplePos x="0" y="0"/>
                <wp:positionH relativeFrom="column">
                  <wp:posOffset>533400</wp:posOffset>
                </wp:positionH>
                <wp:positionV relativeFrom="paragraph">
                  <wp:posOffset>161290</wp:posOffset>
                </wp:positionV>
                <wp:extent cx="5433695" cy="114300"/>
                <wp:effectExtent l="0" t="19050" r="1460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695" cy="114300"/>
                          <a:chOff x="0" y="0"/>
                          <a:chExt cx="7033895" cy="762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BD959" id="Group 5" o:spid="_x0000_s1026" style="position:absolute;margin-left:42pt;margin-top:12.7pt;width:427.85pt;height:9pt;z-index:-251658240" coordsize="7033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">
                <v:line id="Line 2" o:spid="_x0000_s1027" style="position:absolute;visibility:visible;mso-wrap-style:square" from="0,0" to="703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" strokecolor="#404040" strokeweight="2.25pt"/>
                <v:line id="Line 3" o:spid="_x0000_s1028" style="position:absolute;visibility:visible;mso-wrap-style:square" from="0,762" to="70338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" strokecolor="#404040" strokeweight=".25pt"/>
              </v:group>
            </w:pict>
          </mc:Fallback>
        </mc:AlternateContent>
      </w:r>
      <w:hyperlink r:id="rId7" w:history="1">
        <w:r w:rsidR="005B5532"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www.inppa.ro</w:t>
        </w:r>
      </w:hyperlink>
      <w:r w:rsidR="005B5532" w:rsidRPr="002D681A">
        <w:rPr>
          <w:rFonts w:ascii="Verdana" w:hAnsi="Verdana" w:cs="Arial"/>
          <w:color w:val="5F497A"/>
          <w:spacing w:val="20"/>
          <w:sz w:val="20"/>
          <w:szCs w:val="20"/>
        </w:rPr>
        <w:t xml:space="preserve">  email: </w:t>
      </w:r>
      <w:hyperlink r:id="rId8" w:history="1">
        <w:r w:rsidR="005B5532"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office@inppa.ro</w:t>
        </w:r>
      </w:hyperlink>
    </w:p>
    <w:p w14:paraId="19A54F40" w14:textId="4816A217" w:rsidR="005B5532" w:rsidRPr="002D681A" w:rsidRDefault="005B5532" w:rsidP="005B5532">
      <w:pPr>
        <w:jc w:val="center"/>
        <w:rPr>
          <w:sz w:val="20"/>
          <w:szCs w:val="20"/>
        </w:rPr>
      </w:pPr>
    </w:p>
    <w:p w14:paraId="22E0DF2A" w14:textId="77777777" w:rsidR="009A336B" w:rsidRDefault="009A336B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0BFDCF13" w14:textId="709E04A8" w:rsidR="009A336B" w:rsidRDefault="009A336B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7925A49A" w14:textId="3428A6A6" w:rsidR="009A336B" w:rsidRDefault="009A336B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168E0E24" w14:textId="62C13AC4" w:rsidR="009A336B" w:rsidRDefault="009A336B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29F85A2E" w14:textId="77777777" w:rsidR="009A336B" w:rsidRDefault="009A336B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7C3EF6EC" w14:textId="77777777" w:rsidR="009A336B" w:rsidRDefault="009A336B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6BC2CF29" w14:textId="22FDC36D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EXAMENUL DE ABSOLVIRE A I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N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P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P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A</w:t>
      </w:r>
      <w:r w:rsidR="00575EB5">
        <w:rPr>
          <w:rFonts w:ascii="Calibri" w:hAnsi="Calibri"/>
          <w:b/>
          <w:sz w:val="22"/>
          <w:szCs w:val="22"/>
        </w:rPr>
        <w:t>.</w:t>
      </w:r>
    </w:p>
    <w:p w14:paraId="2B925733" w14:textId="6D807A8E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SESIUNEA NOIEMBRIE 20</w:t>
      </w:r>
      <w:r w:rsidR="003B426F">
        <w:rPr>
          <w:rFonts w:ascii="Calibri" w:hAnsi="Calibri"/>
          <w:b/>
          <w:sz w:val="22"/>
          <w:szCs w:val="22"/>
        </w:rPr>
        <w:t>20</w:t>
      </w:r>
    </w:p>
    <w:p w14:paraId="232316B0" w14:textId="7777777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142A238D" w14:textId="1693C322" w:rsidR="00E33AE0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3B426F">
        <w:rPr>
          <w:rFonts w:ascii="Calibri" w:hAnsi="Calibri"/>
          <w:b/>
          <w:sz w:val="22"/>
          <w:szCs w:val="22"/>
        </w:rPr>
        <w:t>PROCES VERBAL</w:t>
      </w:r>
    </w:p>
    <w:p w14:paraId="3DB1AB85" w14:textId="20B18047" w:rsidR="009A336B" w:rsidRPr="003B426F" w:rsidRDefault="009A336B" w:rsidP="00C7000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din 2</w:t>
      </w:r>
      <w:r w:rsidR="005442E0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.1</w:t>
      </w:r>
      <w:r w:rsidR="005442E0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.2020</w:t>
      </w:r>
    </w:p>
    <w:p w14:paraId="15B234BD" w14:textId="77777777" w:rsidR="009A336B" w:rsidRDefault="00E33AE0" w:rsidP="00C7000F">
      <w:pPr>
        <w:jc w:val="center"/>
        <w:rPr>
          <w:rFonts w:ascii="Calibri" w:hAnsi="Calibri" w:cs="Arial"/>
          <w:b/>
          <w:sz w:val="22"/>
          <w:szCs w:val="22"/>
        </w:rPr>
      </w:pPr>
      <w:r w:rsidRPr="003B426F">
        <w:rPr>
          <w:rFonts w:ascii="Calibri" w:hAnsi="Calibri" w:cs="Arial"/>
          <w:b/>
          <w:sz w:val="22"/>
          <w:szCs w:val="22"/>
        </w:rPr>
        <w:t xml:space="preserve">privind </w:t>
      </w:r>
      <w:r w:rsidR="00395ECA" w:rsidRPr="003B426F">
        <w:rPr>
          <w:rFonts w:ascii="Calibri" w:hAnsi="Calibri" w:cs="Arial"/>
          <w:b/>
          <w:sz w:val="22"/>
          <w:szCs w:val="22"/>
        </w:rPr>
        <w:t>soluționarea</w:t>
      </w:r>
      <w:r w:rsidRPr="003B426F">
        <w:rPr>
          <w:rFonts w:ascii="Calibri" w:hAnsi="Calibri" w:cs="Arial"/>
          <w:b/>
          <w:sz w:val="22"/>
          <w:szCs w:val="22"/>
        </w:rPr>
        <w:t xml:space="preserve"> </w:t>
      </w:r>
      <w:r w:rsidR="00395ECA" w:rsidRPr="003B426F">
        <w:rPr>
          <w:rFonts w:ascii="Calibri" w:hAnsi="Calibri" w:cs="Arial"/>
          <w:b/>
          <w:sz w:val="22"/>
          <w:szCs w:val="22"/>
        </w:rPr>
        <w:t>contestațiilor</w:t>
      </w:r>
      <w:r w:rsidRPr="003B426F">
        <w:rPr>
          <w:rFonts w:ascii="Calibri" w:hAnsi="Calibri" w:cs="Arial"/>
          <w:b/>
          <w:sz w:val="22"/>
          <w:szCs w:val="22"/>
        </w:rPr>
        <w:t xml:space="preserve"> la baremul de evaluare </w:t>
      </w:r>
      <w:r w:rsidR="00395ECA" w:rsidRPr="003B426F">
        <w:rPr>
          <w:rFonts w:ascii="Calibri" w:hAnsi="Calibri" w:cs="Arial"/>
          <w:b/>
          <w:sz w:val="22"/>
          <w:szCs w:val="22"/>
        </w:rPr>
        <w:t>și</w:t>
      </w:r>
      <w:r w:rsidRPr="003B426F">
        <w:rPr>
          <w:rFonts w:ascii="Calibri" w:hAnsi="Calibri" w:cs="Arial"/>
          <w:b/>
          <w:sz w:val="22"/>
          <w:szCs w:val="22"/>
        </w:rPr>
        <w:t xml:space="preserve"> notare, </w:t>
      </w:r>
    </w:p>
    <w:p w14:paraId="39A68C1D" w14:textId="2B7BC3D3" w:rsidR="00556DAF" w:rsidRDefault="00E33AE0" w:rsidP="00C7000F">
      <w:pPr>
        <w:jc w:val="center"/>
        <w:rPr>
          <w:rFonts w:ascii="Calibri" w:hAnsi="Calibri"/>
          <w:sz w:val="22"/>
          <w:szCs w:val="22"/>
        </w:rPr>
      </w:pPr>
      <w:r w:rsidRPr="003B426F">
        <w:rPr>
          <w:rFonts w:ascii="Calibri" w:hAnsi="Calibri" w:cs="Arial"/>
          <w:b/>
          <w:sz w:val="22"/>
          <w:szCs w:val="22"/>
        </w:rPr>
        <w:t xml:space="preserve">formulate </w:t>
      </w:r>
      <w:r w:rsidR="00556DAF" w:rsidRPr="005442E0">
        <w:rPr>
          <w:rFonts w:ascii="Calibri" w:hAnsi="Calibri" w:cs="Arial"/>
          <w:b/>
          <w:sz w:val="22"/>
          <w:szCs w:val="22"/>
        </w:rPr>
        <w:t>î</w:t>
      </w:r>
      <w:r w:rsidR="00556DAF">
        <w:rPr>
          <w:rFonts w:ascii="Calibri" w:hAnsi="Calibri" w:cs="Arial"/>
          <w:b/>
          <w:sz w:val="22"/>
          <w:szCs w:val="22"/>
        </w:rPr>
        <w:t>n baza art. 10 alin. (4)</w:t>
      </w:r>
      <w:r w:rsidR="00556DAF" w:rsidRPr="00556DAF">
        <w:rPr>
          <w:rFonts w:ascii="Calibri" w:hAnsi="Calibri" w:cs="Arial"/>
          <w:b/>
          <w:sz w:val="22"/>
          <w:szCs w:val="22"/>
        </w:rPr>
        <w:t xml:space="preserve"> </w:t>
      </w:r>
      <w:r w:rsidR="00556DAF" w:rsidRPr="00556DAF">
        <w:rPr>
          <w:rFonts w:ascii="Calibri" w:hAnsi="Calibri"/>
          <w:b/>
          <w:sz w:val="22"/>
          <w:szCs w:val="22"/>
        </w:rPr>
        <w:t>al Regulamentului examenului de absolvire a I.N.P.P.A.</w:t>
      </w:r>
    </w:p>
    <w:p w14:paraId="085D94A5" w14:textId="77777777" w:rsidR="00E33AE0" w:rsidRPr="003B426F" w:rsidRDefault="00E33AE0" w:rsidP="00C7000F">
      <w:pPr>
        <w:jc w:val="both"/>
        <w:rPr>
          <w:rFonts w:ascii="Calibri" w:hAnsi="Calibri" w:cs="Arial"/>
          <w:b/>
          <w:sz w:val="22"/>
          <w:szCs w:val="22"/>
        </w:rPr>
      </w:pPr>
    </w:p>
    <w:p w14:paraId="19F9C389" w14:textId="77777777" w:rsidR="006F5BB4" w:rsidRDefault="00E33AE0" w:rsidP="00C700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ab/>
      </w:r>
    </w:p>
    <w:p w14:paraId="1DCF2B80" w14:textId="77777777" w:rsidR="00E33AE0" w:rsidRPr="00A370C1" w:rsidRDefault="006F5BB4" w:rsidP="00A370C1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eastAsia="ro-RO"/>
        </w:rPr>
      </w:pPr>
      <w:r w:rsidRPr="00A370C1">
        <w:rPr>
          <w:rFonts w:ascii="Calibri" w:hAnsi="Calibri" w:cs="Arial"/>
          <w:b/>
          <w:sz w:val="22"/>
          <w:szCs w:val="22"/>
          <w:lang w:eastAsia="ro-RO"/>
        </w:rPr>
        <w:t>COMISIA NAŢIONALĂ DE EXAMEN,</w:t>
      </w:r>
    </w:p>
    <w:p w14:paraId="2FC480FA" w14:textId="77777777" w:rsidR="006F5BB4" w:rsidRDefault="006F5BB4" w:rsidP="00C7000F">
      <w:pPr>
        <w:jc w:val="both"/>
        <w:rPr>
          <w:rFonts w:ascii="Calibri" w:hAnsi="Calibri" w:cs="Arial"/>
          <w:sz w:val="22"/>
          <w:szCs w:val="22"/>
          <w:lang w:eastAsia="ro-RO"/>
        </w:rPr>
      </w:pPr>
    </w:p>
    <w:p w14:paraId="2094C87F" w14:textId="697B5164" w:rsidR="00E33AE0" w:rsidRPr="000063A1" w:rsidRDefault="00E33AE0" w:rsidP="00C7000F">
      <w:pPr>
        <w:jc w:val="both"/>
        <w:rPr>
          <w:rFonts w:ascii="Calibri" w:hAnsi="Calibri" w:cs="Arial"/>
          <w:sz w:val="22"/>
          <w:szCs w:val="22"/>
        </w:rPr>
      </w:pPr>
      <w:r w:rsidRPr="000063A1">
        <w:rPr>
          <w:rFonts w:ascii="Calibri" w:hAnsi="Calibri" w:cs="Arial"/>
          <w:sz w:val="22"/>
          <w:szCs w:val="22"/>
          <w:lang w:eastAsia="ro-RO"/>
        </w:rPr>
        <w:tab/>
        <w:t xml:space="preserve">Analizând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contestațiile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la </w:t>
      </w:r>
      <w:r w:rsidR="00556DAF">
        <w:rPr>
          <w:rFonts w:ascii="Calibri" w:hAnsi="Calibri" w:cs="Arial"/>
          <w:sz w:val="22"/>
          <w:szCs w:val="22"/>
          <w:lang w:eastAsia="ro-RO"/>
        </w:rPr>
        <w:t xml:space="preserve">baremul </w:t>
      </w:r>
      <w:r w:rsidRPr="000063A1">
        <w:rPr>
          <w:rFonts w:ascii="Calibri" w:hAnsi="Calibri" w:cs="Arial"/>
          <w:sz w:val="22"/>
          <w:szCs w:val="22"/>
        </w:rPr>
        <w:t xml:space="preserve">de evaluare </w:t>
      </w:r>
      <w:r w:rsidR="00395ECA" w:rsidRPr="000063A1">
        <w:rPr>
          <w:rFonts w:ascii="Calibri" w:hAnsi="Calibri" w:cs="Arial"/>
          <w:sz w:val="22"/>
          <w:szCs w:val="22"/>
        </w:rPr>
        <w:t>și</w:t>
      </w:r>
      <w:r w:rsidRPr="000063A1">
        <w:rPr>
          <w:rFonts w:ascii="Calibri" w:hAnsi="Calibri" w:cs="Arial"/>
          <w:sz w:val="22"/>
          <w:szCs w:val="22"/>
        </w:rPr>
        <w:t xml:space="preserve"> notare </w:t>
      </w:r>
      <w:r w:rsidR="00FD299E" w:rsidRPr="000063A1">
        <w:rPr>
          <w:rFonts w:ascii="Calibri" w:hAnsi="Calibri" w:cs="Arial"/>
          <w:sz w:val="22"/>
          <w:szCs w:val="22"/>
        </w:rPr>
        <w:t xml:space="preserve">la proba de examen din data de </w:t>
      </w:r>
      <w:r w:rsidR="00D43A58">
        <w:rPr>
          <w:rFonts w:ascii="Calibri" w:hAnsi="Calibri" w:cs="Arial"/>
          <w:sz w:val="22"/>
          <w:szCs w:val="22"/>
        </w:rPr>
        <w:t>15</w:t>
      </w:r>
      <w:r w:rsidR="000138D9">
        <w:rPr>
          <w:rFonts w:ascii="Calibri" w:hAnsi="Calibri" w:cs="Arial"/>
          <w:sz w:val="22"/>
          <w:szCs w:val="22"/>
        </w:rPr>
        <w:t xml:space="preserve"> noiembrie 20</w:t>
      </w:r>
      <w:r w:rsidR="00D43A58">
        <w:rPr>
          <w:rFonts w:ascii="Calibri" w:hAnsi="Calibri" w:cs="Arial"/>
          <w:sz w:val="22"/>
          <w:szCs w:val="22"/>
        </w:rPr>
        <w:t>20</w:t>
      </w:r>
      <w:r w:rsidR="00FA49AF">
        <w:rPr>
          <w:rFonts w:ascii="Calibri" w:hAnsi="Calibri" w:cs="Arial"/>
          <w:sz w:val="22"/>
          <w:szCs w:val="22"/>
        </w:rPr>
        <w:t>,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</w:t>
      </w:r>
      <w:r w:rsidR="00556DAF" w:rsidRPr="00556DAF">
        <w:rPr>
          <w:rFonts w:ascii="Calibri" w:hAnsi="Calibri" w:cs="Arial"/>
          <w:sz w:val="22"/>
          <w:szCs w:val="22"/>
          <w:lang w:eastAsia="ro-RO"/>
        </w:rPr>
        <w:t>formulate în baza art. 10 alin. (4) al Regulamentului examenului de absolvire a I.N.P.P.A.</w:t>
      </w:r>
      <w:r w:rsidR="00556DAF">
        <w:rPr>
          <w:rFonts w:ascii="Calibri" w:hAnsi="Calibri" w:cs="Arial"/>
          <w:sz w:val="22"/>
          <w:szCs w:val="22"/>
          <w:lang w:eastAsia="ro-RO"/>
        </w:rPr>
        <w:t xml:space="preserve">, 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precum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și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opini</w:t>
      </w:r>
      <w:r w:rsidR="00556DAF">
        <w:rPr>
          <w:rFonts w:ascii="Calibri" w:hAnsi="Calibri" w:cs="Arial"/>
          <w:sz w:val="22"/>
          <w:szCs w:val="22"/>
          <w:lang w:eastAsia="ro-RO"/>
        </w:rPr>
        <w:t>a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Comisiei de </w:t>
      </w:r>
      <w:r w:rsidR="006F5BB4">
        <w:rPr>
          <w:rFonts w:ascii="Calibri" w:hAnsi="Calibri" w:cs="Arial"/>
          <w:sz w:val="22"/>
          <w:szCs w:val="22"/>
          <w:lang w:eastAsia="ro-RO"/>
        </w:rPr>
        <w:t>soluționare a contestațiilor la barem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, </w:t>
      </w:r>
    </w:p>
    <w:p w14:paraId="06DC632B" w14:textId="77777777" w:rsidR="00E33AE0" w:rsidRPr="002D2DE6" w:rsidRDefault="00E33AE0" w:rsidP="00C7000F">
      <w:pPr>
        <w:autoSpaceDE w:val="0"/>
        <w:autoSpaceDN w:val="0"/>
        <w:adjustRightInd w:val="0"/>
        <w:jc w:val="both"/>
        <w:rPr>
          <w:rFonts w:ascii="Calibri" w:hAnsi="Calibri" w:cs="ArialMT"/>
          <w:sz w:val="16"/>
          <w:szCs w:val="16"/>
          <w:lang w:eastAsia="ro-RO"/>
        </w:rPr>
      </w:pPr>
    </w:p>
    <w:p w14:paraId="4FD5107B" w14:textId="77777777" w:rsidR="00E33AE0" w:rsidRPr="007B26EB" w:rsidRDefault="00E33AE0" w:rsidP="00C7000F">
      <w:pPr>
        <w:autoSpaceDE w:val="0"/>
        <w:autoSpaceDN w:val="0"/>
        <w:adjustRightInd w:val="0"/>
        <w:ind w:left="708"/>
        <w:jc w:val="center"/>
        <w:rPr>
          <w:rFonts w:ascii="Calibri" w:hAnsi="Calibri" w:cs="Arial"/>
          <w:sz w:val="22"/>
          <w:szCs w:val="22"/>
          <w:lang w:eastAsia="ro-RO"/>
        </w:rPr>
      </w:pPr>
      <w:r w:rsidRPr="007B26EB">
        <w:rPr>
          <w:rFonts w:ascii="Calibri" w:hAnsi="Calibri" w:cs="Arial"/>
          <w:sz w:val="22"/>
          <w:szCs w:val="22"/>
          <w:lang w:eastAsia="ro-RO"/>
        </w:rPr>
        <w:t>CONSTATĂ ŞI DISPUNE URMĂTOARELE:</w:t>
      </w:r>
    </w:p>
    <w:p w14:paraId="3BE630CD" w14:textId="77777777" w:rsidR="00E33AE0" w:rsidRPr="007B26EB" w:rsidRDefault="00E33AE0" w:rsidP="00C7000F">
      <w:pPr>
        <w:jc w:val="both"/>
        <w:rPr>
          <w:rFonts w:ascii="Calibri" w:hAnsi="Calibri"/>
          <w:sz w:val="22"/>
          <w:szCs w:val="22"/>
        </w:rPr>
      </w:pPr>
    </w:p>
    <w:p w14:paraId="5CC7F641" w14:textId="7F9BD672" w:rsidR="001739AC" w:rsidRPr="001739AC" w:rsidRDefault="00E33AE0" w:rsidP="00C7000F">
      <w:pPr>
        <w:jc w:val="both"/>
        <w:rPr>
          <w:rFonts w:ascii="Calibri" w:hAnsi="Calibri"/>
          <w:iCs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I.</w:t>
      </w:r>
      <w:r w:rsidRPr="007B26EB">
        <w:rPr>
          <w:rFonts w:ascii="Calibri" w:hAnsi="Calibri"/>
          <w:sz w:val="22"/>
          <w:szCs w:val="22"/>
        </w:rPr>
        <w:t xml:space="preserve"> </w:t>
      </w:r>
      <w:r w:rsidR="009A336B">
        <w:rPr>
          <w:rFonts w:ascii="Calibri" w:hAnsi="Calibri"/>
          <w:sz w:val="22"/>
          <w:szCs w:val="22"/>
        </w:rPr>
        <w:t>Contestațiile formulate l</w:t>
      </w:r>
      <w:r w:rsidR="00CD382C" w:rsidRPr="007B26EB">
        <w:rPr>
          <w:rFonts w:ascii="Calibri" w:hAnsi="Calibri"/>
          <w:sz w:val="22"/>
          <w:szCs w:val="22"/>
        </w:rPr>
        <w:t xml:space="preserve">a disciplina </w:t>
      </w:r>
      <w:r w:rsidR="00CD382C" w:rsidRPr="004F6568">
        <w:rPr>
          <w:rFonts w:ascii="Calibri" w:hAnsi="Calibri"/>
          <w:i/>
          <w:sz w:val="22"/>
          <w:szCs w:val="22"/>
        </w:rPr>
        <w:t>Organizarea și exercitarea profesiei de avocat</w:t>
      </w:r>
      <w:r w:rsidR="009A336B">
        <w:rPr>
          <w:rFonts w:ascii="Calibri" w:hAnsi="Calibri"/>
          <w:sz w:val="22"/>
          <w:szCs w:val="22"/>
        </w:rPr>
        <w:t xml:space="preserve"> privind</w:t>
      </w:r>
      <w:r w:rsidR="00CD382C" w:rsidRPr="007B26EB">
        <w:rPr>
          <w:rFonts w:ascii="Calibri" w:hAnsi="Calibri"/>
          <w:sz w:val="22"/>
          <w:szCs w:val="22"/>
        </w:rPr>
        <w:t xml:space="preserve"> </w:t>
      </w:r>
      <w:r w:rsidR="00214A4B">
        <w:rPr>
          <w:rFonts w:ascii="Calibri" w:hAnsi="Calibri"/>
          <w:sz w:val="22"/>
          <w:szCs w:val="22"/>
        </w:rPr>
        <w:t xml:space="preserve">întrebarea 9 de la G1 </w:t>
      </w:r>
      <w:r w:rsidR="001739AC">
        <w:rPr>
          <w:rFonts w:ascii="Calibri" w:hAnsi="Calibri"/>
          <w:sz w:val="22"/>
          <w:szCs w:val="22"/>
        </w:rPr>
        <w:t xml:space="preserve">(respectiv întrebarea </w:t>
      </w:r>
      <w:r w:rsidR="00F375DB">
        <w:rPr>
          <w:rFonts w:ascii="Calibri" w:hAnsi="Calibri"/>
          <w:sz w:val="22"/>
          <w:szCs w:val="22"/>
        </w:rPr>
        <w:t>9</w:t>
      </w:r>
      <w:r w:rsidR="001739AC">
        <w:rPr>
          <w:rFonts w:ascii="Calibri" w:hAnsi="Calibri"/>
          <w:sz w:val="22"/>
          <w:szCs w:val="22"/>
        </w:rPr>
        <w:t xml:space="preserve"> de la G2, întrebarea </w:t>
      </w:r>
      <w:r w:rsidR="00F375DB">
        <w:rPr>
          <w:rFonts w:ascii="Calibri" w:hAnsi="Calibri"/>
          <w:sz w:val="22"/>
          <w:szCs w:val="22"/>
        </w:rPr>
        <w:t>6</w:t>
      </w:r>
      <w:r w:rsidR="001739AC">
        <w:rPr>
          <w:rFonts w:ascii="Calibri" w:hAnsi="Calibri"/>
          <w:sz w:val="22"/>
          <w:szCs w:val="22"/>
        </w:rPr>
        <w:t xml:space="preserve"> de la G3 și întrebarea </w:t>
      </w:r>
      <w:r w:rsidR="00F375DB">
        <w:rPr>
          <w:rFonts w:ascii="Calibri" w:hAnsi="Calibri"/>
          <w:sz w:val="22"/>
          <w:szCs w:val="22"/>
        </w:rPr>
        <w:t>3</w:t>
      </w:r>
      <w:r w:rsidR="001739AC">
        <w:rPr>
          <w:rFonts w:ascii="Calibri" w:hAnsi="Calibri"/>
          <w:sz w:val="22"/>
          <w:szCs w:val="22"/>
        </w:rPr>
        <w:t xml:space="preserve"> de la G4)</w:t>
      </w:r>
      <w:r w:rsidR="001739AC">
        <w:rPr>
          <w:rFonts w:ascii="Calibri" w:hAnsi="Calibri"/>
          <w:i/>
          <w:sz w:val="22"/>
          <w:szCs w:val="22"/>
        </w:rPr>
        <w:t xml:space="preserve"> </w:t>
      </w:r>
      <w:r w:rsidR="001739AC">
        <w:rPr>
          <w:rFonts w:ascii="Calibri" w:hAnsi="Calibri"/>
          <w:iCs/>
          <w:sz w:val="22"/>
          <w:szCs w:val="22"/>
        </w:rPr>
        <w:t xml:space="preserve">se resping, ca nefondate. </w:t>
      </w:r>
    </w:p>
    <w:p w14:paraId="03669323" w14:textId="5451964F" w:rsidR="001739AC" w:rsidRDefault="001739AC" w:rsidP="00C700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50C62C1D" w14:textId="35AFDB87" w:rsidR="002D2DE6" w:rsidRDefault="00811F66" w:rsidP="005A27B3">
      <w:pPr>
        <w:jc w:val="both"/>
        <w:rPr>
          <w:rFonts w:ascii="Calibri" w:hAnsi="Calibri"/>
          <w:iCs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II.</w:t>
      </w:r>
      <w:r w:rsidR="005A27B3" w:rsidRPr="007B26EB">
        <w:rPr>
          <w:rFonts w:ascii="Calibri" w:hAnsi="Calibri"/>
          <w:sz w:val="22"/>
          <w:szCs w:val="22"/>
        </w:rPr>
        <w:t xml:space="preserve"> </w:t>
      </w:r>
      <w:r w:rsidR="009A336B">
        <w:rPr>
          <w:rFonts w:ascii="Calibri" w:hAnsi="Calibri"/>
          <w:sz w:val="22"/>
          <w:szCs w:val="22"/>
        </w:rPr>
        <w:t>Contestațiile formulate l</w:t>
      </w:r>
      <w:r w:rsidR="009A336B" w:rsidRPr="007B26EB">
        <w:rPr>
          <w:rFonts w:ascii="Calibri" w:hAnsi="Calibri"/>
          <w:sz w:val="22"/>
          <w:szCs w:val="22"/>
        </w:rPr>
        <w:t xml:space="preserve">a disciplina </w:t>
      </w:r>
      <w:r w:rsidR="005A27B3" w:rsidRPr="004F6568">
        <w:rPr>
          <w:rFonts w:ascii="Calibri" w:hAnsi="Calibri"/>
          <w:i/>
          <w:sz w:val="22"/>
          <w:szCs w:val="22"/>
        </w:rPr>
        <w:t xml:space="preserve">Drept </w:t>
      </w:r>
      <w:r w:rsidR="00FD0800" w:rsidRPr="004F6568">
        <w:rPr>
          <w:rFonts w:ascii="Calibri" w:hAnsi="Calibri"/>
          <w:i/>
          <w:sz w:val="22"/>
          <w:szCs w:val="22"/>
        </w:rPr>
        <w:t>civil</w:t>
      </w:r>
      <w:r w:rsidR="001739AC">
        <w:rPr>
          <w:rFonts w:ascii="Calibri" w:hAnsi="Calibri"/>
          <w:sz w:val="22"/>
          <w:szCs w:val="22"/>
        </w:rPr>
        <w:t xml:space="preserve"> privind întrebarea 1</w:t>
      </w:r>
      <w:r w:rsidR="00214A4B">
        <w:rPr>
          <w:rFonts w:ascii="Calibri" w:hAnsi="Calibri"/>
          <w:sz w:val="22"/>
          <w:szCs w:val="22"/>
        </w:rPr>
        <w:t>7</w:t>
      </w:r>
      <w:r w:rsidR="001739AC">
        <w:rPr>
          <w:rFonts w:ascii="Calibri" w:hAnsi="Calibri"/>
          <w:sz w:val="22"/>
          <w:szCs w:val="22"/>
        </w:rPr>
        <w:t xml:space="preserve"> de la G1 (respectiv întrebarea </w:t>
      </w:r>
      <w:r w:rsidR="00F375DB">
        <w:rPr>
          <w:rFonts w:ascii="Calibri" w:hAnsi="Calibri"/>
          <w:sz w:val="22"/>
          <w:szCs w:val="22"/>
        </w:rPr>
        <w:t>13</w:t>
      </w:r>
      <w:r w:rsidR="001739AC">
        <w:rPr>
          <w:rFonts w:ascii="Calibri" w:hAnsi="Calibri"/>
          <w:sz w:val="22"/>
          <w:szCs w:val="22"/>
        </w:rPr>
        <w:t xml:space="preserve"> de la G2, întrebarea </w:t>
      </w:r>
      <w:r w:rsidR="00F375DB">
        <w:rPr>
          <w:rFonts w:ascii="Calibri" w:hAnsi="Calibri"/>
          <w:sz w:val="22"/>
          <w:szCs w:val="22"/>
        </w:rPr>
        <w:t>19</w:t>
      </w:r>
      <w:r w:rsidR="001739AC">
        <w:rPr>
          <w:rFonts w:ascii="Calibri" w:hAnsi="Calibri"/>
          <w:sz w:val="22"/>
          <w:szCs w:val="22"/>
        </w:rPr>
        <w:t xml:space="preserve"> de la G3 și întrebarea </w:t>
      </w:r>
      <w:r w:rsidR="00F375DB">
        <w:rPr>
          <w:rFonts w:ascii="Calibri" w:hAnsi="Calibri"/>
          <w:sz w:val="22"/>
          <w:szCs w:val="22"/>
        </w:rPr>
        <w:t>13</w:t>
      </w:r>
      <w:r w:rsidR="001739AC">
        <w:rPr>
          <w:rFonts w:ascii="Calibri" w:hAnsi="Calibri"/>
          <w:sz w:val="22"/>
          <w:szCs w:val="22"/>
        </w:rPr>
        <w:t xml:space="preserve"> de la G4) </w:t>
      </w:r>
      <w:r w:rsidR="002D2DE6">
        <w:rPr>
          <w:rFonts w:ascii="Calibri" w:hAnsi="Calibri"/>
          <w:iCs/>
          <w:sz w:val="22"/>
          <w:szCs w:val="22"/>
        </w:rPr>
        <w:t xml:space="preserve">se resping, ca nefondate. </w:t>
      </w:r>
    </w:p>
    <w:p w14:paraId="0F7B60C7" w14:textId="77777777" w:rsidR="002D2DE6" w:rsidRDefault="002D2DE6" w:rsidP="005A27B3">
      <w:pPr>
        <w:jc w:val="both"/>
        <w:rPr>
          <w:rFonts w:ascii="Calibri" w:hAnsi="Calibri"/>
          <w:iCs/>
          <w:sz w:val="22"/>
          <w:szCs w:val="22"/>
        </w:rPr>
      </w:pPr>
    </w:p>
    <w:p w14:paraId="32EB408A" w14:textId="77777777" w:rsidR="00556DAF" w:rsidRDefault="00CD382C" w:rsidP="005A27B3">
      <w:pPr>
        <w:jc w:val="both"/>
        <w:rPr>
          <w:rFonts w:ascii="Calibri" w:hAnsi="Calibri"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III.</w:t>
      </w:r>
      <w:r>
        <w:rPr>
          <w:rFonts w:ascii="Calibri" w:hAnsi="Calibri"/>
          <w:sz w:val="22"/>
          <w:szCs w:val="22"/>
        </w:rPr>
        <w:t xml:space="preserve"> </w:t>
      </w:r>
      <w:r w:rsidR="00556DAF">
        <w:rPr>
          <w:rFonts w:ascii="Calibri" w:hAnsi="Calibri"/>
          <w:sz w:val="22"/>
          <w:szCs w:val="22"/>
        </w:rPr>
        <w:t>C</w:t>
      </w:r>
      <w:r w:rsidR="002D2DE6" w:rsidRPr="007B26EB">
        <w:rPr>
          <w:rFonts w:ascii="Calibri" w:hAnsi="Calibri"/>
          <w:sz w:val="22"/>
          <w:szCs w:val="22"/>
        </w:rPr>
        <w:t>ontestații</w:t>
      </w:r>
      <w:r w:rsidR="00556DAF">
        <w:rPr>
          <w:rFonts w:ascii="Calibri" w:hAnsi="Calibri"/>
          <w:sz w:val="22"/>
          <w:szCs w:val="22"/>
        </w:rPr>
        <w:t>le</w:t>
      </w:r>
      <w:r w:rsidR="009A336B">
        <w:rPr>
          <w:rFonts w:ascii="Calibri" w:hAnsi="Calibri"/>
          <w:sz w:val="22"/>
          <w:szCs w:val="22"/>
        </w:rPr>
        <w:t xml:space="preserve"> formulate </w:t>
      </w:r>
      <w:r w:rsidR="00556DAF">
        <w:rPr>
          <w:rFonts w:ascii="Calibri" w:hAnsi="Calibri"/>
          <w:sz w:val="22"/>
          <w:szCs w:val="22"/>
        </w:rPr>
        <w:t xml:space="preserve">la alte întrebări decât cele prevăzute la pct. I și II se resping ca inadmisibile. </w:t>
      </w:r>
    </w:p>
    <w:p w14:paraId="5981EB93" w14:textId="77777777" w:rsidR="00556DAF" w:rsidRDefault="00556DAF" w:rsidP="005A27B3">
      <w:pPr>
        <w:jc w:val="both"/>
        <w:rPr>
          <w:rFonts w:ascii="Calibri" w:hAnsi="Calibri"/>
          <w:sz w:val="22"/>
          <w:szCs w:val="22"/>
        </w:rPr>
      </w:pPr>
    </w:p>
    <w:p w14:paraId="1FAE5542" w14:textId="7CE858BE" w:rsidR="00556DAF" w:rsidRDefault="00556DAF" w:rsidP="005A27B3">
      <w:pPr>
        <w:jc w:val="both"/>
        <w:rPr>
          <w:rFonts w:ascii="Calibri" w:hAnsi="Calibri"/>
          <w:sz w:val="22"/>
          <w:szCs w:val="22"/>
        </w:rPr>
      </w:pPr>
      <w:r w:rsidRPr="00556DAF">
        <w:rPr>
          <w:rFonts w:ascii="Calibri" w:hAnsi="Calibri"/>
          <w:b/>
          <w:sz w:val="22"/>
          <w:szCs w:val="22"/>
        </w:rPr>
        <w:t>IV.</w:t>
      </w:r>
      <w:r>
        <w:rPr>
          <w:rFonts w:ascii="Calibri" w:hAnsi="Calibri"/>
          <w:sz w:val="22"/>
          <w:szCs w:val="22"/>
        </w:rPr>
        <w:t xml:space="preserve"> Față de cele de mai sus, baremul de evaluare și notare publicat la data de </w:t>
      </w:r>
      <w:r w:rsidR="0041669A">
        <w:rPr>
          <w:rFonts w:ascii="Calibri" w:hAnsi="Calibri"/>
          <w:sz w:val="22"/>
          <w:szCs w:val="22"/>
        </w:rPr>
        <w:t>19.11.</w:t>
      </w:r>
      <w:r>
        <w:rPr>
          <w:rFonts w:ascii="Calibri" w:hAnsi="Calibri"/>
          <w:sz w:val="22"/>
          <w:szCs w:val="22"/>
        </w:rPr>
        <w:t xml:space="preserve">2020 devine barem de evaluare și notare final. </w:t>
      </w:r>
    </w:p>
    <w:p w14:paraId="451C5F3F" w14:textId="4F5B6969" w:rsidR="005A27B3" w:rsidRDefault="005A27B3" w:rsidP="00C7000F">
      <w:pPr>
        <w:jc w:val="both"/>
        <w:rPr>
          <w:rFonts w:ascii="Calibri" w:hAnsi="Calibri"/>
          <w:sz w:val="22"/>
          <w:szCs w:val="22"/>
        </w:rPr>
      </w:pPr>
    </w:p>
    <w:sectPr w:rsidR="005A27B3" w:rsidSect="00444014">
      <w:pgSz w:w="11907" w:h="16840" w:code="9"/>
      <w:pgMar w:top="180" w:right="851" w:bottom="18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3CCA"/>
    <w:multiLevelType w:val="hybridMultilevel"/>
    <w:tmpl w:val="836071E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64F5E"/>
    <w:multiLevelType w:val="hybridMultilevel"/>
    <w:tmpl w:val="919A638E"/>
    <w:lvl w:ilvl="0" w:tplc="636A4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24386"/>
    <w:multiLevelType w:val="hybridMultilevel"/>
    <w:tmpl w:val="657A8B4A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E0"/>
    <w:rsid w:val="000063A1"/>
    <w:rsid w:val="000138D9"/>
    <w:rsid w:val="00023236"/>
    <w:rsid w:val="000B3A8C"/>
    <w:rsid w:val="00101F75"/>
    <w:rsid w:val="001040A1"/>
    <w:rsid w:val="00164856"/>
    <w:rsid w:val="001739AC"/>
    <w:rsid w:val="001914E0"/>
    <w:rsid w:val="00214A4B"/>
    <w:rsid w:val="00230521"/>
    <w:rsid w:val="002627BF"/>
    <w:rsid w:val="002810E1"/>
    <w:rsid w:val="002864D5"/>
    <w:rsid w:val="0029114C"/>
    <w:rsid w:val="002B66C3"/>
    <w:rsid w:val="002B7CB4"/>
    <w:rsid w:val="002D2DE6"/>
    <w:rsid w:val="00320D8D"/>
    <w:rsid w:val="00395ECA"/>
    <w:rsid w:val="003B426F"/>
    <w:rsid w:val="003E7E3B"/>
    <w:rsid w:val="0041621B"/>
    <w:rsid w:val="0041669A"/>
    <w:rsid w:val="00430CC3"/>
    <w:rsid w:val="00444014"/>
    <w:rsid w:val="004F6568"/>
    <w:rsid w:val="005442E0"/>
    <w:rsid w:val="00556DAF"/>
    <w:rsid w:val="00575EB5"/>
    <w:rsid w:val="00584748"/>
    <w:rsid w:val="005A27B3"/>
    <w:rsid w:val="005B5532"/>
    <w:rsid w:val="006B12A9"/>
    <w:rsid w:val="006F5BB4"/>
    <w:rsid w:val="007162F8"/>
    <w:rsid w:val="00771B7C"/>
    <w:rsid w:val="007B26EB"/>
    <w:rsid w:val="007C3738"/>
    <w:rsid w:val="00811F66"/>
    <w:rsid w:val="00857F40"/>
    <w:rsid w:val="008D1000"/>
    <w:rsid w:val="008D586C"/>
    <w:rsid w:val="00912A0A"/>
    <w:rsid w:val="009229E8"/>
    <w:rsid w:val="00955561"/>
    <w:rsid w:val="009A336B"/>
    <w:rsid w:val="009C738C"/>
    <w:rsid w:val="009D4101"/>
    <w:rsid w:val="00A370C1"/>
    <w:rsid w:val="00AB719F"/>
    <w:rsid w:val="00BA518C"/>
    <w:rsid w:val="00BC51C9"/>
    <w:rsid w:val="00C7000F"/>
    <w:rsid w:val="00CB45D0"/>
    <w:rsid w:val="00CD382C"/>
    <w:rsid w:val="00CE3F40"/>
    <w:rsid w:val="00D142C2"/>
    <w:rsid w:val="00D43A58"/>
    <w:rsid w:val="00D64C07"/>
    <w:rsid w:val="00E2728C"/>
    <w:rsid w:val="00E33AE0"/>
    <w:rsid w:val="00E728A4"/>
    <w:rsid w:val="00E745ED"/>
    <w:rsid w:val="00F11A84"/>
    <w:rsid w:val="00F375DB"/>
    <w:rsid w:val="00F56FCF"/>
    <w:rsid w:val="00F616CB"/>
    <w:rsid w:val="00F665C6"/>
    <w:rsid w:val="00FA1858"/>
    <w:rsid w:val="00FA47F9"/>
    <w:rsid w:val="00FA49AF"/>
    <w:rsid w:val="00FD0800"/>
    <w:rsid w:val="00FD299E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514C"/>
  <w15:chartTrackingRefBased/>
  <w15:docId w15:val="{5B7544FE-C0E3-4B83-8964-3CA781D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AE0"/>
    <w:rPr>
      <w:rFonts w:ascii="Arial" w:eastAsia="SimSun" w:hAnsi="Arial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C738C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0B3A8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0B3A8C"/>
    <w:rPr>
      <w:rFonts w:ascii="Segoe UI" w:eastAsia="SimSun" w:hAnsi="Segoe UI" w:cs="Segoe UI"/>
      <w:sz w:val="18"/>
      <w:szCs w:val="18"/>
      <w:lang w:eastAsia="zh-CN"/>
    </w:rPr>
  </w:style>
  <w:style w:type="paragraph" w:styleId="Listparagraf">
    <w:name w:val="List Paragraph"/>
    <w:basedOn w:val="Normal"/>
    <w:uiPriority w:val="34"/>
    <w:qFormat/>
    <w:rsid w:val="00214A4B"/>
    <w:pPr>
      <w:ind w:left="720"/>
      <w:contextualSpacing/>
    </w:p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104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ppa.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ppa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4227-DDA4-4F24-8FC3-E4A18E32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1362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EXAMENUL DE ABSOLVIRE A INPPA</vt:lpstr>
      <vt:lpstr>EXAMENUL DE ABSOLVIRE A INPPA</vt:lpstr>
    </vt:vector>
  </TitlesOfParts>
  <LinksUpToDate>false</LinksUpToDate>
  <CharactersWithSpaces>1587</CharactersWithSpaces>
  <SharedDoc>false</SharedDoc>
  <HLinks>
    <vt:vector size="12" baseType="variant"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mailto:office@inppa.ro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2015-12-10T08:32:00Z</cp:lastPrinted>
  <dcterms:created xsi:type="dcterms:W3CDTF">2020-11-23T06:32:00Z</dcterms:created>
  <dcterms:modified xsi:type="dcterms:W3CDTF">2020-11-23T06:44:00Z</dcterms:modified>
</cp:coreProperties>
</file>