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D70B" w14:textId="6A48915D" w:rsidR="001D2D97" w:rsidRPr="00FF5FFA" w:rsidRDefault="001D2D97" w:rsidP="00C65E90">
      <w:pPr>
        <w:pStyle w:val="Title"/>
        <w:rPr>
          <w:rFonts w:ascii="Arial Black" w:hAnsi="Arial Black" w:cs="Tahoma"/>
          <w:sz w:val="32"/>
          <w:szCs w:val="32"/>
        </w:rPr>
      </w:pPr>
      <w:r w:rsidRPr="00FF5FFA">
        <w:rPr>
          <w:rFonts w:ascii="Arial Black" w:hAnsi="Arial Black" w:cs="Tahoma"/>
          <w:sz w:val="32"/>
          <w:szCs w:val="32"/>
        </w:rPr>
        <w:t xml:space="preserve">Institutul </w:t>
      </w:r>
      <w:r w:rsidR="000E5A40" w:rsidRPr="00FF5FFA">
        <w:rPr>
          <w:rFonts w:ascii="Arial Black" w:hAnsi="Arial Black" w:cs="Tahoma"/>
          <w:sz w:val="32"/>
          <w:szCs w:val="32"/>
        </w:rPr>
        <w:t>Național</w:t>
      </w:r>
      <w:r w:rsidRPr="00FF5FFA">
        <w:rPr>
          <w:rFonts w:ascii="Arial Black" w:hAnsi="Arial Black" w:cs="Tahoma"/>
          <w:sz w:val="32"/>
          <w:szCs w:val="32"/>
        </w:rPr>
        <w:t xml:space="preserve"> pentru </w:t>
      </w:r>
    </w:p>
    <w:p w14:paraId="5B0A7E5C" w14:textId="42D17AA7" w:rsidR="00C65E90" w:rsidRPr="00FF5FFA" w:rsidRDefault="001D2D97" w:rsidP="00C65E90">
      <w:pPr>
        <w:pStyle w:val="Title"/>
        <w:rPr>
          <w:rFonts w:ascii="Arial Black" w:hAnsi="Arial Black" w:cs="Tahoma"/>
          <w:sz w:val="32"/>
          <w:szCs w:val="32"/>
        </w:rPr>
      </w:pPr>
      <w:r w:rsidRPr="00FF5FFA">
        <w:rPr>
          <w:rFonts w:ascii="Arial Black" w:hAnsi="Arial Black" w:cs="Tahoma"/>
          <w:sz w:val="32"/>
          <w:szCs w:val="32"/>
        </w:rPr>
        <w:t xml:space="preserve">Pregătirea </w:t>
      </w:r>
      <w:r w:rsidR="008A4D10" w:rsidRPr="00FF5FFA">
        <w:rPr>
          <w:rFonts w:ascii="Arial Black" w:hAnsi="Arial Black" w:cs="Tahoma"/>
          <w:sz w:val="32"/>
          <w:szCs w:val="32"/>
        </w:rPr>
        <w:t>și</w:t>
      </w:r>
      <w:r w:rsidRPr="00FF5FFA">
        <w:rPr>
          <w:rFonts w:ascii="Arial Black" w:hAnsi="Arial Black" w:cs="Tahoma"/>
          <w:sz w:val="32"/>
          <w:szCs w:val="32"/>
        </w:rPr>
        <w:t xml:space="preserve"> </w:t>
      </w:r>
      <w:r w:rsidR="008A4D10" w:rsidRPr="00FF5FFA">
        <w:rPr>
          <w:rFonts w:ascii="Arial Black" w:hAnsi="Arial Black" w:cs="Tahoma"/>
          <w:sz w:val="32"/>
          <w:szCs w:val="32"/>
        </w:rPr>
        <w:t>Perfecționarea</w:t>
      </w:r>
      <w:r w:rsidRPr="00FF5FFA">
        <w:rPr>
          <w:rFonts w:ascii="Arial Black" w:hAnsi="Arial Black" w:cs="Tahoma"/>
          <w:sz w:val="32"/>
          <w:szCs w:val="32"/>
        </w:rPr>
        <w:t xml:space="preserve"> </w:t>
      </w:r>
      <w:r w:rsidR="008A4D10" w:rsidRPr="00FF5FFA">
        <w:rPr>
          <w:rFonts w:ascii="Arial Black" w:hAnsi="Arial Black" w:cs="Tahoma"/>
          <w:sz w:val="32"/>
          <w:szCs w:val="32"/>
        </w:rPr>
        <w:t>Avocaților</w:t>
      </w:r>
    </w:p>
    <w:p w14:paraId="3C9E868F" w14:textId="77777777" w:rsidR="00C65E90" w:rsidRPr="00FF5FFA" w:rsidRDefault="00C65E90" w:rsidP="00C65E90">
      <w:pPr>
        <w:pStyle w:val="Subtitle"/>
        <w:rPr>
          <w:rFonts w:ascii="Verdana" w:hAnsi="Verdana" w:cs="Tahoma"/>
          <w:b/>
          <w:bCs/>
          <w:i/>
          <w:iCs/>
          <w:sz w:val="32"/>
          <w:szCs w:val="32"/>
        </w:rPr>
      </w:pPr>
      <w:r w:rsidRPr="00FF5FFA">
        <w:rPr>
          <w:rFonts w:ascii="Verdana" w:hAnsi="Verdana" w:cs="Tahoma"/>
          <w:b/>
          <w:bCs/>
          <w:i/>
          <w:iCs/>
          <w:sz w:val="32"/>
          <w:szCs w:val="32"/>
        </w:rPr>
        <w:t xml:space="preserve">CONSILIUL </w:t>
      </w:r>
      <w:r w:rsidR="001D2D97" w:rsidRPr="00FF5FFA">
        <w:rPr>
          <w:rFonts w:ascii="Verdana" w:hAnsi="Verdana" w:cs="Tahoma"/>
          <w:b/>
          <w:bCs/>
          <w:i/>
          <w:iCs/>
          <w:sz w:val="32"/>
          <w:szCs w:val="32"/>
        </w:rPr>
        <w:t>DE CONDUCERE</w:t>
      </w:r>
    </w:p>
    <w:p w14:paraId="289CEE72" w14:textId="77777777" w:rsidR="00C65E90" w:rsidRPr="00FF5FFA" w:rsidRDefault="00C65E90" w:rsidP="00C65E90">
      <w:pPr>
        <w:jc w:val="center"/>
        <w:rPr>
          <w:rFonts w:ascii="Verdana" w:hAnsi="Verdana" w:cs="Tahoma"/>
          <w:b/>
          <w:bCs/>
          <w:u w:val="single"/>
        </w:rPr>
      </w:pPr>
    </w:p>
    <w:p w14:paraId="277464BB" w14:textId="77777777" w:rsidR="00C65E90" w:rsidRPr="00FF5FFA" w:rsidRDefault="00C65E90" w:rsidP="00C65E90">
      <w:pPr>
        <w:jc w:val="center"/>
        <w:rPr>
          <w:rFonts w:ascii="Verdana" w:hAnsi="Verdana"/>
          <w:b/>
        </w:rPr>
      </w:pPr>
    </w:p>
    <w:p w14:paraId="37492131" w14:textId="79424AFC" w:rsidR="00C65E90" w:rsidRPr="00F2105E" w:rsidRDefault="00C65E90" w:rsidP="00C65E90">
      <w:pPr>
        <w:jc w:val="center"/>
        <w:rPr>
          <w:rFonts w:ascii="Verdana" w:hAnsi="Verdana" w:cs="Arial"/>
          <w:b/>
          <w:bCs/>
          <w:spacing w:val="20"/>
          <w:w w:val="150"/>
          <w:sz w:val="32"/>
          <w:szCs w:val="32"/>
        </w:rPr>
      </w:pPr>
      <w:r w:rsidRPr="00FF5FFA">
        <w:rPr>
          <w:rFonts w:ascii="Verdana" w:hAnsi="Verdana" w:cs="Arial"/>
          <w:b/>
          <w:bCs/>
          <w:spacing w:val="20"/>
          <w:w w:val="150"/>
          <w:sz w:val="32"/>
          <w:szCs w:val="32"/>
        </w:rPr>
        <w:t xml:space="preserve">HOTĂRÂREA NR. </w:t>
      </w:r>
      <w:r w:rsidR="003F2329">
        <w:rPr>
          <w:rFonts w:ascii="Verdana" w:hAnsi="Verdana" w:cs="Arial"/>
          <w:b/>
          <w:bCs/>
          <w:spacing w:val="20"/>
          <w:w w:val="150"/>
          <w:sz w:val="32"/>
          <w:szCs w:val="32"/>
        </w:rPr>
        <w:t>2</w:t>
      </w:r>
    </w:p>
    <w:p w14:paraId="0B8B24AE" w14:textId="3923A89E" w:rsidR="004A5A2B" w:rsidRPr="00F2105E" w:rsidRDefault="001D2D97" w:rsidP="004A5A2B">
      <w:pPr>
        <w:jc w:val="center"/>
        <w:rPr>
          <w:rFonts w:ascii="Verdana" w:hAnsi="Verdana"/>
          <w:b/>
        </w:rPr>
      </w:pPr>
      <w:r w:rsidRPr="00F2105E">
        <w:rPr>
          <w:rFonts w:ascii="Verdana" w:hAnsi="Verdana"/>
          <w:b/>
        </w:rPr>
        <w:t xml:space="preserve">privind </w:t>
      </w:r>
      <w:r w:rsidR="00147AF9">
        <w:rPr>
          <w:rFonts w:ascii="Verdana" w:hAnsi="Verdana"/>
          <w:b/>
        </w:rPr>
        <w:t>începerea anului I</w:t>
      </w:r>
      <w:r w:rsidR="00117082" w:rsidRPr="00F2105E">
        <w:rPr>
          <w:rFonts w:ascii="Verdana" w:hAnsi="Verdana"/>
          <w:b/>
        </w:rPr>
        <w:t xml:space="preserve"> de pregătire profesională </w:t>
      </w:r>
      <w:r w:rsidR="008A4D10" w:rsidRPr="00F2105E">
        <w:rPr>
          <w:rFonts w:ascii="Verdana" w:hAnsi="Verdana"/>
          <w:b/>
        </w:rPr>
        <w:t>inițială</w:t>
      </w:r>
      <w:r w:rsidR="00117082" w:rsidRPr="00F2105E">
        <w:rPr>
          <w:rFonts w:ascii="Verdana" w:hAnsi="Verdana"/>
          <w:b/>
        </w:rPr>
        <w:t xml:space="preserve"> </w:t>
      </w:r>
    </w:p>
    <w:p w14:paraId="740ACC73" w14:textId="77777777" w:rsidR="001A277B" w:rsidRDefault="001A277B" w:rsidP="00C65E90">
      <w:pPr>
        <w:jc w:val="center"/>
        <w:rPr>
          <w:rFonts w:ascii="Verdana" w:hAnsi="Verdana"/>
          <w:b/>
        </w:rPr>
      </w:pPr>
    </w:p>
    <w:p w14:paraId="5D523C2E" w14:textId="3F9C0D27" w:rsidR="00C65E90" w:rsidRPr="00FF5FFA" w:rsidRDefault="003F2329" w:rsidP="00C65E9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10</w:t>
      </w:r>
      <w:r w:rsidR="004B0831">
        <w:rPr>
          <w:rFonts w:ascii="Verdana" w:hAnsi="Verdana"/>
          <w:b/>
        </w:rPr>
        <w:t xml:space="preserve"> </w:t>
      </w:r>
      <w:r w:rsidR="007002EB">
        <w:rPr>
          <w:rFonts w:ascii="Verdana" w:hAnsi="Verdana"/>
          <w:b/>
        </w:rPr>
        <w:t>ianuarie</w:t>
      </w:r>
      <w:r w:rsidR="00E7277E">
        <w:rPr>
          <w:rFonts w:ascii="Verdana" w:hAnsi="Verdana"/>
          <w:b/>
        </w:rPr>
        <w:t xml:space="preserve"> </w:t>
      </w:r>
      <w:r w:rsidR="005877C9">
        <w:rPr>
          <w:rFonts w:ascii="Verdana" w:hAnsi="Verdana"/>
          <w:b/>
        </w:rPr>
        <w:t>20</w:t>
      </w:r>
      <w:r w:rsidR="005A6B6C">
        <w:rPr>
          <w:rFonts w:ascii="Verdana" w:hAnsi="Verdana"/>
          <w:b/>
        </w:rPr>
        <w:t>2</w:t>
      </w:r>
      <w:r w:rsidR="007002EB">
        <w:rPr>
          <w:rFonts w:ascii="Verdana" w:hAnsi="Verdana"/>
          <w:b/>
        </w:rPr>
        <w:t>2</w:t>
      </w:r>
    </w:p>
    <w:p w14:paraId="36DB99D6" w14:textId="77777777" w:rsidR="00C65E90" w:rsidRDefault="00C65E90" w:rsidP="00C65E90">
      <w:pPr>
        <w:rPr>
          <w:rFonts w:ascii="Verdana" w:hAnsi="Verdana"/>
          <w:b/>
        </w:rPr>
      </w:pPr>
    </w:p>
    <w:p w14:paraId="7DCDD046" w14:textId="4ACFB160" w:rsidR="00F632CA" w:rsidRPr="00FF5FFA" w:rsidRDefault="00F632CA" w:rsidP="00F632CA">
      <w:pPr>
        <w:ind w:firstLine="720"/>
        <w:jc w:val="both"/>
        <w:rPr>
          <w:rFonts w:ascii="Verdana" w:hAnsi="Verdana"/>
        </w:rPr>
      </w:pPr>
      <w:r w:rsidRPr="00FF5FFA">
        <w:rPr>
          <w:rFonts w:ascii="Verdana" w:hAnsi="Verdana"/>
        </w:rPr>
        <w:t xml:space="preserve">În conformitate cu </w:t>
      </w:r>
      <w:r w:rsidR="008A4D10" w:rsidRPr="00FF5FFA">
        <w:rPr>
          <w:rFonts w:ascii="Verdana" w:hAnsi="Verdana"/>
        </w:rPr>
        <w:t>dispozițiile</w:t>
      </w:r>
      <w:r w:rsidR="0068716F">
        <w:rPr>
          <w:rFonts w:ascii="Verdana" w:hAnsi="Verdana"/>
        </w:rPr>
        <w:t xml:space="preserve"> art. 299 alin. (5)</w:t>
      </w:r>
      <w:r w:rsidR="001A277B">
        <w:rPr>
          <w:rFonts w:ascii="Verdana" w:hAnsi="Verdana"/>
        </w:rPr>
        <w:t xml:space="preserve">, </w:t>
      </w:r>
      <w:r w:rsidR="001A277B" w:rsidRPr="00FF5FFA">
        <w:rPr>
          <w:rFonts w:ascii="Verdana" w:hAnsi="Verdana"/>
        </w:rPr>
        <w:t>art. 311 alin. (4)</w:t>
      </w:r>
      <w:r w:rsidR="00EE5B1C">
        <w:rPr>
          <w:rFonts w:ascii="Verdana" w:hAnsi="Verdana"/>
        </w:rPr>
        <w:t xml:space="preserve"> </w:t>
      </w:r>
      <w:r w:rsidR="0068716F">
        <w:rPr>
          <w:rFonts w:ascii="Verdana" w:hAnsi="Verdana"/>
        </w:rPr>
        <w:t xml:space="preserve"> </w:t>
      </w:r>
      <w:r w:rsidR="008A4D10">
        <w:rPr>
          <w:rFonts w:ascii="Verdana" w:hAnsi="Verdana"/>
        </w:rPr>
        <w:t>și</w:t>
      </w:r>
      <w:r w:rsidR="00EE5B1C">
        <w:rPr>
          <w:rFonts w:ascii="Verdana" w:hAnsi="Verdana"/>
        </w:rPr>
        <w:t xml:space="preserve"> art. 312 alin (1) lit. a) </w:t>
      </w:r>
      <w:r w:rsidRPr="00FF5FFA">
        <w:rPr>
          <w:rFonts w:ascii="Verdana" w:hAnsi="Verdana"/>
        </w:rPr>
        <w:t xml:space="preserve">din Statutul profesiei de avocat, </w:t>
      </w:r>
    </w:p>
    <w:p w14:paraId="5BBC01B8" w14:textId="05033408" w:rsidR="00F632CA" w:rsidRPr="00FF5FFA" w:rsidRDefault="00862359" w:rsidP="00F632CA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Î</w:t>
      </w:r>
      <w:r w:rsidR="00F632CA" w:rsidRPr="00FF5FFA">
        <w:rPr>
          <w:rFonts w:ascii="Verdana" w:hAnsi="Verdana"/>
        </w:rPr>
        <w:t xml:space="preserve">n temeiul </w:t>
      </w:r>
      <w:r w:rsidR="008A4D10" w:rsidRPr="00FF5FFA">
        <w:rPr>
          <w:rFonts w:ascii="Verdana" w:hAnsi="Verdana"/>
        </w:rPr>
        <w:t>dispozițiilor</w:t>
      </w:r>
      <w:r w:rsidR="00F632CA" w:rsidRPr="00FF5FFA">
        <w:rPr>
          <w:rFonts w:ascii="Verdana" w:hAnsi="Verdana"/>
        </w:rPr>
        <w:t xml:space="preserve"> art. </w:t>
      </w:r>
      <w:r w:rsidR="001A277B">
        <w:rPr>
          <w:rFonts w:ascii="Verdana" w:hAnsi="Verdana"/>
        </w:rPr>
        <w:t xml:space="preserve">5 alin. (1) </w:t>
      </w:r>
      <w:r w:rsidR="008A4D10">
        <w:rPr>
          <w:rFonts w:ascii="Verdana" w:hAnsi="Verdana"/>
        </w:rPr>
        <w:t>și</w:t>
      </w:r>
      <w:r w:rsidR="001A277B">
        <w:rPr>
          <w:rFonts w:ascii="Verdana" w:hAnsi="Verdana"/>
        </w:rPr>
        <w:t xml:space="preserve"> (2) lit. a), art. 7 alin. (1) lit. b) art. </w:t>
      </w:r>
      <w:r w:rsidR="00F632CA" w:rsidRPr="00FF5FFA">
        <w:rPr>
          <w:rFonts w:ascii="Verdana" w:hAnsi="Verdana"/>
        </w:rPr>
        <w:t>1</w:t>
      </w:r>
      <w:r w:rsidR="00FF5FFA" w:rsidRPr="00FF5FFA">
        <w:rPr>
          <w:rFonts w:ascii="Verdana" w:hAnsi="Verdana"/>
        </w:rPr>
        <w:t xml:space="preserve">3 lit. </w:t>
      </w:r>
      <w:r w:rsidR="00117082">
        <w:rPr>
          <w:rFonts w:ascii="Verdana" w:hAnsi="Verdana"/>
        </w:rPr>
        <w:t xml:space="preserve">e) </w:t>
      </w:r>
      <w:r w:rsidR="008A4D10">
        <w:rPr>
          <w:rFonts w:ascii="Verdana" w:hAnsi="Verdana"/>
        </w:rPr>
        <w:t>și</w:t>
      </w:r>
      <w:r w:rsidR="00117082">
        <w:rPr>
          <w:rFonts w:ascii="Verdana" w:hAnsi="Verdana"/>
        </w:rPr>
        <w:t xml:space="preserve"> </w:t>
      </w:r>
      <w:r w:rsidR="00FF5FFA" w:rsidRPr="00FF5FFA">
        <w:rPr>
          <w:rFonts w:ascii="Verdana" w:hAnsi="Verdana"/>
        </w:rPr>
        <w:t>k)</w:t>
      </w:r>
      <w:r w:rsidR="00F632CA" w:rsidRPr="00FF5FFA">
        <w:rPr>
          <w:rFonts w:ascii="Verdana" w:hAnsi="Verdana"/>
        </w:rPr>
        <w:t xml:space="preserve"> din Statutul </w:t>
      </w:r>
      <w:r w:rsidR="00A95340" w:rsidRPr="00FF5FFA">
        <w:rPr>
          <w:rFonts w:ascii="Verdana" w:hAnsi="Verdana"/>
        </w:rPr>
        <w:t xml:space="preserve">Institutului </w:t>
      </w:r>
      <w:r w:rsidR="008A4D10" w:rsidRPr="00FF5FFA">
        <w:rPr>
          <w:rFonts w:ascii="Verdana" w:hAnsi="Verdana"/>
        </w:rPr>
        <w:t>Național</w:t>
      </w:r>
      <w:r w:rsidR="00A95340" w:rsidRPr="00FF5FFA">
        <w:rPr>
          <w:rFonts w:ascii="Verdana" w:hAnsi="Verdana"/>
        </w:rPr>
        <w:t xml:space="preserve"> pentru Pregătirea </w:t>
      </w:r>
      <w:r w:rsidR="008A4D10" w:rsidRPr="00FF5FFA">
        <w:rPr>
          <w:rFonts w:ascii="Verdana" w:hAnsi="Verdana"/>
        </w:rPr>
        <w:t>și</w:t>
      </w:r>
      <w:r w:rsidR="00A95340" w:rsidRPr="00FF5FFA">
        <w:rPr>
          <w:rFonts w:ascii="Verdana" w:hAnsi="Verdana"/>
        </w:rPr>
        <w:t xml:space="preserve"> </w:t>
      </w:r>
      <w:r w:rsidR="008A4D10" w:rsidRPr="00FF5FFA">
        <w:rPr>
          <w:rFonts w:ascii="Verdana" w:hAnsi="Verdana"/>
        </w:rPr>
        <w:t>Perfecționarea</w:t>
      </w:r>
      <w:r w:rsidR="00A95340" w:rsidRPr="00FF5FFA">
        <w:rPr>
          <w:rFonts w:ascii="Verdana" w:hAnsi="Verdana"/>
        </w:rPr>
        <w:t xml:space="preserve"> </w:t>
      </w:r>
      <w:r w:rsidR="008A4D10" w:rsidRPr="00FF5FFA">
        <w:rPr>
          <w:rFonts w:ascii="Verdana" w:hAnsi="Verdana"/>
        </w:rPr>
        <w:t>Avocaților</w:t>
      </w:r>
      <w:r>
        <w:rPr>
          <w:rFonts w:ascii="Verdana" w:hAnsi="Verdana"/>
        </w:rPr>
        <w:t xml:space="preserve"> (I.N.P.P.A.)</w:t>
      </w:r>
      <w:r w:rsidR="00F632CA" w:rsidRPr="00FF5FFA">
        <w:rPr>
          <w:rFonts w:ascii="Verdana" w:hAnsi="Verdana"/>
        </w:rPr>
        <w:t xml:space="preserve">, </w:t>
      </w:r>
    </w:p>
    <w:p w14:paraId="569AC616" w14:textId="51BC9B12" w:rsidR="00F632CA" w:rsidRPr="00FF5FFA" w:rsidRDefault="00862359" w:rsidP="00F632CA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Î</w:t>
      </w:r>
      <w:r w:rsidR="00F632CA" w:rsidRPr="00FF5FFA">
        <w:rPr>
          <w:rFonts w:ascii="Verdana" w:hAnsi="Verdana"/>
        </w:rPr>
        <w:t xml:space="preserve">n acord cu prevederile art. 14 din Regulamentul de Organizare </w:t>
      </w:r>
      <w:r w:rsidR="008A4D10" w:rsidRPr="00FF5FFA">
        <w:rPr>
          <w:rFonts w:ascii="Verdana" w:hAnsi="Verdana"/>
        </w:rPr>
        <w:t>și</w:t>
      </w:r>
      <w:r w:rsidR="00F632CA" w:rsidRPr="00FF5FFA">
        <w:rPr>
          <w:rFonts w:ascii="Verdana" w:hAnsi="Verdana"/>
        </w:rPr>
        <w:t xml:space="preserve"> </w:t>
      </w:r>
      <w:r w:rsidR="008A4D10" w:rsidRPr="00FF5FFA">
        <w:rPr>
          <w:rFonts w:ascii="Verdana" w:hAnsi="Verdana"/>
        </w:rPr>
        <w:t>Funcționare</w:t>
      </w:r>
      <w:r w:rsidR="00F632CA" w:rsidRPr="00FF5FFA">
        <w:rPr>
          <w:rFonts w:ascii="Verdana" w:hAnsi="Verdana"/>
        </w:rPr>
        <w:t xml:space="preserve"> al I</w:t>
      </w:r>
      <w:r>
        <w:rPr>
          <w:rFonts w:ascii="Verdana" w:hAnsi="Verdana"/>
        </w:rPr>
        <w:t>.</w:t>
      </w:r>
      <w:r w:rsidR="00F632CA" w:rsidRPr="00FF5FFA">
        <w:rPr>
          <w:rFonts w:ascii="Verdana" w:hAnsi="Verdana"/>
        </w:rPr>
        <w:t>N</w:t>
      </w:r>
      <w:r>
        <w:rPr>
          <w:rFonts w:ascii="Verdana" w:hAnsi="Verdana"/>
        </w:rPr>
        <w:t>.</w:t>
      </w:r>
      <w:r w:rsidR="00F632CA" w:rsidRPr="00FF5FFA">
        <w:rPr>
          <w:rFonts w:ascii="Verdana" w:hAnsi="Verdana"/>
        </w:rPr>
        <w:t>P</w:t>
      </w:r>
      <w:r>
        <w:rPr>
          <w:rFonts w:ascii="Verdana" w:hAnsi="Verdana"/>
        </w:rPr>
        <w:t>.</w:t>
      </w:r>
      <w:r w:rsidR="00F632CA" w:rsidRPr="00FF5FFA">
        <w:rPr>
          <w:rFonts w:ascii="Verdana" w:hAnsi="Verdana"/>
        </w:rPr>
        <w:t>P</w:t>
      </w:r>
      <w:r>
        <w:rPr>
          <w:rFonts w:ascii="Verdana" w:hAnsi="Verdana"/>
        </w:rPr>
        <w:t>.</w:t>
      </w:r>
      <w:r w:rsidR="00F632CA" w:rsidRPr="00FF5FFA">
        <w:rPr>
          <w:rFonts w:ascii="Verdana" w:hAnsi="Verdana"/>
        </w:rPr>
        <w:t>A</w:t>
      </w:r>
      <w:r>
        <w:rPr>
          <w:rFonts w:ascii="Verdana" w:hAnsi="Verdana"/>
        </w:rPr>
        <w:t>.</w:t>
      </w:r>
      <w:r w:rsidR="00F632CA" w:rsidRPr="00FF5FFA">
        <w:rPr>
          <w:rFonts w:ascii="Verdana" w:hAnsi="Verdana"/>
        </w:rPr>
        <w:t xml:space="preserve">, </w:t>
      </w:r>
    </w:p>
    <w:p w14:paraId="53A03F86" w14:textId="77777777" w:rsidR="00862359" w:rsidRDefault="00547A20" w:rsidP="00862359">
      <w:pPr>
        <w:jc w:val="both"/>
        <w:rPr>
          <w:rFonts w:ascii="Verdana" w:hAnsi="Verdana"/>
        </w:rPr>
      </w:pPr>
      <w:r w:rsidRPr="00FF5FFA">
        <w:rPr>
          <w:rFonts w:ascii="Verdana" w:hAnsi="Verdana"/>
        </w:rPr>
        <w:tab/>
      </w:r>
    </w:p>
    <w:p w14:paraId="45B1DA49" w14:textId="20FB949A" w:rsidR="00C65E90" w:rsidRPr="00FF5FFA" w:rsidRDefault="00C65E90" w:rsidP="00862359">
      <w:pPr>
        <w:ind w:firstLine="720"/>
        <w:jc w:val="both"/>
        <w:rPr>
          <w:rFonts w:ascii="Verdana" w:hAnsi="Verdana"/>
        </w:rPr>
      </w:pPr>
      <w:r w:rsidRPr="00FF5FFA">
        <w:rPr>
          <w:rFonts w:ascii="Verdana" w:hAnsi="Verdana"/>
        </w:rPr>
        <w:t xml:space="preserve">Consiliul </w:t>
      </w:r>
      <w:r w:rsidR="00F632CA" w:rsidRPr="00FF5FFA">
        <w:rPr>
          <w:rFonts w:ascii="Verdana" w:hAnsi="Verdana"/>
        </w:rPr>
        <w:t xml:space="preserve">de Conducere </w:t>
      </w:r>
      <w:r w:rsidR="00547A20" w:rsidRPr="00FF5FFA">
        <w:rPr>
          <w:rFonts w:ascii="Verdana" w:hAnsi="Verdana"/>
        </w:rPr>
        <w:t xml:space="preserve">al </w:t>
      </w:r>
      <w:r w:rsidR="00F632CA" w:rsidRPr="00FF5FFA">
        <w:rPr>
          <w:rFonts w:ascii="Verdana" w:hAnsi="Verdana"/>
        </w:rPr>
        <w:t xml:space="preserve">Institutului </w:t>
      </w:r>
      <w:r w:rsidR="008A4D10" w:rsidRPr="00FF5FFA">
        <w:rPr>
          <w:rFonts w:ascii="Verdana" w:hAnsi="Verdana"/>
        </w:rPr>
        <w:t>Național</w:t>
      </w:r>
      <w:r w:rsidR="00F632CA" w:rsidRPr="00FF5FFA">
        <w:rPr>
          <w:rFonts w:ascii="Verdana" w:hAnsi="Verdana"/>
        </w:rPr>
        <w:t xml:space="preserve"> pentru Pregătirea </w:t>
      </w:r>
      <w:r w:rsidR="008A4D10" w:rsidRPr="00FF5FFA">
        <w:rPr>
          <w:rFonts w:ascii="Verdana" w:hAnsi="Verdana"/>
        </w:rPr>
        <w:t>și</w:t>
      </w:r>
      <w:r w:rsidR="00F632CA" w:rsidRPr="00FF5FFA">
        <w:rPr>
          <w:rFonts w:ascii="Verdana" w:hAnsi="Verdana"/>
        </w:rPr>
        <w:t xml:space="preserve"> </w:t>
      </w:r>
      <w:r w:rsidR="008A4D10" w:rsidRPr="00FF5FFA">
        <w:rPr>
          <w:rFonts w:ascii="Verdana" w:hAnsi="Verdana"/>
        </w:rPr>
        <w:t>Perfecționarea</w:t>
      </w:r>
      <w:r w:rsidR="00F632CA" w:rsidRPr="00FF5FFA">
        <w:rPr>
          <w:rFonts w:ascii="Verdana" w:hAnsi="Verdana"/>
        </w:rPr>
        <w:t xml:space="preserve"> </w:t>
      </w:r>
      <w:r w:rsidR="008A4D10" w:rsidRPr="00FF5FFA">
        <w:rPr>
          <w:rFonts w:ascii="Verdana" w:hAnsi="Verdana"/>
        </w:rPr>
        <w:t>Avocaților</w:t>
      </w:r>
      <w:r w:rsidR="00F632CA" w:rsidRPr="00FF5FFA">
        <w:rPr>
          <w:rFonts w:ascii="Verdana" w:hAnsi="Verdana"/>
        </w:rPr>
        <w:t xml:space="preserve"> </w:t>
      </w:r>
    </w:p>
    <w:p w14:paraId="278AA482" w14:textId="77777777" w:rsidR="00205BB1" w:rsidRPr="00FF5FFA" w:rsidRDefault="00205BB1" w:rsidP="00C65E90">
      <w:pPr>
        <w:jc w:val="both"/>
        <w:rPr>
          <w:rFonts w:ascii="Verdana" w:hAnsi="Verdana"/>
        </w:rPr>
      </w:pPr>
    </w:p>
    <w:p w14:paraId="0CD5E2ED" w14:textId="77777777" w:rsidR="00C65E90" w:rsidRDefault="00C65E90" w:rsidP="00C65E90">
      <w:pPr>
        <w:jc w:val="center"/>
        <w:rPr>
          <w:rFonts w:ascii="Verdana" w:hAnsi="Verdana"/>
          <w:b/>
        </w:rPr>
      </w:pPr>
      <w:r w:rsidRPr="00FF5FFA">
        <w:rPr>
          <w:rFonts w:ascii="Verdana" w:hAnsi="Verdana"/>
          <w:b/>
        </w:rPr>
        <w:t>HOTĂRĂŞTE:</w:t>
      </w:r>
    </w:p>
    <w:p w14:paraId="046F4D75" w14:textId="77777777" w:rsidR="00205BB1" w:rsidRPr="00FF5FFA" w:rsidRDefault="00205BB1" w:rsidP="00C65E90">
      <w:pPr>
        <w:jc w:val="center"/>
        <w:rPr>
          <w:rFonts w:ascii="Verdana" w:hAnsi="Verdana"/>
          <w:b/>
        </w:rPr>
      </w:pPr>
    </w:p>
    <w:p w14:paraId="3ED0EB3B" w14:textId="4DB5842F" w:rsidR="002E5414" w:rsidRDefault="00A95340" w:rsidP="00E7277E">
      <w:pPr>
        <w:ind w:firstLine="720"/>
        <w:jc w:val="both"/>
        <w:rPr>
          <w:rFonts w:ascii="Verdana" w:hAnsi="Verdana"/>
        </w:rPr>
      </w:pPr>
      <w:r w:rsidRPr="00FF5FFA">
        <w:rPr>
          <w:rFonts w:ascii="Verdana" w:hAnsi="Verdana"/>
          <w:b/>
        </w:rPr>
        <w:t xml:space="preserve">Art. 1. </w:t>
      </w:r>
      <w:r w:rsidRPr="00FF5FFA">
        <w:rPr>
          <w:rFonts w:ascii="Verdana" w:hAnsi="Verdana"/>
        </w:rPr>
        <w:t>–</w:t>
      </w:r>
      <w:r w:rsidR="00707929">
        <w:rPr>
          <w:rFonts w:ascii="Verdana" w:hAnsi="Verdana"/>
        </w:rPr>
        <w:t xml:space="preserve"> </w:t>
      </w:r>
      <w:r w:rsidR="00F642BE">
        <w:rPr>
          <w:rFonts w:ascii="Verdana" w:hAnsi="Verdana"/>
        </w:rPr>
        <w:t xml:space="preserve">(1) </w:t>
      </w:r>
      <w:r w:rsidR="00A22737">
        <w:rPr>
          <w:rFonts w:ascii="Verdana" w:hAnsi="Verdana"/>
        </w:rPr>
        <w:t xml:space="preserve">În baza prevederilor art. 37 alin. (2) din Regulamentul de organizare și funcționare a I.N.P.P.A., </w:t>
      </w:r>
      <w:r w:rsidR="008A4D10">
        <w:rPr>
          <w:rFonts w:ascii="Verdana" w:hAnsi="Verdana"/>
        </w:rPr>
        <w:t>activitățile</w:t>
      </w:r>
      <w:r w:rsidR="00CC47E9">
        <w:rPr>
          <w:rFonts w:ascii="Verdana" w:hAnsi="Verdana"/>
        </w:rPr>
        <w:t xml:space="preserve"> </w:t>
      </w:r>
      <w:r w:rsidR="005736E1">
        <w:rPr>
          <w:rFonts w:ascii="Verdana" w:hAnsi="Verdana"/>
        </w:rPr>
        <w:t>de formare</w:t>
      </w:r>
      <w:r w:rsidR="00CC47E9">
        <w:rPr>
          <w:rFonts w:ascii="Verdana" w:hAnsi="Verdana"/>
        </w:rPr>
        <w:t xml:space="preserve"> aferente a</w:t>
      </w:r>
      <w:r w:rsidR="00117082">
        <w:rPr>
          <w:rFonts w:ascii="Verdana" w:hAnsi="Verdana"/>
        </w:rPr>
        <w:t>nul</w:t>
      </w:r>
      <w:r w:rsidR="00CC47E9">
        <w:rPr>
          <w:rFonts w:ascii="Verdana" w:hAnsi="Verdana"/>
        </w:rPr>
        <w:t>ui</w:t>
      </w:r>
      <w:r w:rsidR="00117082">
        <w:rPr>
          <w:rFonts w:ascii="Verdana" w:hAnsi="Verdana"/>
        </w:rPr>
        <w:t xml:space="preserve"> I de pregătire profesională </w:t>
      </w:r>
      <w:r w:rsidR="008A4D10">
        <w:rPr>
          <w:rFonts w:ascii="Verdana" w:hAnsi="Verdana"/>
        </w:rPr>
        <w:t>inițială</w:t>
      </w:r>
      <w:r w:rsidR="00117082">
        <w:rPr>
          <w:rFonts w:ascii="Verdana" w:hAnsi="Verdana"/>
        </w:rPr>
        <w:t xml:space="preserve"> v</w:t>
      </w:r>
      <w:r w:rsidR="00CC47E9">
        <w:rPr>
          <w:rFonts w:ascii="Verdana" w:hAnsi="Verdana"/>
        </w:rPr>
        <w:t>or</w:t>
      </w:r>
      <w:r w:rsidR="00117082">
        <w:rPr>
          <w:rFonts w:ascii="Verdana" w:hAnsi="Verdana"/>
        </w:rPr>
        <w:t xml:space="preserve"> începe la data </w:t>
      </w:r>
      <w:r w:rsidR="00697691">
        <w:rPr>
          <w:rFonts w:ascii="Verdana" w:hAnsi="Verdana"/>
          <w:b/>
        </w:rPr>
        <w:t>14</w:t>
      </w:r>
      <w:r w:rsidR="004F3B2C" w:rsidRPr="00862359">
        <w:rPr>
          <w:rFonts w:ascii="Verdana" w:hAnsi="Verdana"/>
          <w:b/>
        </w:rPr>
        <w:t xml:space="preserve"> </w:t>
      </w:r>
      <w:r w:rsidR="00697691">
        <w:rPr>
          <w:rFonts w:ascii="Verdana" w:hAnsi="Verdana"/>
          <w:b/>
        </w:rPr>
        <w:t>februarie</w:t>
      </w:r>
      <w:r w:rsidR="005A6B6C" w:rsidRPr="00862359">
        <w:rPr>
          <w:rFonts w:ascii="Verdana" w:hAnsi="Verdana"/>
          <w:b/>
        </w:rPr>
        <w:t xml:space="preserve"> </w:t>
      </w:r>
      <w:r w:rsidR="008B4E22" w:rsidRPr="00862359">
        <w:rPr>
          <w:rFonts w:ascii="Verdana" w:hAnsi="Verdana"/>
          <w:b/>
        </w:rPr>
        <w:t>20</w:t>
      </w:r>
      <w:r w:rsidR="005A6B6C" w:rsidRPr="00862359">
        <w:rPr>
          <w:rFonts w:ascii="Verdana" w:hAnsi="Verdana"/>
          <w:b/>
        </w:rPr>
        <w:t>2</w:t>
      </w:r>
      <w:r w:rsidR="00697691">
        <w:rPr>
          <w:rFonts w:ascii="Verdana" w:hAnsi="Verdana"/>
          <w:b/>
        </w:rPr>
        <w:t>2</w:t>
      </w:r>
      <w:bookmarkStart w:id="0" w:name="_Hlk59617868"/>
      <w:r w:rsidR="00E7277E">
        <w:rPr>
          <w:rFonts w:ascii="Verdana" w:hAnsi="Verdana"/>
          <w:b/>
        </w:rPr>
        <w:t xml:space="preserve"> </w:t>
      </w:r>
      <w:r w:rsidR="00E7277E" w:rsidRPr="00E7277E">
        <w:rPr>
          <w:rFonts w:ascii="Verdana" w:hAnsi="Verdana"/>
          <w:bCs/>
        </w:rPr>
        <w:t>și</w:t>
      </w:r>
      <w:r w:rsidR="00E7277E">
        <w:rPr>
          <w:rFonts w:ascii="Verdana" w:hAnsi="Verdana"/>
          <w:b/>
        </w:rPr>
        <w:t xml:space="preserve"> </w:t>
      </w:r>
      <w:r w:rsidR="00E7277E" w:rsidRPr="00E7277E">
        <w:rPr>
          <w:rFonts w:ascii="Verdana" w:hAnsi="Verdana"/>
        </w:rPr>
        <w:t xml:space="preserve">se vor încheia la data de </w:t>
      </w:r>
      <w:r w:rsidR="00E7277E" w:rsidRPr="002E5414">
        <w:rPr>
          <w:rFonts w:ascii="Verdana" w:hAnsi="Verdana"/>
          <w:b/>
        </w:rPr>
        <w:t>2</w:t>
      </w:r>
      <w:r w:rsidR="00697691">
        <w:rPr>
          <w:rFonts w:ascii="Verdana" w:hAnsi="Verdana"/>
          <w:b/>
        </w:rPr>
        <w:t>4</w:t>
      </w:r>
      <w:r w:rsidR="00E7277E" w:rsidRPr="002E5414">
        <w:rPr>
          <w:rFonts w:ascii="Verdana" w:hAnsi="Verdana"/>
          <w:b/>
        </w:rPr>
        <w:t xml:space="preserve"> septembrie 202</w:t>
      </w:r>
      <w:r w:rsidR="00697691">
        <w:rPr>
          <w:rFonts w:ascii="Verdana" w:hAnsi="Verdana"/>
          <w:b/>
        </w:rPr>
        <w:t>2</w:t>
      </w:r>
      <w:r w:rsidR="00E7277E" w:rsidRPr="00E7277E">
        <w:rPr>
          <w:rFonts w:ascii="Verdana" w:hAnsi="Verdana"/>
        </w:rPr>
        <w:t>.</w:t>
      </w:r>
      <w:r w:rsidR="00A22737">
        <w:rPr>
          <w:rFonts w:ascii="Verdana" w:hAnsi="Verdana"/>
        </w:rPr>
        <w:t xml:space="preserve"> Depășirea termenului prevăzut la alin. (1) al aceluiași articol este impusă de calendarul activităților de formare de la anul II, care încep la o dată anterioară (14.01.202</w:t>
      </w:r>
      <w:r w:rsidR="00460EDD">
        <w:rPr>
          <w:rFonts w:ascii="Verdana" w:hAnsi="Verdana"/>
        </w:rPr>
        <w:t>2</w:t>
      </w:r>
      <w:r w:rsidR="00A22737">
        <w:rPr>
          <w:rFonts w:ascii="Verdana" w:hAnsi="Verdana"/>
        </w:rPr>
        <w:t xml:space="preserve">) și care implică un număr mare de cursanți. </w:t>
      </w:r>
    </w:p>
    <w:p w14:paraId="0384C58C" w14:textId="72ED9E1D" w:rsidR="00E7277E" w:rsidRPr="00E7277E" w:rsidRDefault="002E5414" w:rsidP="00E7277E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(2) </w:t>
      </w:r>
      <w:r w:rsidR="003A01D8">
        <w:rPr>
          <w:rFonts w:ascii="Verdana" w:hAnsi="Verdana"/>
        </w:rPr>
        <w:t xml:space="preserve">Vor fi luați în evidențele INPPA și ale structurilor teritoriale ale INPPA, </w:t>
      </w:r>
      <w:r>
        <w:rPr>
          <w:rFonts w:ascii="Verdana" w:hAnsi="Verdana"/>
        </w:rPr>
        <w:t xml:space="preserve">cu titlul de cursanți ai anului I al I.N.P.P.A., </w:t>
      </w:r>
      <w:r w:rsidR="003A01D8">
        <w:rPr>
          <w:rFonts w:ascii="Verdana" w:hAnsi="Verdana"/>
        </w:rPr>
        <w:t>avocații stagiari înscriși pe tablourile avocaților până la data de</w:t>
      </w:r>
      <w:r>
        <w:rPr>
          <w:rFonts w:ascii="Verdana" w:hAnsi="Verdana"/>
        </w:rPr>
        <w:t xml:space="preserve"> referință de</w:t>
      </w:r>
      <w:r w:rsidR="003A01D8">
        <w:rPr>
          <w:rFonts w:ascii="Verdana" w:hAnsi="Verdana"/>
        </w:rPr>
        <w:t xml:space="preserve"> </w:t>
      </w:r>
      <w:r w:rsidR="00A2094B">
        <w:rPr>
          <w:rFonts w:ascii="Verdana" w:hAnsi="Verdana"/>
          <w:b/>
        </w:rPr>
        <w:t>7 februarie</w:t>
      </w:r>
      <w:r w:rsidR="003A01D8" w:rsidRPr="002E5414">
        <w:rPr>
          <w:rFonts w:ascii="Verdana" w:hAnsi="Verdana"/>
          <w:b/>
        </w:rPr>
        <w:t xml:space="preserve"> 202</w:t>
      </w:r>
      <w:r w:rsidR="00A2094B">
        <w:rPr>
          <w:rFonts w:ascii="Verdana" w:hAnsi="Verdana"/>
          <w:b/>
        </w:rPr>
        <w:t>2</w:t>
      </w:r>
      <w:r w:rsidR="00697691" w:rsidRPr="00697691">
        <w:rPr>
          <w:rFonts w:ascii="Verdana" w:hAnsi="Verdana"/>
        </w:rPr>
        <w:t>, inclusiv</w:t>
      </w:r>
      <w:r w:rsidR="003A01D8">
        <w:rPr>
          <w:rFonts w:ascii="Verdana" w:hAnsi="Verdana"/>
        </w:rPr>
        <w:t>.</w:t>
      </w:r>
      <w:r w:rsidR="00697691">
        <w:rPr>
          <w:rFonts w:ascii="Verdana" w:hAnsi="Verdana"/>
        </w:rPr>
        <w:t xml:space="preserve"> În cazul în care nu sunt întrunite condițiile prevăzute de art. </w:t>
      </w:r>
      <w:r w:rsidR="00A2094B">
        <w:rPr>
          <w:rFonts w:ascii="Verdana" w:hAnsi="Verdana"/>
        </w:rPr>
        <w:t xml:space="preserve">38 alin. (2) </w:t>
      </w:r>
      <w:r w:rsidR="00697691">
        <w:rPr>
          <w:rFonts w:ascii="Verdana" w:hAnsi="Verdana"/>
        </w:rPr>
        <w:t>al Regulamentului de organizare și funcționare a I.N.P.P.A. pentru organizarea unei serii suplimentare de cursanți,  avocați</w:t>
      </w:r>
      <w:r w:rsidR="00A2094B">
        <w:rPr>
          <w:rFonts w:ascii="Verdana" w:hAnsi="Verdana"/>
        </w:rPr>
        <w:t>i</w:t>
      </w:r>
      <w:r w:rsidR="00697691">
        <w:rPr>
          <w:rFonts w:ascii="Verdana" w:hAnsi="Verdana"/>
        </w:rPr>
        <w:t xml:space="preserve"> stagiari înscriși în tabloul avocaților după această dată </w:t>
      </w:r>
      <w:r w:rsidR="00A2094B">
        <w:rPr>
          <w:rFonts w:ascii="Verdana" w:hAnsi="Verdana"/>
        </w:rPr>
        <w:t xml:space="preserve">vor fi înmatriculați în anul I conform prevederilor art. 38 alin. (4) al aceluiași Regulament. Nu se admit cereri de efectuare în paralel, a activităților de formare inițială </w:t>
      </w:r>
      <w:r w:rsidR="00A84143">
        <w:rPr>
          <w:rFonts w:ascii="Verdana" w:hAnsi="Verdana"/>
        </w:rPr>
        <w:t>la anul I si II.</w:t>
      </w:r>
      <w:r w:rsidR="00A2094B">
        <w:rPr>
          <w:rFonts w:ascii="Verdana" w:hAnsi="Verdana"/>
        </w:rPr>
        <w:t xml:space="preserve"> </w:t>
      </w:r>
    </w:p>
    <w:p w14:paraId="55E2B03D" w14:textId="42D82433" w:rsidR="00E7277E" w:rsidRDefault="00E7277E" w:rsidP="00E7277E">
      <w:pPr>
        <w:ind w:firstLine="720"/>
        <w:jc w:val="both"/>
        <w:rPr>
          <w:rFonts w:ascii="Verdana" w:hAnsi="Verdana"/>
        </w:rPr>
      </w:pPr>
      <w:r w:rsidRPr="00E7277E">
        <w:rPr>
          <w:rFonts w:ascii="Verdana" w:hAnsi="Verdana"/>
        </w:rPr>
        <w:t>(</w:t>
      </w:r>
      <w:r w:rsidR="002E5414">
        <w:rPr>
          <w:rFonts w:ascii="Verdana" w:hAnsi="Verdana"/>
        </w:rPr>
        <w:t>3</w:t>
      </w:r>
      <w:r w:rsidRPr="00E7277E">
        <w:rPr>
          <w:rFonts w:ascii="Verdana" w:hAnsi="Verdana"/>
        </w:rPr>
        <w:t>) În limitele calendaristice prevăzute la alin. (1), structurile I.N.P.P.A. au posibilitatea de a programa activitățile de formare în raport de disponibilitatea formatorilor.</w:t>
      </w:r>
    </w:p>
    <w:bookmarkEnd w:id="0"/>
    <w:p w14:paraId="255620FC" w14:textId="264CB63B" w:rsidR="00F642BE" w:rsidRDefault="003C178E" w:rsidP="00A95340">
      <w:pPr>
        <w:ind w:firstLine="720"/>
        <w:jc w:val="both"/>
        <w:rPr>
          <w:rFonts w:ascii="Verdana" w:hAnsi="Verdana"/>
        </w:rPr>
      </w:pPr>
      <w:r w:rsidRPr="003C178E">
        <w:rPr>
          <w:rFonts w:ascii="Verdana" w:hAnsi="Verdana"/>
        </w:rPr>
        <w:t>(</w:t>
      </w:r>
      <w:r w:rsidR="002E5414">
        <w:rPr>
          <w:rFonts w:ascii="Verdana" w:hAnsi="Verdana"/>
        </w:rPr>
        <w:t>4</w:t>
      </w:r>
      <w:r w:rsidRPr="003C178E">
        <w:rPr>
          <w:rFonts w:ascii="Verdana" w:hAnsi="Verdana"/>
        </w:rPr>
        <w:t xml:space="preserve">) </w:t>
      </w:r>
      <w:r w:rsidR="00A84143">
        <w:rPr>
          <w:rFonts w:ascii="Verdana" w:hAnsi="Verdana"/>
        </w:rPr>
        <w:t>A</w:t>
      </w:r>
      <w:r w:rsidR="00A84143" w:rsidRPr="003C178E">
        <w:rPr>
          <w:rFonts w:ascii="Verdana" w:hAnsi="Verdana"/>
        </w:rPr>
        <w:t>ctivitățile de formare vor fi desfășurate exclusiv în sistem on-line</w:t>
      </w:r>
      <w:r w:rsidR="00A84143">
        <w:rPr>
          <w:rFonts w:ascii="Verdana" w:hAnsi="Verdana"/>
        </w:rPr>
        <w:t xml:space="preserve">. În funcție de evoluția situației epidemiologice și de reglementările emise de </w:t>
      </w:r>
      <w:r w:rsidR="00A84143" w:rsidRPr="003C178E">
        <w:rPr>
          <w:rFonts w:ascii="Verdana" w:hAnsi="Verdana"/>
        </w:rPr>
        <w:t>autoritățile competente</w:t>
      </w:r>
      <w:r w:rsidR="00A84143">
        <w:rPr>
          <w:rFonts w:ascii="Verdana" w:hAnsi="Verdana"/>
        </w:rPr>
        <w:t xml:space="preserve">, Consiliul de conducere poate decide </w:t>
      </w:r>
      <w:r w:rsidRPr="003C178E">
        <w:rPr>
          <w:rFonts w:ascii="Verdana" w:hAnsi="Verdana"/>
        </w:rPr>
        <w:t xml:space="preserve">reluarea activităților de </w:t>
      </w:r>
      <w:r w:rsidR="00A84143">
        <w:rPr>
          <w:rFonts w:ascii="Verdana" w:hAnsi="Verdana"/>
        </w:rPr>
        <w:t xml:space="preserve">formare inițială </w:t>
      </w:r>
      <w:r w:rsidRPr="003C178E">
        <w:rPr>
          <w:rFonts w:ascii="Verdana" w:hAnsi="Verdana"/>
        </w:rPr>
        <w:t>în sistem fizic,</w:t>
      </w:r>
      <w:r w:rsidR="00A84143">
        <w:rPr>
          <w:rFonts w:ascii="Verdana" w:hAnsi="Verdana"/>
        </w:rPr>
        <w:t xml:space="preserve"> cu respectarea prevederilor art. </w:t>
      </w:r>
      <w:r w:rsidR="005736E1">
        <w:rPr>
          <w:rFonts w:ascii="Verdana" w:hAnsi="Verdana"/>
        </w:rPr>
        <w:t>36 alin. (4) al Regulamentului de organizare și funcționare a I.N.P.P.A.</w:t>
      </w:r>
    </w:p>
    <w:p w14:paraId="42F95142" w14:textId="5381325F" w:rsidR="00453EB1" w:rsidRDefault="00F642BE" w:rsidP="00A95340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(</w:t>
      </w:r>
      <w:r w:rsidR="002E5414">
        <w:rPr>
          <w:rFonts w:ascii="Verdana" w:hAnsi="Verdana"/>
        </w:rPr>
        <w:t>5</w:t>
      </w:r>
      <w:r>
        <w:rPr>
          <w:rFonts w:ascii="Verdana" w:hAnsi="Verdana"/>
        </w:rPr>
        <w:t xml:space="preserve">) Se stabilește data de </w:t>
      </w:r>
      <w:r w:rsidR="005736E1">
        <w:rPr>
          <w:rFonts w:ascii="Verdana" w:hAnsi="Verdana"/>
        </w:rPr>
        <w:t xml:space="preserve">9 mai </w:t>
      </w:r>
      <w:r>
        <w:rPr>
          <w:rFonts w:ascii="Verdana" w:hAnsi="Verdana"/>
        </w:rPr>
        <w:t>202</w:t>
      </w:r>
      <w:r w:rsidR="005736E1">
        <w:rPr>
          <w:rFonts w:ascii="Verdana" w:hAnsi="Verdana"/>
        </w:rPr>
        <w:t>2</w:t>
      </w:r>
      <w:r>
        <w:rPr>
          <w:rFonts w:ascii="Verdana" w:hAnsi="Verdana"/>
        </w:rPr>
        <w:t xml:space="preserve"> ca dată de referință pentru determinarea numărului de candidați admiși la examenul de admitere în profesie ca avocați stagiari și înscriși în tabloul avocaților după data de referință prevăzută la alin. (</w:t>
      </w:r>
      <w:r w:rsidR="002E5414">
        <w:rPr>
          <w:rFonts w:ascii="Verdana" w:hAnsi="Verdana"/>
        </w:rPr>
        <w:t>2</w:t>
      </w:r>
      <w:r>
        <w:rPr>
          <w:rFonts w:ascii="Verdana" w:hAnsi="Verdana"/>
        </w:rPr>
        <w:t>), în vederea aplicării, dacă va fi cazul, a dispozițiilor art. 38 alin. (2) din Regulamentul de organizare și funcționare a I.N.P.P.A. privind organizarea unei a II-a serii de cursan</w:t>
      </w:r>
      <w:r w:rsidR="005561C1">
        <w:rPr>
          <w:rFonts w:ascii="Verdana" w:hAnsi="Verdana"/>
        </w:rPr>
        <w:t>ț</w:t>
      </w:r>
      <w:r>
        <w:rPr>
          <w:rFonts w:ascii="Verdana" w:hAnsi="Verdana"/>
        </w:rPr>
        <w:t>i la anul I.</w:t>
      </w:r>
      <w:r w:rsidR="005736E1">
        <w:rPr>
          <w:rFonts w:ascii="Verdana" w:hAnsi="Verdana"/>
        </w:rPr>
        <w:t xml:space="preserve"> </w:t>
      </w:r>
      <w:r w:rsidR="00453EB1">
        <w:rPr>
          <w:rFonts w:ascii="Verdana" w:hAnsi="Verdana"/>
        </w:rPr>
        <w:t xml:space="preserve">   </w:t>
      </w:r>
    </w:p>
    <w:p w14:paraId="661E0721" w14:textId="77777777" w:rsidR="003C178E" w:rsidRDefault="003C178E" w:rsidP="00A95340">
      <w:pPr>
        <w:ind w:firstLine="720"/>
        <w:jc w:val="both"/>
        <w:rPr>
          <w:rFonts w:ascii="Verdana" w:hAnsi="Verdana"/>
        </w:rPr>
      </w:pPr>
    </w:p>
    <w:p w14:paraId="6059C76A" w14:textId="7D5FC079" w:rsidR="007209F4" w:rsidRPr="007209F4" w:rsidRDefault="007209F4" w:rsidP="00A95340">
      <w:pPr>
        <w:ind w:firstLine="720"/>
        <w:jc w:val="both"/>
        <w:rPr>
          <w:rFonts w:ascii="Verdana" w:hAnsi="Verdana"/>
        </w:rPr>
      </w:pPr>
      <w:r w:rsidRPr="007209F4">
        <w:rPr>
          <w:rFonts w:ascii="Verdana" w:hAnsi="Verdana"/>
          <w:b/>
        </w:rPr>
        <w:t>Art</w:t>
      </w:r>
      <w:r>
        <w:rPr>
          <w:rFonts w:ascii="Verdana" w:hAnsi="Verdana"/>
          <w:b/>
        </w:rPr>
        <w:t xml:space="preserve">. </w:t>
      </w:r>
      <w:r w:rsidR="00862359">
        <w:rPr>
          <w:rFonts w:ascii="Verdana" w:hAnsi="Verdana"/>
          <w:b/>
        </w:rPr>
        <w:t>2</w:t>
      </w:r>
      <w:r>
        <w:rPr>
          <w:rFonts w:ascii="Verdana" w:hAnsi="Verdana"/>
          <w:b/>
        </w:rPr>
        <w:t xml:space="preserve"> – </w:t>
      </w:r>
      <w:r w:rsidR="00BD3DC6">
        <w:rPr>
          <w:rFonts w:ascii="Verdana" w:hAnsi="Verdana"/>
        </w:rPr>
        <w:t>Activitățile</w:t>
      </w:r>
      <w:r>
        <w:rPr>
          <w:rFonts w:ascii="Verdana" w:hAnsi="Verdana"/>
        </w:rPr>
        <w:t xml:space="preserve"> </w:t>
      </w:r>
      <w:r w:rsidR="005736E1">
        <w:rPr>
          <w:rFonts w:ascii="Verdana" w:hAnsi="Verdana"/>
        </w:rPr>
        <w:t>de formare inițială</w:t>
      </w:r>
      <w:r>
        <w:rPr>
          <w:rFonts w:ascii="Verdana" w:hAnsi="Verdana"/>
        </w:rPr>
        <w:t xml:space="preserve"> vor începe</w:t>
      </w:r>
      <w:r w:rsidR="00862359">
        <w:rPr>
          <w:rFonts w:ascii="Verdana" w:hAnsi="Verdana"/>
        </w:rPr>
        <w:t xml:space="preserve">, </w:t>
      </w:r>
      <w:r w:rsidR="00A47203">
        <w:rPr>
          <w:rFonts w:ascii="Verdana" w:hAnsi="Verdana"/>
        </w:rPr>
        <w:t xml:space="preserve">în toate </w:t>
      </w:r>
      <w:r w:rsidR="00862359">
        <w:rPr>
          <w:rFonts w:ascii="Verdana" w:hAnsi="Verdana"/>
        </w:rPr>
        <w:t>structuri</w:t>
      </w:r>
      <w:r w:rsidR="00A47203">
        <w:rPr>
          <w:rFonts w:ascii="Verdana" w:hAnsi="Verdana"/>
        </w:rPr>
        <w:t xml:space="preserve">le </w:t>
      </w:r>
      <w:r>
        <w:rPr>
          <w:rFonts w:ascii="Verdana" w:hAnsi="Verdana"/>
        </w:rPr>
        <w:t>INPPA</w:t>
      </w:r>
      <w:r w:rsidR="00862359">
        <w:rPr>
          <w:rFonts w:ascii="Verdana" w:hAnsi="Verdana"/>
        </w:rPr>
        <w:t>,</w:t>
      </w:r>
      <w:r>
        <w:rPr>
          <w:rFonts w:ascii="Verdana" w:hAnsi="Verdana"/>
        </w:rPr>
        <w:t xml:space="preserve"> cu </w:t>
      </w:r>
      <w:r w:rsidR="006829E4">
        <w:rPr>
          <w:rFonts w:ascii="Verdana" w:hAnsi="Verdana"/>
        </w:rPr>
        <w:t>modulul</w:t>
      </w:r>
      <w:r>
        <w:rPr>
          <w:rFonts w:ascii="Verdana" w:hAnsi="Verdana"/>
        </w:rPr>
        <w:t xml:space="preserve"> </w:t>
      </w:r>
      <w:r w:rsidR="0091235E">
        <w:rPr>
          <w:rFonts w:ascii="Verdana" w:hAnsi="Verdana"/>
          <w:i/>
        </w:rPr>
        <w:t>Organizarea și etica profesiei de avocat</w:t>
      </w:r>
      <w:r>
        <w:rPr>
          <w:rFonts w:ascii="Verdana" w:hAnsi="Verdana"/>
        </w:rPr>
        <w:t xml:space="preserve">. </w:t>
      </w:r>
    </w:p>
    <w:p w14:paraId="6F440E3D" w14:textId="77777777" w:rsidR="00862359" w:rsidRDefault="00862359" w:rsidP="00862359">
      <w:pPr>
        <w:ind w:firstLine="720"/>
        <w:jc w:val="both"/>
        <w:rPr>
          <w:rFonts w:ascii="Verdana" w:hAnsi="Verdana"/>
          <w:b/>
        </w:rPr>
      </w:pPr>
    </w:p>
    <w:p w14:paraId="20E3271C" w14:textId="6A7ED50B" w:rsidR="00862359" w:rsidRDefault="00862359" w:rsidP="00862359">
      <w:pPr>
        <w:ind w:firstLine="720"/>
        <w:jc w:val="both"/>
        <w:rPr>
          <w:rFonts w:ascii="Verdana" w:hAnsi="Verdana"/>
        </w:rPr>
      </w:pPr>
      <w:r w:rsidRPr="00117082">
        <w:rPr>
          <w:rFonts w:ascii="Verdana" w:hAnsi="Verdana"/>
          <w:b/>
        </w:rPr>
        <w:t xml:space="preserve">Art. </w:t>
      </w:r>
      <w:r>
        <w:rPr>
          <w:rFonts w:ascii="Verdana" w:hAnsi="Verdana"/>
          <w:b/>
        </w:rPr>
        <w:t xml:space="preserve">3. </w:t>
      </w:r>
      <w:r>
        <w:rPr>
          <w:rFonts w:ascii="Verdana" w:hAnsi="Verdana"/>
        </w:rPr>
        <w:t>(1) - Taxa de școlarizare aferentă anului I</w:t>
      </w:r>
      <w:r w:rsidR="00BD7CD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de pregătire profesională </w:t>
      </w:r>
      <w:r w:rsidR="00BD3DC6">
        <w:rPr>
          <w:rFonts w:ascii="Verdana" w:hAnsi="Verdana"/>
        </w:rPr>
        <w:t>inițială</w:t>
      </w:r>
      <w:r>
        <w:rPr>
          <w:rFonts w:ascii="Verdana" w:hAnsi="Verdana"/>
        </w:rPr>
        <w:t xml:space="preserve"> este de </w:t>
      </w:r>
      <w:r w:rsidR="00AF1B51">
        <w:rPr>
          <w:rFonts w:ascii="Verdana" w:hAnsi="Verdana"/>
        </w:rPr>
        <w:t>500</w:t>
      </w:r>
      <w:r w:rsidRPr="00E040D8">
        <w:rPr>
          <w:rFonts w:ascii="Verdana" w:hAnsi="Verdana"/>
        </w:rPr>
        <w:t xml:space="preserve"> lei</w:t>
      </w:r>
      <w:r>
        <w:rPr>
          <w:rFonts w:ascii="Verdana" w:hAnsi="Verdana"/>
        </w:rPr>
        <w:t xml:space="preserve"> </w:t>
      </w:r>
      <w:r w:rsidR="00BD3DC6">
        <w:rPr>
          <w:rFonts w:ascii="Verdana" w:hAnsi="Verdana"/>
        </w:rPr>
        <w:t>și</w:t>
      </w:r>
      <w:r>
        <w:rPr>
          <w:rFonts w:ascii="Verdana" w:hAnsi="Verdana"/>
        </w:rPr>
        <w:t xml:space="preserve"> va fi achitată până la data de </w:t>
      </w:r>
      <w:r w:rsidR="00A47203">
        <w:rPr>
          <w:rFonts w:ascii="Verdana" w:hAnsi="Verdana"/>
          <w:b/>
          <w:bCs/>
        </w:rPr>
        <w:t>1</w:t>
      </w:r>
      <w:r w:rsidR="001A5D6A" w:rsidRPr="001A5D6A">
        <w:rPr>
          <w:rFonts w:ascii="Verdana" w:hAnsi="Verdana"/>
          <w:b/>
          <w:bCs/>
        </w:rPr>
        <w:t xml:space="preserve">1 </w:t>
      </w:r>
      <w:r w:rsidR="00A47203">
        <w:rPr>
          <w:rFonts w:ascii="Verdana" w:hAnsi="Verdana"/>
          <w:b/>
          <w:bCs/>
        </w:rPr>
        <w:t>februarie</w:t>
      </w:r>
      <w:r w:rsidRPr="001A5D6A">
        <w:rPr>
          <w:rFonts w:ascii="Verdana" w:hAnsi="Verdana"/>
          <w:b/>
          <w:bCs/>
        </w:rPr>
        <w:t xml:space="preserve"> 202</w:t>
      </w:r>
      <w:r w:rsidR="00460EDD">
        <w:rPr>
          <w:rFonts w:ascii="Verdana" w:hAnsi="Verdana"/>
          <w:b/>
          <w:bCs/>
        </w:rPr>
        <w:t>2</w:t>
      </w:r>
      <w:r>
        <w:rPr>
          <w:rFonts w:ascii="Verdana" w:hAnsi="Verdana"/>
        </w:rPr>
        <w:t xml:space="preserve">. </w:t>
      </w:r>
    </w:p>
    <w:p w14:paraId="456014D8" w14:textId="33098C51" w:rsidR="00862359" w:rsidRDefault="00862359" w:rsidP="00862359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(2) Se face aplicarea corespunzătoare a art. 2 alin. (2) din Hotărârea Consiliului U.N.B.R. nr. 448 din 21 februarie 2009.  </w:t>
      </w:r>
    </w:p>
    <w:p w14:paraId="23D61957" w14:textId="77777777" w:rsidR="003C178E" w:rsidRDefault="003C178E" w:rsidP="00862359">
      <w:pPr>
        <w:ind w:firstLine="720"/>
        <w:jc w:val="both"/>
        <w:rPr>
          <w:rFonts w:ascii="Verdana" w:hAnsi="Verdana"/>
        </w:rPr>
      </w:pPr>
    </w:p>
    <w:p w14:paraId="03CD5717" w14:textId="1188AA10" w:rsidR="00EE5B1C" w:rsidRPr="00EE5B1C" w:rsidRDefault="00EE5B1C" w:rsidP="00A95340">
      <w:pPr>
        <w:ind w:firstLine="720"/>
        <w:jc w:val="both"/>
        <w:rPr>
          <w:rFonts w:ascii="Verdana" w:hAnsi="Verdana"/>
        </w:rPr>
      </w:pPr>
      <w:r w:rsidRPr="00EE5B1C">
        <w:rPr>
          <w:rFonts w:ascii="Verdana" w:hAnsi="Verdana"/>
          <w:b/>
        </w:rPr>
        <w:t xml:space="preserve">Art. </w:t>
      </w:r>
      <w:r w:rsidR="007209F4">
        <w:rPr>
          <w:rFonts w:ascii="Verdana" w:hAnsi="Verdana"/>
          <w:b/>
        </w:rPr>
        <w:t>4</w:t>
      </w:r>
      <w:r>
        <w:rPr>
          <w:rFonts w:ascii="Verdana" w:hAnsi="Verdana"/>
          <w:b/>
        </w:rPr>
        <w:t xml:space="preserve">. </w:t>
      </w:r>
      <w:r>
        <w:rPr>
          <w:rFonts w:ascii="Verdana" w:hAnsi="Verdana"/>
        </w:rPr>
        <w:t xml:space="preserve">– Prezenta hotărâre se comunică </w:t>
      </w:r>
      <w:r w:rsidR="00C40901">
        <w:rPr>
          <w:rFonts w:ascii="Verdana" w:hAnsi="Verdana"/>
        </w:rPr>
        <w:t>U.N.B.R.</w:t>
      </w:r>
      <w:r>
        <w:rPr>
          <w:rFonts w:ascii="Verdana" w:hAnsi="Verdana"/>
        </w:rPr>
        <w:t xml:space="preserve">, </w:t>
      </w:r>
      <w:r w:rsidR="00862359">
        <w:rPr>
          <w:rFonts w:ascii="Verdana" w:hAnsi="Verdana"/>
        </w:rPr>
        <w:t xml:space="preserve">structurilor </w:t>
      </w:r>
      <w:r>
        <w:rPr>
          <w:rFonts w:ascii="Verdana" w:hAnsi="Verdana"/>
        </w:rPr>
        <w:t>I</w:t>
      </w:r>
      <w:r w:rsidR="00862359">
        <w:rPr>
          <w:rFonts w:ascii="Verdana" w:hAnsi="Verdana"/>
        </w:rPr>
        <w:t>.</w:t>
      </w:r>
      <w:r>
        <w:rPr>
          <w:rFonts w:ascii="Verdana" w:hAnsi="Verdana"/>
        </w:rPr>
        <w:t>N</w:t>
      </w:r>
      <w:r w:rsidR="00862359">
        <w:rPr>
          <w:rFonts w:ascii="Verdana" w:hAnsi="Verdana"/>
        </w:rPr>
        <w:t>.</w:t>
      </w:r>
      <w:r>
        <w:rPr>
          <w:rFonts w:ascii="Verdana" w:hAnsi="Verdana"/>
        </w:rPr>
        <w:t>P</w:t>
      </w:r>
      <w:r w:rsidR="00862359">
        <w:rPr>
          <w:rFonts w:ascii="Verdana" w:hAnsi="Verdana"/>
        </w:rPr>
        <w:t>.</w:t>
      </w:r>
      <w:r>
        <w:rPr>
          <w:rFonts w:ascii="Verdana" w:hAnsi="Verdana"/>
        </w:rPr>
        <w:t>P</w:t>
      </w:r>
      <w:r w:rsidR="00862359">
        <w:rPr>
          <w:rFonts w:ascii="Verdana" w:hAnsi="Verdana"/>
        </w:rPr>
        <w:t>.</w:t>
      </w:r>
      <w:r>
        <w:rPr>
          <w:rFonts w:ascii="Verdana" w:hAnsi="Verdana"/>
        </w:rPr>
        <w:t>A</w:t>
      </w:r>
      <w:r w:rsidR="00862359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BD3DC6">
        <w:rPr>
          <w:rFonts w:ascii="Verdana" w:hAnsi="Verdana"/>
        </w:rPr>
        <w:t>și</w:t>
      </w:r>
      <w:r>
        <w:rPr>
          <w:rFonts w:ascii="Verdana" w:hAnsi="Verdana"/>
        </w:rPr>
        <w:t xml:space="preserve"> se publică pe site-ul </w:t>
      </w:r>
      <w:hyperlink r:id="rId6" w:history="1">
        <w:r w:rsidRPr="009A4655">
          <w:rPr>
            <w:rStyle w:val="Hyperlink"/>
            <w:rFonts w:ascii="Verdana" w:hAnsi="Verdana"/>
          </w:rPr>
          <w:t>www.inppa.ro</w:t>
        </w:r>
      </w:hyperlink>
      <w:r>
        <w:rPr>
          <w:rFonts w:ascii="Verdana" w:hAnsi="Verdana"/>
        </w:rPr>
        <w:t xml:space="preserve">. </w:t>
      </w:r>
    </w:p>
    <w:p w14:paraId="377F9228" w14:textId="77777777" w:rsidR="00271EDE" w:rsidRDefault="00271EDE" w:rsidP="005202EE">
      <w:pPr>
        <w:jc w:val="center"/>
        <w:rPr>
          <w:rFonts w:ascii="Verdana" w:hAnsi="Verdana" w:cs="Arial"/>
          <w:b/>
          <w:bCs/>
        </w:rPr>
      </w:pPr>
    </w:p>
    <w:p w14:paraId="70B7E984" w14:textId="77777777" w:rsidR="00205BB1" w:rsidRDefault="0035049C" w:rsidP="005202EE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CONSILIUL DE CONDUCERE AL I</w:t>
      </w:r>
      <w:r w:rsidR="00FE5C81">
        <w:rPr>
          <w:rFonts w:ascii="Verdana" w:hAnsi="Verdana" w:cs="Arial"/>
          <w:b/>
          <w:bCs/>
        </w:rPr>
        <w:t>.</w:t>
      </w:r>
      <w:r>
        <w:rPr>
          <w:rFonts w:ascii="Verdana" w:hAnsi="Verdana" w:cs="Arial"/>
          <w:b/>
          <w:bCs/>
        </w:rPr>
        <w:t>N</w:t>
      </w:r>
      <w:r w:rsidR="00FE5C81">
        <w:rPr>
          <w:rFonts w:ascii="Verdana" w:hAnsi="Verdana" w:cs="Arial"/>
          <w:b/>
          <w:bCs/>
        </w:rPr>
        <w:t>.</w:t>
      </w:r>
      <w:r>
        <w:rPr>
          <w:rFonts w:ascii="Verdana" w:hAnsi="Verdana" w:cs="Arial"/>
          <w:b/>
          <w:bCs/>
        </w:rPr>
        <w:t>P</w:t>
      </w:r>
      <w:r w:rsidR="00FE5C81">
        <w:rPr>
          <w:rFonts w:ascii="Verdana" w:hAnsi="Verdana" w:cs="Arial"/>
          <w:b/>
          <w:bCs/>
        </w:rPr>
        <w:t>.</w:t>
      </w:r>
      <w:r>
        <w:rPr>
          <w:rFonts w:ascii="Verdana" w:hAnsi="Verdana" w:cs="Arial"/>
          <w:b/>
          <w:bCs/>
        </w:rPr>
        <w:t>P</w:t>
      </w:r>
      <w:r w:rsidR="00FE5C81">
        <w:rPr>
          <w:rFonts w:ascii="Verdana" w:hAnsi="Verdana" w:cs="Arial"/>
          <w:b/>
          <w:bCs/>
        </w:rPr>
        <w:t>.</w:t>
      </w:r>
      <w:r>
        <w:rPr>
          <w:rFonts w:ascii="Verdana" w:hAnsi="Verdana" w:cs="Arial"/>
          <w:b/>
          <w:bCs/>
        </w:rPr>
        <w:t>A</w:t>
      </w:r>
      <w:r w:rsidR="00FE5C81">
        <w:rPr>
          <w:rFonts w:ascii="Verdana" w:hAnsi="Verdana" w:cs="Arial"/>
          <w:b/>
          <w:bCs/>
        </w:rPr>
        <w:t>.</w:t>
      </w:r>
    </w:p>
    <w:sectPr w:rsidR="00205BB1" w:rsidSect="00566BAE">
      <w:footerReference w:type="even" r:id="rId7"/>
      <w:footerReference w:type="default" r:id="rId8"/>
      <w:pgSz w:w="11909" w:h="16834" w:code="9"/>
      <w:pgMar w:top="426" w:right="720" w:bottom="426" w:left="993" w:header="706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CC45B" w14:textId="77777777" w:rsidR="004B0DF7" w:rsidRDefault="004B0DF7">
      <w:r>
        <w:separator/>
      </w:r>
    </w:p>
  </w:endnote>
  <w:endnote w:type="continuationSeparator" w:id="0">
    <w:p w14:paraId="25030EB2" w14:textId="77777777" w:rsidR="004B0DF7" w:rsidRDefault="004B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DC61" w14:textId="77777777" w:rsidR="0035049C" w:rsidRDefault="0035049C" w:rsidP="00424F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8A280B" w14:textId="77777777" w:rsidR="0035049C" w:rsidRDefault="0035049C" w:rsidP="00424F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2D59" w14:textId="77777777" w:rsidR="0035049C" w:rsidRDefault="0035049C" w:rsidP="00424F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6DE7F" w14:textId="77777777" w:rsidR="004B0DF7" w:rsidRDefault="004B0DF7">
      <w:r>
        <w:separator/>
      </w:r>
    </w:p>
  </w:footnote>
  <w:footnote w:type="continuationSeparator" w:id="0">
    <w:p w14:paraId="021856CE" w14:textId="77777777" w:rsidR="004B0DF7" w:rsidRDefault="004B0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E90"/>
    <w:rsid w:val="00016BE1"/>
    <w:rsid w:val="0003304D"/>
    <w:rsid w:val="00062DB0"/>
    <w:rsid w:val="0008278A"/>
    <w:rsid w:val="000A49B0"/>
    <w:rsid w:val="000C4567"/>
    <w:rsid w:val="000D3545"/>
    <w:rsid w:val="000E5A40"/>
    <w:rsid w:val="001149BA"/>
    <w:rsid w:val="00117082"/>
    <w:rsid w:val="00123B51"/>
    <w:rsid w:val="00147AF9"/>
    <w:rsid w:val="00185D1B"/>
    <w:rsid w:val="001A277B"/>
    <w:rsid w:val="001A2C6C"/>
    <w:rsid w:val="001A5D6A"/>
    <w:rsid w:val="001D2D97"/>
    <w:rsid w:val="002001FF"/>
    <w:rsid w:val="00204D14"/>
    <w:rsid w:val="00205BB1"/>
    <w:rsid w:val="002129AE"/>
    <w:rsid w:val="0026256A"/>
    <w:rsid w:val="00271EDE"/>
    <w:rsid w:val="00283EB8"/>
    <w:rsid w:val="002A366F"/>
    <w:rsid w:val="002B1B5D"/>
    <w:rsid w:val="002E5414"/>
    <w:rsid w:val="0035049C"/>
    <w:rsid w:val="003564EA"/>
    <w:rsid w:val="00362C53"/>
    <w:rsid w:val="003666A5"/>
    <w:rsid w:val="0037579F"/>
    <w:rsid w:val="00383ABB"/>
    <w:rsid w:val="003A01D8"/>
    <w:rsid w:val="003C178E"/>
    <w:rsid w:val="003C6FFB"/>
    <w:rsid w:val="003E4C73"/>
    <w:rsid w:val="003E58EE"/>
    <w:rsid w:val="003F2329"/>
    <w:rsid w:val="003F6E5B"/>
    <w:rsid w:val="00424F48"/>
    <w:rsid w:val="00453EB1"/>
    <w:rsid w:val="0045794F"/>
    <w:rsid w:val="00460EDD"/>
    <w:rsid w:val="00461171"/>
    <w:rsid w:val="00464865"/>
    <w:rsid w:val="0046781E"/>
    <w:rsid w:val="004708BF"/>
    <w:rsid w:val="00477341"/>
    <w:rsid w:val="004A5A2B"/>
    <w:rsid w:val="004B0831"/>
    <w:rsid w:val="004B0DF7"/>
    <w:rsid w:val="004B62C7"/>
    <w:rsid w:val="004D3E6D"/>
    <w:rsid w:val="004E4B05"/>
    <w:rsid w:val="004F3B2C"/>
    <w:rsid w:val="005202EE"/>
    <w:rsid w:val="005208F0"/>
    <w:rsid w:val="0053153B"/>
    <w:rsid w:val="00547A20"/>
    <w:rsid w:val="005561C1"/>
    <w:rsid w:val="00563E8D"/>
    <w:rsid w:val="00566BAE"/>
    <w:rsid w:val="005718E0"/>
    <w:rsid w:val="005736E1"/>
    <w:rsid w:val="005877C9"/>
    <w:rsid w:val="0059059A"/>
    <w:rsid w:val="005909C7"/>
    <w:rsid w:val="0059408B"/>
    <w:rsid w:val="005A6B6C"/>
    <w:rsid w:val="005C573E"/>
    <w:rsid w:val="005F4238"/>
    <w:rsid w:val="006032CA"/>
    <w:rsid w:val="006248BB"/>
    <w:rsid w:val="00667931"/>
    <w:rsid w:val="00674BCB"/>
    <w:rsid w:val="006829E4"/>
    <w:rsid w:val="0068716F"/>
    <w:rsid w:val="00687362"/>
    <w:rsid w:val="006958A5"/>
    <w:rsid w:val="00697691"/>
    <w:rsid w:val="006F3FD9"/>
    <w:rsid w:val="007002EB"/>
    <w:rsid w:val="00707929"/>
    <w:rsid w:val="0071622D"/>
    <w:rsid w:val="00716430"/>
    <w:rsid w:val="007209F4"/>
    <w:rsid w:val="00732FB2"/>
    <w:rsid w:val="0077088C"/>
    <w:rsid w:val="00773F16"/>
    <w:rsid w:val="00775C09"/>
    <w:rsid w:val="007778BE"/>
    <w:rsid w:val="00786537"/>
    <w:rsid w:val="007A61A4"/>
    <w:rsid w:val="007D46F9"/>
    <w:rsid w:val="007E3E37"/>
    <w:rsid w:val="007F4398"/>
    <w:rsid w:val="008257BC"/>
    <w:rsid w:val="00840B35"/>
    <w:rsid w:val="00847B07"/>
    <w:rsid w:val="00853571"/>
    <w:rsid w:val="00862359"/>
    <w:rsid w:val="008759EF"/>
    <w:rsid w:val="008A4D10"/>
    <w:rsid w:val="008B4E22"/>
    <w:rsid w:val="008C63AD"/>
    <w:rsid w:val="008C7B64"/>
    <w:rsid w:val="008F1984"/>
    <w:rsid w:val="0091235E"/>
    <w:rsid w:val="009402AD"/>
    <w:rsid w:val="0094557F"/>
    <w:rsid w:val="00960CA0"/>
    <w:rsid w:val="009739E5"/>
    <w:rsid w:val="00973E89"/>
    <w:rsid w:val="00997B94"/>
    <w:rsid w:val="009B047C"/>
    <w:rsid w:val="009E63DB"/>
    <w:rsid w:val="009F549F"/>
    <w:rsid w:val="00A2094B"/>
    <w:rsid w:val="00A22737"/>
    <w:rsid w:val="00A40193"/>
    <w:rsid w:val="00A411A1"/>
    <w:rsid w:val="00A47203"/>
    <w:rsid w:val="00A52674"/>
    <w:rsid w:val="00A60C94"/>
    <w:rsid w:val="00A84143"/>
    <w:rsid w:val="00A95340"/>
    <w:rsid w:val="00AB42CD"/>
    <w:rsid w:val="00AC622C"/>
    <w:rsid w:val="00AE3C77"/>
    <w:rsid w:val="00AF1B51"/>
    <w:rsid w:val="00AF7251"/>
    <w:rsid w:val="00B1285C"/>
    <w:rsid w:val="00B22DAE"/>
    <w:rsid w:val="00B5185A"/>
    <w:rsid w:val="00B60671"/>
    <w:rsid w:val="00B62879"/>
    <w:rsid w:val="00BD3DC6"/>
    <w:rsid w:val="00BD4BF9"/>
    <w:rsid w:val="00BD7948"/>
    <w:rsid w:val="00BD7CDE"/>
    <w:rsid w:val="00C21290"/>
    <w:rsid w:val="00C219DF"/>
    <w:rsid w:val="00C25640"/>
    <w:rsid w:val="00C40901"/>
    <w:rsid w:val="00C65E90"/>
    <w:rsid w:val="00C92E84"/>
    <w:rsid w:val="00CC47E9"/>
    <w:rsid w:val="00CE59DF"/>
    <w:rsid w:val="00D51A68"/>
    <w:rsid w:val="00D716F7"/>
    <w:rsid w:val="00D832EF"/>
    <w:rsid w:val="00D85B43"/>
    <w:rsid w:val="00DA0EED"/>
    <w:rsid w:val="00DA1C59"/>
    <w:rsid w:val="00DB5072"/>
    <w:rsid w:val="00DC4EB2"/>
    <w:rsid w:val="00DE1F11"/>
    <w:rsid w:val="00DE3909"/>
    <w:rsid w:val="00E02749"/>
    <w:rsid w:val="00E03394"/>
    <w:rsid w:val="00E040D8"/>
    <w:rsid w:val="00E7277E"/>
    <w:rsid w:val="00E72989"/>
    <w:rsid w:val="00EB2DAD"/>
    <w:rsid w:val="00EC136E"/>
    <w:rsid w:val="00EC4154"/>
    <w:rsid w:val="00EE5B1C"/>
    <w:rsid w:val="00F20057"/>
    <w:rsid w:val="00F2105E"/>
    <w:rsid w:val="00F22352"/>
    <w:rsid w:val="00F33D91"/>
    <w:rsid w:val="00F54A5D"/>
    <w:rsid w:val="00F60411"/>
    <w:rsid w:val="00F61FD9"/>
    <w:rsid w:val="00F632CA"/>
    <w:rsid w:val="00F642BE"/>
    <w:rsid w:val="00F83CA2"/>
    <w:rsid w:val="00F87BB3"/>
    <w:rsid w:val="00FB6F44"/>
    <w:rsid w:val="00FC4538"/>
    <w:rsid w:val="00FD02A2"/>
    <w:rsid w:val="00FE5C81"/>
    <w:rsid w:val="00FE5DEF"/>
    <w:rsid w:val="00FE7A60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C8E91B"/>
  <w15:docId w15:val="{48F3A503-20F0-45B8-B35F-19C4EEF1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E90"/>
    <w:rPr>
      <w:rFonts w:ascii="Arial" w:hAnsi="Arial"/>
      <w:sz w:val="24"/>
      <w:szCs w:val="24"/>
      <w:lang w:val="ro-RO"/>
    </w:rPr>
  </w:style>
  <w:style w:type="paragraph" w:styleId="Heading7">
    <w:name w:val="heading 7"/>
    <w:basedOn w:val="Normal"/>
    <w:next w:val="Normal"/>
    <w:qFormat/>
    <w:rsid w:val="00547A20"/>
    <w:pPr>
      <w:keepNext/>
      <w:jc w:val="center"/>
      <w:outlineLvl w:val="6"/>
    </w:pPr>
    <w:rPr>
      <w:rFonts w:cs="Arial"/>
      <w:b/>
      <w:bCs/>
      <w:i/>
      <w:iCs/>
      <w:sz w:val="28"/>
      <w:szCs w:val="28"/>
      <w:lang w:eastAsia="ro-RO"/>
    </w:rPr>
  </w:style>
  <w:style w:type="paragraph" w:styleId="Heading8">
    <w:name w:val="heading 8"/>
    <w:basedOn w:val="Normal"/>
    <w:next w:val="Normal"/>
    <w:qFormat/>
    <w:rsid w:val="00547A20"/>
    <w:pPr>
      <w:keepNext/>
      <w:ind w:firstLine="708"/>
      <w:jc w:val="center"/>
      <w:outlineLvl w:val="7"/>
    </w:pPr>
    <w:rPr>
      <w:rFonts w:cs="Arial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5E90"/>
    <w:rPr>
      <w:color w:val="0000FF"/>
      <w:u w:val="single"/>
    </w:rPr>
  </w:style>
  <w:style w:type="paragraph" w:styleId="Footer">
    <w:name w:val="footer"/>
    <w:basedOn w:val="Normal"/>
    <w:rsid w:val="00C65E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5E90"/>
  </w:style>
  <w:style w:type="paragraph" w:styleId="Title">
    <w:name w:val="Title"/>
    <w:basedOn w:val="Normal"/>
    <w:qFormat/>
    <w:rsid w:val="00C65E90"/>
    <w:pPr>
      <w:jc w:val="center"/>
    </w:pPr>
    <w:rPr>
      <w:rFonts w:ascii="Helvetica" w:hAnsi="Helvetica"/>
      <w:b/>
      <w:sz w:val="36"/>
      <w:szCs w:val="20"/>
    </w:rPr>
  </w:style>
  <w:style w:type="paragraph" w:styleId="Subtitle">
    <w:name w:val="Subtitle"/>
    <w:basedOn w:val="Normal"/>
    <w:qFormat/>
    <w:rsid w:val="00C65E90"/>
    <w:pPr>
      <w:jc w:val="center"/>
    </w:pPr>
    <w:rPr>
      <w:rFonts w:ascii="Tahoma" w:hAnsi="Tahoma"/>
      <w:sz w:val="36"/>
      <w:szCs w:val="20"/>
    </w:rPr>
  </w:style>
  <w:style w:type="paragraph" w:styleId="BodyText">
    <w:name w:val="Body Text"/>
    <w:basedOn w:val="Normal"/>
    <w:rsid w:val="00C65E90"/>
    <w:pPr>
      <w:spacing w:line="360" w:lineRule="auto"/>
      <w:jc w:val="both"/>
    </w:pPr>
    <w:rPr>
      <w:rFonts w:ascii="Tahoma" w:hAnsi="Tahoma"/>
      <w:sz w:val="28"/>
      <w:szCs w:val="20"/>
    </w:rPr>
  </w:style>
  <w:style w:type="paragraph" w:styleId="FootnoteText">
    <w:name w:val="footnote text"/>
    <w:basedOn w:val="Normal"/>
    <w:semiHidden/>
    <w:rsid w:val="00C65E90"/>
    <w:rPr>
      <w:rFonts w:ascii="Times New Roman" w:hAnsi="Times New Roman"/>
      <w:sz w:val="20"/>
      <w:szCs w:val="20"/>
      <w:lang w:val="en-US"/>
    </w:rPr>
  </w:style>
  <w:style w:type="character" w:styleId="FootnoteReference">
    <w:name w:val="footnote reference"/>
    <w:semiHidden/>
    <w:rsid w:val="00C65E90"/>
    <w:rPr>
      <w:vertAlign w:val="superscript"/>
    </w:rPr>
  </w:style>
  <w:style w:type="paragraph" w:styleId="BodyTextIndent">
    <w:name w:val="Body Text Indent"/>
    <w:basedOn w:val="Normal"/>
    <w:rsid w:val="00547A20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C409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40901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271E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71EDE"/>
    <w:rPr>
      <w:rFonts w:ascii="Arial" w:hAnsi="Arial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ppa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532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UNIUNEA NAŢIONALĂ A BAROURILOR DIN ROMÂNIA</vt:lpstr>
      <vt:lpstr>UNIUNEA NAŢIONALĂ A BAROURILOR DIN ROMÂNIA</vt:lpstr>
    </vt:vector>
  </TitlesOfParts>
  <Company/>
  <LinksUpToDate>false</LinksUpToDate>
  <CharactersWithSpaces>3523</CharactersWithSpaces>
  <SharedDoc>false</SharedDoc>
  <HLinks>
    <vt:vector size="6" baseType="variant">
      <vt:variant>
        <vt:i4>917519</vt:i4>
      </vt:variant>
      <vt:variant>
        <vt:i4>0</vt:i4>
      </vt:variant>
      <vt:variant>
        <vt:i4>0</vt:i4>
      </vt:variant>
      <vt:variant>
        <vt:i4>5</vt:i4>
      </vt:variant>
      <vt:variant>
        <vt:lpwstr>http://www.inppa.ro/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Sandu Gherasim</cp:lastModifiedBy>
  <cp:revision>2</cp:revision>
  <cp:lastPrinted>2020-12-28T07:45:00Z</cp:lastPrinted>
  <dcterms:created xsi:type="dcterms:W3CDTF">2022-01-12T08:33:00Z</dcterms:created>
  <dcterms:modified xsi:type="dcterms:W3CDTF">2022-02-08T10:29:00Z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14jNc6kmxD4XD2nUXQC1V4CAg2xUKpipzgtP9S6H6LQY</vt:lpwstr>
  </property>
  <property fmtid="{D5CDD505-2E9C-101B-9397-08002B2CF9AE}" pid="4" name="Google.Documents.RevisionId">
    <vt:lpwstr>02536133309089850020</vt:lpwstr>
  </property>
  <property fmtid="{D5CDD505-2E9C-101B-9397-08002B2CF9AE}" pid="5" name="Google.Documents.PreviousRevisionId">
    <vt:lpwstr>04934511203093753634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