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28C7E" w14:textId="77777777" w:rsidR="005035A5" w:rsidRPr="00A3070E" w:rsidRDefault="005035A5" w:rsidP="005035A5">
      <w:pPr>
        <w:pStyle w:val="Title"/>
        <w:rPr>
          <w:rFonts w:ascii="Arial Black" w:hAnsi="Arial Black" w:cs="Tahoma"/>
          <w:lang w:eastAsia="en-US"/>
        </w:rPr>
      </w:pPr>
      <w:r w:rsidRPr="00A3070E">
        <w:rPr>
          <w:rFonts w:ascii="Arial Black" w:hAnsi="Arial Black" w:cs="Tahoma"/>
        </w:rPr>
        <w:t>UNIUNEA NAŢIONALĂ A BAROURILOR DIN ROMÂNIA</w:t>
      </w:r>
    </w:p>
    <w:p w14:paraId="2C64ABB2" w14:textId="77777777" w:rsidR="005035A5" w:rsidRPr="00A3070E" w:rsidRDefault="005035A5" w:rsidP="005035A5">
      <w:pPr>
        <w:pStyle w:val="Subtitle"/>
        <w:rPr>
          <w:rFonts w:ascii="Trebuchet MS" w:hAnsi="Trebuchet MS" w:cs="Tahoma"/>
          <w:b/>
          <w:bCs/>
          <w:i/>
          <w:iCs/>
          <w:sz w:val="38"/>
          <w:szCs w:val="32"/>
        </w:rPr>
      </w:pPr>
      <w:r w:rsidRPr="00A3070E">
        <w:rPr>
          <w:rFonts w:ascii="Trebuchet MS" w:hAnsi="Trebuchet MS" w:cs="Tahoma"/>
          <w:b/>
          <w:bCs/>
          <w:i/>
          <w:iCs/>
          <w:sz w:val="38"/>
          <w:szCs w:val="32"/>
        </w:rPr>
        <w:t>Consiliul Uniunii</w:t>
      </w:r>
    </w:p>
    <w:p w14:paraId="2D1B910D" w14:textId="77777777" w:rsidR="005035A5" w:rsidRDefault="005035A5" w:rsidP="005035A5">
      <w:pPr>
        <w:jc w:val="center"/>
        <w:rPr>
          <w:rFonts w:ascii="Trebuchet MS" w:hAnsi="Trebuchet MS" w:cs="Tahoma"/>
          <w:b/>
          <w:bCs/>
          <w:sz w:val="24"/>
          <w:szCs w:val="24"/>
          <w:u w:val="single"/>
          <w:lang w:val="ro-RO"/>
        </w:rPr>
      </w:pPr>
    </w:p>
    <w:p w14:paraId="697FC8C4" w14:textId="77777777" w:rsidR="009D46CF" w:rsidRPr="00A3070E" w:rsidRDefault="009D46CF" w:rsidP="005035A5">
      <w:pPr>
        <w:jc w:val="center"/>
        <w:rPr>
          <w:rFonts w:ascii="Trebuchet MS" w:hAnsi="Trebuchet MS" w:cs="Tahoma"/>
          <w:b/>
          <w:bCs/>
          <w:sz w:val="24"/>
          <w:szCs w:val="24"/>
          <w:u w:val="single"/>
          <w:lang w:val="ro-RO"/>
        </w:rPr>
      </w:pPr>
    </w:p>
    <w:p w14:paraId="15985AD8" w14:textId="12BA496F" w:rsidR="005035A5" w:rsidRPr="00A3070E" w:rsidRDefault="005035A5" w:rsidP="005035A5">
      <w:pPr>
        <w:spacing w:after="0"/>
        <w:jc w:val="center"/>
        <w:rPr>
          <w:rFonts w:ascii="Arial" w:hAnsi="Arial" w:cs="Arial"/>
          <w:b/>
          <w:bCs/>
          <w:spacing w:val="20"/>
          <w:w w:val="150"/>
          <w:sz w:val="28"/>
          <w:szCs w:val="28"/>
          <w:lang w:val="ro-RO"/>
        </w:rPr>
      </w:pPr>
      <w:r w:rsidRPr="00A3070E">
        <w:rPr>
          <w:rFonts w:ascii="Arial" w:hAnsi="Arial" w:cs="Arial"/>
          <w:b/>
          <w:bCs/>
          <w:spacing w:val="20"/>
          <w:w w:val="150"/>
          <w:sz w:val="28"/>
          <w:szCs w:val="28"/>
          <w:lang w:val="ro-RO"/>
        </w:rPr>
        <w:t xml:space="preserve">HOTĂRÂREA Nr. </w:t>
      </w:r>
      <w:r w:rsidR="00F23233">
        <w:rPr>
          <w:rFonts w:ascii="Arial" w:hAnsi="Arial" w:cs="Arial"/>
          <w:b/>
          <w:bCs/>
          <w:spacing w:val="20"/>
          <w:w w:val="150"/>
          <w:sz w:val="28"/>
          <w:szCs w:val="28"/>
          <w:lang w:val="ro-RO"/>
        </w:rPr>
        <w:t>207</w:t>
      </w:r>
      <w:r w:rsidRPr="00A3070E">
        <w:rPr>
          <w:rFonts w:ascii="Arial" w:hAnsi="Arial" w:cs="Arial"/>
          <w:b/>
          <w:bCs/>
          <w:spacing w:val="20"/>
          <w:w w:val="150"/>
          <w:sz w:val="28"/>
          <w:szCs w:val="28"/>
          <w:lang w:val="ro-RO"/>
        </w:rPr>
        <w:t>/12 iunie 2025</w:t>
      </w:r>
    </w:p>
    <w:p w14:paraId="72628CF5" w14:textId="55076D8F" w:rsidR="006F1247" w:rsidRPr="00A3070E" w:rsidRDefault="00991695" w:rsidP="00DC0113">
      <w:pPr>
        <w:spacing w:after="0" w:line="240" w:lineRule="auto"/>
        <w:jc w:val="center"/>
        <w:rPr>
          <w:rFonts w:ascii="Trebuchet MS" w:hAnsi="Trebuchet MS" w:cs="Tahoma"/>
          <w:b/>
          <w:szCs w:val="24"/>
          <w:lang w:val="ro-RO"/>
        </w:rPr>
      </w:pPr>
      <w:r w:rsidRPr="00A3070E">
        <w:rPr>
          <w:rFonts w:ascii="Arial" w:hAnsi="Arial" w:cs="Arial"/>
          <w:b/>
          <w:sz w:val="28"/>
          <w:szCs w:val="28"/>
          <w:lang w:val="ro-RO"/>
        </w:rPr>
        <w:t xml:space="preserve">pentru </w:t>
      </w:r>
      <w:r w:rsidR="00AB0638" w:rsidRPr="00A3070E">
        <w:rPr>
          <w:rFonts w:ascii="Arial" w:hAnsi="Arial" w:cs="Arial"/>
          <w:b/>
          <w:sz w:val="28"/>
          <w:szCs w:val="28"/>
          <w:lang w:val="ro-RO"/>
        </w:rPr>
        <w:t>modificarea</w:t>
      </w:r>
      <w:r w:rsidRPr="00A3070E">
        <w:rPr>
          <w:rFonts w:ascii="Arial" w:hAnsi="Arial" w:cs="Arial"/>
          <w:b/>
          <w:sz w:val="28"/>
          <w:szCs w:val="28"/>
          <w:lang w:val="ro-RO"/>
        </w:rPr>
        <w:t xml:space="preserve"> Regulamentului - cadru privind organizarea examenului de primire în profesia de avocat şi admitere în cadrul Institutului </w:t>
      </w:r>
      <w:proofErr w:type="spellStart"/>
      <w:r w:rsidRPr="00A3070E">
        <w:rPr>
          <w:rFonts w:ascii="Arial" w:hAnsi="Arial" w:cs="Arial"/>
          <w:b/>
          <w:sz w:val="28"/>
          <w:szCs w:val="28"/>
          <w:lang w:val="ro-RO"/>
        </w:rPr>
        <w:t>Naţional</w:t>
      </w:r>
      <w:proofErr w:type="spellEnd"/>
      <w:r w:rsidRPr="00A3070E">
        <w:rPr>
          <w:rFonts w:ascii="Arial" w:hAnsi="Arial" w:cs="Arial"/>
          <w:b/>
          <w:sz w:val="28"/>
          <w:szCs w:val="28"/>
          <w:lang w:val="ro-RO"/>
        </w:rPr>
        <w:t xml:space="preserve"> pentru Pregătirea şi </w:t>
      </w:r>
      <w:proofErr w:type="spellStart"/>
      <w:r w:rsidRPr="00A3070E">
        <w:rPr>
          <w:rFonts w:ascii="Arial" w:hAnsi="Arial" w:cs="Arial"/>
          <w:b/>
          <w:sz w:val="28"/>
          <w:szCs w:val="28"/>
          <w:lang w:val="ro-RO"/>
        </w:rPr>
        <w:t>Perfecţionarea</w:t>
      </w:r>
      <w:proofErr w:type="spellEnd"/>
      <w:r w:rsidRPr="00A3070E">
        <w:rPr>
          <w:rFonts w:ascii="Arial" w:hAnsi="Arial" w:cs="Arial"/>
          <w:b/>
          <w:sz w:val="28"/>
          <w:szCs w:val="28"/>
          <w:lang w:val="ro-RO"/>
        </w:rPr>
        <w:t xml:space="preserve"> Avocaţilor (în vederea dobândirii titlului profesional de avocat stagiar) şi de primire în profesia de avocat a persoanelor care au absolvit examenul de definitivat în alte profesii juridice</w:t>
      </w:r>
    </w:p>
    <w:p w14:paraId="49C67DDA" w14:textId="77777777" w:rsidR="00833771" w:rsidRPr="00A3070E" w:rsidRDefault="00833771" w:rsidP="00DC0113">
      <w:pPr>
        <w:spacing w:after="0" w:line="240" w:lineRule="auto"/>
        <w:jc w:val="center"/>
        <w:rPr>
          <w:rFonts w:ascii="Arial" w:hAnsi="Arial" w:cs="Arial"/>
          <w:b/>
          <w:szCs w:val="24"/>
          <w:lang w:val="ro-RO"/>
        </w:rPr>
      </w:pPr>
    </w:p>
    <w:p w14:paraId="5ED6EEEF" w14:textId="77777777" w:rsidR="00B87A4D" w:rsidRPr="00A3070E" w:rsidRDefault="00B87A4D" w:rsidP="006F1247">
      <w:pPr>
        <w:spacing w:after="0" w:line="240" w:lineRule="auto"/>
        <w:rPr>
          <w:rFonts w:ascii="Arial" w:hAnsi="Arial" w:cs="Arial"/>
          <w:sz w:val="24"/>
          <w:szCs w:val="24"/>
          <w:lang w:val="ro-RO"/>
        </w:rPr>
      </w:pPr>
    </w:p>
    <w:p w14:paraId="76991F63" w14:textId="7E998432" w:rsidR="00F83F8F" w:rsidRPr="00A3070E" w:rsidRDefault="00F83F8F" w:rsidP="006F1247">
      <w:pPr>
        <w:spacing w:after="0" w:line="240" w:lineRule="auto"/>
        <w:jc w:val="both"/>
        <w:rPr>
          <w:rFonts w:ascii="Arial" w:hAnsi="Arial" w:cs="Arial"/>
          <w:sz w:val="24"/>
          <w:szCs w:val="24"/>
          <w:lang w:val="ro-RO"/>
        </w:rPr>
      </w:pPr>
      <w:r w:rsidRPr="00A3070E">
        <w:rPr>
          <w:rFonts w:ascii="Arial" w:hAnsi="Arial" w:cs="Arial"/>
          <w:sz w:val="24"/>
          <w:szCs w:val="24"/>
          <w:lang w:val="ro-RO"/>
        </w:rPr>
        <w:t xml:space="preserve">În conformitate cu prevederile art. 17 alin. (1), art. </w:t>
      </w:r>
      <w:r w:rsidR="00820BAD" w:rsidRPr="00A3070E">
        <w:rPr>
          <w:rFonts w:ascii="Arial" w:hAnsi="Arial" w:cs="Arial"/>
          <w:sz w:val="24"/>
          <w:szCs w:val="24"/>
          <w:lang w:val="ro-RO"/>
        </w:rPr>
        <w:t xml:space="preserve">65 </w:t>
      </w:r>
      <w:r w:rsidRPr="00A3070E">
        <w:rPr>
          <w:rFonts w:ascii="Arial" w:hAnsi="Arial" w:cs="Arial"/>
          <w:sz w:val="24"/>
          <w:szCs w:val="24"/>
          <w:lang w:val="ro-RO"/>
        </w:rPr>
        <w:t xml:space="preserve">lit. </w:t>
      </w:r>
      <w:r w:rsidR="00820BAD" w:rsidRPr="00A3070E">
        <w:rPr>
          <w:rFonts w:ascii="Arial" w:hAnsi="Arial" w:cs="Arial"/>
          <w:sz w:val="24"/>
          <w:szCs w:val="24"/>
          <w:lang w:val="ro-RO"/>
        </w:rPr>
        <w:t>i</w:t>
      </w:r>
      <w:r w:rsidRPr="00A3070E">
        <w:rPr>
          <w:rFonts w:ascii="Arial" w:hAnsi="Arial" w:cs="Arial"/>
          <w:sz w:val="24"/>
          <w:szCs w:val="24"/>
          <w:lang w:val="ro-RO"/>
        </w:rPr>
        <w:t xml:space="preserve">) din Legea nr. 51/1995 pentru organizarea şi exercitarea profesiei de avocat, republicată, cu modificările şi completările ulterioare, şi ale art. 33 </w:t>
      </w:r>
      <w:r w:rsidR="005035A5" w:rsidRPr="00A3070E">
        <w:rPr>
          <w:rFonts w:ascii="Arial" w:hAnsi="Arial" w:cs="Arial"/>
          <w:sz w:val="24"/>
          <w:szCs w:val="24"/>
          <w:lang w:val="ro-RO"/>
        </w:rPr>
        <w:t>și 35</w:t>
      </w:r>
      <w:r w:rsidRPr="00A3070E">
        <w:rPr>
          <w:rFonts w:ascii="Arial" w:hAnsi="Arial" w:cs="Arial"/>
          <w:sz w:val="24"/>
          <w:szCs w:val="24"/>
          <w:lang w:val="ro-RO"/>
        </w:rPr>
        <w:t xml:space="preserve"> din Statutul profesiei de avocat, cu modificările şi completările ulterioare (denumit în continuare Statut), </w:t>
      </w:r>
    </w:p>
    <w:p w14:paraId="6B560DA0" w14:textId="77777777" w:rsidR="006F1247" w:rsidRPr="00A3070E" w:rsidRDefault="006F1247" w:rsidP="006F1247">
      <w:pPr>
        <w:spacing w:after="0" w:line="240" w:lineRule="auto"/>
        <w:jc w:val="both"/>
        <w:rPr>
          <w:rFonts w:ascii="Arial" w:hAnsi="Arial" w:cs="Arial"/>
          <w:sz w:val="24"/>
          <w:szCs w:val="24"/>
          <w:lang w:val="ro-RO"/>
        </w:rPr>
      </w:pPr>
    </w:p>
    <w:p w14:paraId="4982278B" w14:textId="27867331" w:rsidR="002168CB" w:rsidRPr="00A3070E" w:rsidRDefault="002168CB" w:rsidP="006F1247">
      <w:pPr>
        <w:spacing w:after="0" w:line="240" w:lineRule="auto"/>
        <w:jc w:val="both"/>
        <w:rPr>
          <w:rFonts w:ascii="Arial" w:hAnsi="Arial" w:cs="Arial"/>
          <w:sz w:val="24"/>
          <w:szCs w:val="24"/>
          <w:lang w:val="ro-RO"/>
        </w:rPr>
      </w:pPr>
      <w:r w:rsidRPr="00A3070E">
        <w:rPr>
          <w:rFonts w:ascii="Arial" w:hAnsi="Arial" w:cs="Arial"/>
          <w:sz w:val="24"/>
          <w:szCs w:val="24"/>
          <w:lang w:val="ro-RO"/>
        </w:rPr>
        <w:t xml:space="preserve">Având în vedere Legea 257/2024 pentru completarea art. 38 din Legea nr. 200/2004 privind recunoașterea diplomelor şi calificărilor profesionale pentru profesiile reglementate din România, publicată în </w:t>
      </w:r>
      <w:proofErr w:type="spellStart"/>
      <w:r w:rsidRPr="00A3070E">
        <w:rPr>
          <w:rFonts w:ascii="Arial" w:hAnsi="Arial" w:cs="Arial"/>
          <w:sz w:val="24"/>
          <w:szCs w:val="24"/>
          <w:lang w:val="ro-RO"/>
        </w:rPr>
        <w:t>M.Of</w:t>
      </w:r>
      <w:proofErr w:type="spellEnd"/>
      <w:r w:rsidRPr="00A3070E">
        <w:rPr>
          <w:rFonts w:ascii="Arial" w:hAnsi="Arial" w:cs="Arial"/>
          <w:sz w:val="24"/>
          <w:szCs w:val="24"/>
          <w:lang w:val="ro-RO"/>
        </w:rPr>
        <w:t>. nr. 1023 din 11.10.2024, care completează art. 38 cu următoarele prevederi: "</w:t>
      </w:r>
      <w:r w:rsidRPr="00A3070E">
        <w:rPr>
          <w:rFonts w:ascii="Arial" w:hAnsi="Arial" w:cs="Arial"/>
          <w:i/>
          <w:iCs/>
          <w:sz w:val="24"/>
          <w:szCs w:val="24"/>
          <w:lang w:val="ro-RO"/>
        </w:rPr>
        <w:t>(2) Pentru profesiile prevăzute în anexa nr. 4, cunoașterea dreptului român se face prin examen de admitere în fiecare dintre profesiile cuprinse în anexă</w:t>
      </w:r>
      <w:r w:rsidRPr="00A3070E">
        <w:rPr>
          <w:rFonts w:ascii="Arial" w:hAnsi="Arial" w:cs="Arial"/>
          <w:sz w:val="24"/>
          <w:szCs w:val="24"/>
          <w:lang w:val="ro-RO"/>
        </w:rPr>
        <w:t>",</w:t>
      </w:r>
    </w:p>
    <w:p w14:paraId="5F55AC48" w14:textId="77777777" w:rsidR="006F1247" w:rsidRPr="00A3070E" w:rsidRDefault="006F1247" w:rsidP="006F1247">
      <w:pPr>
        <w:spacing w:after="0" w:line="240" w:lineRule="auto"/>
        <w:jc w:val="both"/>
        <w:rPr>
          <w:rFonts w:ascii="Arial" w:hAnsi="Arial" w:cs="Arial"/>
          <w:sz w:val="24"/>
          <w:szCs w:val="24"/>
          <w:lang w:val="ro-RO"/>
        </w:rPr>
      </w:pPr>
    </w:p>
    <w:p w14:paraId="74BF3B6B" w14:textId="03793C6A" w:rsidR="007B6F12" w:rsidRPr="00A3070E" w:rsidRDefault="00F83F8F" w:rsidP="006F1247">
      <w:pPr>
        <w:spacing w:after="0" w:line="240" w:lineRule="auto"/>
        <w:jc w:val="both"/>
        <w:rPr>
          <w:rFonts w:ascii="Arial" w:hAnsi="Arial" w:cs="Arial"/>
          <w:b/>
          <w:sz w:val="24"/>
          <w:szCs w:val="24"/>
          <w:lang w:val="ro-RO"/>
        </w:rPr>
      </w:pPr>
      <w:r w:rsidRPr="00A3070E">
        <w:rPr>
          <w:rFonts w:ascii="Arial" w:hAnsi="Arial" w:cs="Arial"/>
          <w:sz w:val="24"/>
          <w:szCs w:val="24"/>
          <w:lang w:val="ro-RO"/>
        </w:rPr>
        <w:t>Co</w:t>
      </w:r>
      <w:r w:rsidR="005035A5" w:rsidRPr="00A3070E">
        <w:rPr>
          <w:rFonts w:ascii="Arial" w:hAnsi="Arial" w:cs="Arial"/>
          <w:sz w:val="24"/>
          <w:szCs w:val="24"/>
          <w:lang w:val="ro-RO"/>
        </w:rPr>
        <w:t xml:space="preserve">nsiliul </w:t>
      </w:r>
      <w:r w:rsidR="009D46CF" w:rsidRPr="009D46CF">
        <w:rPr>
          <w:rFonts w:ascii="Arial" w:hAnsi="Arial" w:cs="Arial"/>
          <w:bCs/>
          <w:szCs w:val="24"/>
          <w:lang w:val="ro-RO"/>
        </w:rPr>
        <w:t xml:space="preserve">UNIUNII NAȚIONALE A BAROURILOR DIN ROMÂNIA (în continuare, </w:t>
      </w:r>
      <w:r w:rsidRPr="009D46CF">
        <w:rPr>
          <w:rFonts w:ascii="Arial" w:hAnsi="Arial" w:cs="Arial"/>
          <w:bCs/>
          <w:sz w:val="24"/>
          <w:szCs w:val="24"/>
          <w:lang w:val="ro-RO"/>
        </w:rPr>
        <w:t>U.N.B.R.</w:t>
      </w:r>
      <w:r w:rsidR="009D46CF" w:rsidRPr="009D46CF">
        <w:rPr>
          <w:rFonts w:ascii="Arial" w:hAnsi="Arial" w:cs="Arial"/>
          <w:bCs/>
          <w:sz w:val="24"/>
          <w:szCs w:val="24"/>
          <w:lang w:val="ro-RO"/>
        </w:rPr>
        <w:t>)</w:t>
      </w:r>
      <w:r w:rsidRPr="009D46CF">
        <w:rPr>
          <w:rFonts w:ascii="Arial" w:hAnsi="Arial" w:cs="Arial"/>
          <w:bCs/>
          <w:sz w:val="24"/>
          <w:szCs w:val="24"/>
          <w:lang w:val="ro-RO"/>
        </w:rPr>
        <w:t>,</w:t>
      </w:r>
      <w:r w:rsidRPr="00A3070E">
        <w:rPr>
          <w:rFonts w:ascii="Arial" w:hAnsi="Arial" w:cs="Arial"/>
          <w:sz w:val="24"/>
          <w:szCs w:val="24"/>
          <w:lang w:val="ro-RO"/>
        </w:rPr>
        <w:t xml:space="preserve"> întrunit în </w:t>
      </w:r>
      <w:proofErr w:type="spellStart"/>
      <w:r w:rsidRPr="00A3070E">
        <w:rPr>
          <w:rFonts w:ascii="Arial" w:hAnsi="Arial" w:cs="Arial"/>
          <w:sz w:val="24"/>
          <w:szCs w:val="24"/>
          <w:lang w:val="ro-RO"/>
        </w:rPr>
        <w:t>şedinţa</w:t>
      </w:r>
      <w:proofErr w:type="spellEnd"/>
      <w:r w:rsidRPr="00A3070E">
        <w:rPr>
          <w:rFonts w:ascii="Arial" w:hAnsi="Arial" w:cs="Arial"/>
          <w:sz w:val="24"/>
          <w:szCs w:val="24"/>
          <w:lang w:val="ro-RO"/>
        </w:rPr>
        <w:t xml:space="preserve"> din </w:t>
      </w:r>
      <w:r w:rsidR="002168CB" w:rsidRPr="00A3070E">
        <w:rPr>
          <w:rFonts w:ascii="Arial" w:hAnsi="Arial" w:cs="Arial"/>
          <w:sz w:val="24"/>
          <w:szCs w:val="24"/>
          <w:lang w:val="ro-RO"/>
        </w:rPr>
        <w:t xml:space="preserve">data de </w:t>
      </w:r>
      <w:r w:rsidR="005035A5" w:rsidRPr="00874D93">
        <w:rPr>
          <w:rFonts w:ascii="Arial" w:hAnsi="Arial" w:cs="Arial"/>
          <w:sz w:val="24"/>
          <w:szCs w:val="24"/>
          <w:u w:val="single"/>
          <w:lang w:val="ro-RO"/>
        </w:rPr>
        <w:t>12</w:t>
      </w:r>
      <w:r w:rsidR="00874D93" w:rsidRPr="00874D93">
        <w:rPr>
          <w:rFonts w:ascii="Arial" w:hAnsi="Arial" w:cs="Arial"/>
          <w:sz w:val="24"/>
          <w:szCs w:val="24"/>
          <w:u w:val="single"/>
          <w:lang w:val="ro-RO"/>
        </w:rPr>
        <w:t xml:space="preserve"> iunie </w:t>
      </w:r>
      <w:r w:rsidR="002168CB" w:rsidRPr="00874D93">
        <w:rPr>
          <w:rFonts w:ascii="Arial" w:hAnsi="Arial" w:cs="Arial"/>
          <w:sz w:val="24"/>
          <w:szCs w:val="24"/>
          <w:u w:val="single"/>
          <w:lang w:val="ro-RO"/>
        </w:rPr>
        <w:t>2025</w:t>
      </w:r>
      <w:r w:rsidR="002168CB" w:rsidRPr="00A3070E">
        <w:rPr>
          <w:rFonts w:ascii="Arial" w:hAnsi="Arial" w:cs="Arial"/>
          <w:sz w:val="24"/>
          <w:szCs w:val="24"/>
          <w:lang w:val="ro-RO"/>
        </w:rPr>
        <w:t>,</w:t>
      </w:r>
      <w:r w:rsidRPr="00A3070E">
        <w:rPr>
          <w:rFonts w:ascii="Arial" w:hAnsi="Arial" w:cs="Arial"/>
          <w:sz w:val="24"/>
          <w:szCs w:val="24"/>
          <w:lang w:val="ro-RO"/>
        </w:rPr>
        <w:t xml:space="preserve"> a adoptat următoarea</w:t>
      </w:r>
    </w:p>
    <w:p w14:paraId="67575BF9" w14:textId="77777777" w:rsidR="00346B07" w:rsidRPr="00A3070E" w:rsidRDefault="00346B07" w:rsidP="00B87A4D">
      <w:pPr>
        <w:jc w:val="center"/>
        <w:rPr>
          <w:rFonts w:ascii="Arial" w:hAnsi="Arial" w:cs="Arial"/>
          <w:b/>
          <w:lang w:val="ro-RO"/>
        </w:rPr>
      </w:pPr>
    </w:p>
    <w:p w14:paraId="1D705313" w14:textId="79C6F4A3" w:rsidR="00B87A4D" w:rsidRPr="00A3070E" w:rsidRDefault="005035A5" w:rsidP="005035A5">
      <w:pPr>
        <w:ind w:firstLine="720"/>
        <w:jc w:val="center"/>
        <w:rPr>
          <w:rFonts w:ascii="Arial" w:hAnsi="Arial" w:cs="Arial"/>
          <w:b/>
          <w:lang w:val="ro-RO"/>
        </w:rPr>
      </w:pPr>
      <w:r w:rsidRPr="00A3070E">
        <w:rPr>
          <w:rFonts w:ascii="Arial" w:hAnsi="Arial" w:cs="Arial"/>
          <w:b/>
          <w:lang w:val="ro-RO"/>
        </w:rPr>
        <w:t>HOTĂRÂRE</w:t>
      </w:r>
      <w:r w:rsidR="00B87A4D" w:rsidRPr="00A3070E">
        <w:rPr>
          <w:rFonts w:ascii="Arial" w:hAnsi="Arial" w:cs="Arial"/>
          <w:b/>
          <w:lang w:val="ro-RO"/>
        </w:rPr>
        <w:t xml:space="preserve">: </w:t>
      </w:r>
    </w:p>
    <w:p w14:paraId="792FBDCA" w14:textId="62DC3DC5" w:rsidR="006F1247" w:rsidRPr="00A3070E" w:rsidRDefault="00DC0113" w:rsidP="006F1247">
      <w:pPr>
        <w:spacing w:after="0" w:line="240" w:lineRule="auto"/>
        <w:jc w:val="both"/>
        <w:rPr>
          <w:rFonts w:ascii="Arial" w:hAnsi="Arial" w:cs="Arial"/>
          <w:sz w:val="24"/>
          <w:szCs w:val="24"/>
          <w:lang w:val="ro-RO"/>
        </w:rPr>
      </w:pPr>
      <w:r w:rsidRPr="002D6FA8">
        <w:rPr>
          <w:rFonts w:ascii="Arial" w:hAnsi="Arial" w:cs="Arial"/>
          <w:b/>
          <w:bCs/>
          <w:lang w:val="ro-RO"/>
        </w:rPr>
        <w:tab/>
      </w:r>
      <w:r w:rsidR="006F1247" w:rsidRPr="002D6FA8">
        <w:rPr>
          <w:rFonts w:ascii="Arial" w:hAnsi="Arial" w:cs="Arial"/>
          <w:b/>
          <w:bCs/>
          <w:sz w:val="24"/>
          <w:szCs w:val="24"/>
          <w:lang w:val="ro-RO"/>
        </w:rPr>
        <w:t>Art. 1 –</w:t>
      </w:r>
      <w:r w:rsidR="006F1247" w:rsidRPr="00A3070E">
        <w:rPr>
          <w:rFonts w:ascii="Arial" w:hAnsi="Arial" w:cs="Arial"/>
          <w:sz w:val="24"/>
          <w:szCs w:val="24"/>
          <w:lang w:val="ro-RO"/>
        </w:rPr>
        <w:t xml:space="preserve"> Se </w:t>
      </w:r>
      <w:r w:rsidR="00AB0638" w:rsidRPr="00A3070E">
        <w:rPr>
          <w:rFonts w:ascii="Arial" w:hAnsi="Arial" w:cs="Arial"/>
          <w:sz w:val="24"/>
          <w:szCs w:val="24"/>
          <w:lang w:val="ro-RO"/>
        </w:rPr>
        <w:t xml:space="preserve">modifică unele prevederi ale </w:t>
      </w:r>
      <w:r w:rsidR="00991695" w:rsidRPr="00A3070E">
        <w:rPr>
          <w:rFonts w:ascii="Arial" w:hAnsi="Arial" w:cs="Arial"/>
          <w:sz w:val="24"/>
          <w:szCs w:val="24"/>
          <w:lang w:val="ro-RO"/>
        </w:rPr>
        <w:t>„</w:t>
      </w:r>
      <w:r w:rsidR="006F1247" w:rsidRPr="00A3070E">
        <w:rPr>
          <w:rFonts w:ascii="Arial" w:hAnsi="Arial" w:cs="Arial"/>
          <w:sz w:val="24"/>
          <w:szCs w:val="24"/>
          <w:lang w:val="ro-RO"/>
        </w:rPr>
        <w:t>REGULAMENTUL</w:t>
      </w:r>
      <w:r w:rsidR="00AB0638" w:rsidRPr="00A3070E">
        <w:rPr>
          <w:rFonts w:ascii="Arial" w:hAnsi="Arial" w:cs="Arial"/>
          <w:sz w:val="24"/>
          <w:szCs w:val="24"/>
          <w:lang w:val="ro-RO"/>
        </w:rPr>
        <w:t>UI</w:t>
      </w:r>
      <w:r w:rsidR="006F1247" w:rsidRPr="00A3070E">
        <w:rPr>
          <w:rFonts w:ascii="Arial" w:hAnsi="Arial" w:cs="Arial"/>
          <w:sz w:val="24"/>
          <w:szCs w:val="24"/>
          <w:lang w:val="ro-RO"/>
        </w:rPr>
        <w:t xml:space="preserve">–CADRU privind organizarea examenului de primire în profesia de avocat si admitere in cadrul Institutului </w:t>
      </w:r>
      <w:proofErr w:type="spellStart"/>
      <w:r w:rsidR="006F1247" w:rsidRPr="00A3070E">
        <w:rPr>
          <w:rFonts w:ascii="Arial" w:hAnsi="Arial" w:cs="Arial"/>
          <w:sz w:val="24"/>
          <w:szCs w:val="24"/>
          <w:lang w:val="ro-RO"/>
        </w:rPr>
        <w:t>Naţional</w:t>
      </w:r>
      <w:proofErr w:type="spellEnd"/>
      <w:r w:rsidR="006F1247" w:rsidRPr="00A3070E">
        <w:rPr>
          <w:rFonts w:ascii="Arial" w:hAnsi="Arial" w:cs="Arial"/>
          <w:sz w:val="24"/>
          <w:szCs w:val="24"/>
          <w:lang w:val="ro-RO"/>
        </w:rPr>
        <w:t xml:space="preserve"> pentru Pregătirea şi </w:t>
      </w:r>
      <w:proofErr w:type="spellStart"/>
      <w:r w:rsidR="006F1247" w:rsidRPr="00A3070E">
        <w:rPr>
          <w:rFonts w:ascii="Arial" w:hAnsi="Arial" w:cs="Arial"/>
          <w:sz w:val="24"/>
          <w:szCs w:val="24"/>
          <w:lang w:val="ro-RO"/>
        </w:rPr>
        <w:t>Perfecţionarea</w:t>
      </w:r>
      <w:proofErr w:type="spellEnd"/>
      <w:r w:rsidR="006F1247" w:rsidRPr="00A3070E">
        <w:rPr>
          <w:rFonts w:ascii="Arial" w:hAnsi="Arial" w:cs="Arial"/>
          <w:sz w:val="24"/>
          <w:szCs w:val="24"/>
          <w:lang w:val="ro-RO"/>
        </w:rPr>
        <w:t xml:space="preserve"> Avocaţilor – I.N.P.P.A. (în vederea dobândirii titlului profesional de avocat stagiar) şi de primire în profesia de avocat a persoanelor care au absolvit examenul de definitivat în alte profesii juridice", </w:t>
      </w:r>
      <w:r w:rsidR="00AB0638" w:rsidRPr="00A3070E">
        <w:rPr>
          <w:rFonts w:ascii="Arial" w:hAnsi="Arial" w:cs="Arial"/>
          <w:sz w:val="24"/>
          <w:szCs w:val="24"/>
          <w:lang w:val="ro-RO"/>
        </w:rPr>
        <w:t xml:space="preserve">potrivit </w:t>
      </w:r>
      <w:r w:rsidR="005C36C6" w:rsidRPr="00A3070E">
        <w:rPr>
          <w:rFonts w:ascii="Arial" w:hAnsi="Arial" w:cs="Arial"/>
          <w:sz w:val="24"/>
          <w:szCs w:val="24"/>
          <w:lang w:val="ro-RO"/>
        </w:rPr>
        <w:t>A</w:t>
      </w:r>
      <w:r w:rsidR="006F1247" w:rsidRPr="00A3070E">
        <w:rPr>
          <w:rFonts w:ascii="Arial" w:hAnsi="Arial" w:cs="Arial"/>
          <w:sz w:val="24"/>
          <w:szCs w:val="24"/>
          <w:lang w:val="ro-RO"/>
        </w:rPr>
        <w:t>nex</w:t>
      </w:r>
      <w:r w:rsidR="00AB0638" w:rsidRPr="00A3070E">
        <w:rPr>
          <w:rFonts w:ascii="Arial" w:hAnsi="Arial" w:cs="Arial"/>
          <w:sz w:val="24"/>
          <w:szCs w:val="24"/>
          <w:lang w:val="ro-RO"/>
        </w:rPr>
        <w:t>ei</w:t>
      </w:r>
      <w:r w:rsidR="006F1247" w:rsidRPr="00A3070E">
        <w:rPr>
          <w:rFonts w:ascii="Arial" w:hAnsi="Arial" w:cs="Arial"/>
          <w:sz w:val="24"/>
          <w:szCs w:val="24"/>
          <w:lang w:val="ro-RO"/>
        </w:rPr>
        <w:t xml:space="preserve"> </w:t>
      </w:r>
      <w:r w:rsidR="005C36C6" w:rsidRPr="00A3070E">
        <w:rPr>
          <w:rFonts w:ascii="Arial" w:hAnsi="Arial" w:cs="Arial"/>
          <w:sz w:val="24"/>
          <w:szCs w:val="24"/>
          <w:lang w:val="ro-RO"/>
        </w:rPr>
        <w:t xml:space="preserve">1 </w:t>
      </w:r>
      <w:r w:rsidR="006F1247" w:rsidRPr="00A3070E">
        <w:rPr>
          <w:rFonts w:ascii="Arial" w:hAnsi="Arial" w:cs="Arial"/>
          <w:sz w:val="24"/>
          <w:szCs w:val="24"/>
          <w:lang w:val="ro-RO"/>
        </w:rPr>
        <w:t>la prezenta Hotărâre.</w:t>
      </w:r>
    </w:p>
    <w:p w14:paraId="3790EFEF" w14:textId="0098180D" w:rsidR="006F1247" w:rsidRPr="00A3070E" w:rsidRDefault="006F1247" w:rsidP="006F1247">
      <w:pPr>
        <w:spacing w:after="0" w:line="240" w:lineRule="auto"/>
        <w:ind w:firstLine="720"/>
        <w:jc w:val="both"/>
        <w:rPr>
          <w:rFonts w:ascii="Arial" w:hAnsi="Arial" w:cs="Arial"/>
          <w:sz w:val="24"/>
          <w:szCs w:val="24"/>
          <w:lang w:val="ro-RO"/>
        </w:rPr>
      </w:pPr>
      <w:r w:rsidRPr="002D6FA8">
        <w:rPr>
          <w:rFonts w:ascii="Arial" w:hAnsi="Arial" w:cs="Arial"/>
          <w:b/>
          <w:bCs/>
          <w:sz w:val="24"/>
          <w:szCs w:val="24"/>
          <w:lang w:val="ro-RO"/>
        </w:rPr>
        <w:t>Art. 2 –</w:t>
      </w:r>
      <w:r w:rsidRPr="00A3070E">
        <w:rPr>
          <w:rFonts w:ascii="Arial" w:hAnsi="Arial" w:cs="Arial"/>
          <w:sz w:val="24"/>
          <w:szCs w:val="24"/>
          <w:lang w:val="ro-RO"/>
        </w:rPr>
        <w:t xml:space="preserve"> Prezenta Hotărâre şi anex</w:t>
      </w:r>
      <w:r w:rsidR="005C36C6" w:rsidRPr="00A3070E">
        <w:rPr>
          <w:rFonts w:ascii="Arial" w:hAnsi="Arial" w:cs="Arial"/>
          <w:sz w:val="24"/>
          <w:szCs w:val="24"/>
          <w:lang w:val="ro-RO"/>
        </w:rPr>
        <w:t>ele</w:t>
      </w:r>
      <w:r w:rsidRPr="00A3070E">
        <w:rPr>
          <w:rFonts w:ascii="Arial" w:hAnsi="Arial" w:cs="Arial"/>
          <w:sz w:val="24"/>
          <w:szCs w:val="24"/>
          <w:lang w:val="ro-RO"/>
        </w:rPr>
        <w:t xml:space="preserve"> acesteia se publică pe pagina web a Uniunii </w:t>
      </w:r>
      <w:proofErr w:type="spellStart"/>
      <w:r w:rsidRPr="00A3070E">
        <w:rPr>
          <w:rFonts w:ascii="Arial" w:hAnsi="Arial" w:cs="Arial"/>
          <w:sz w:val="24"/>
          <w:szCs w:val="24"/>
          <w:lang w:val="ro-RO"/>
        </w:rPr>
        <w:t>Naţionale</w:t>
      </w:r>
      <w:proofErr w:type="spellEnd"/>
      <w:r w:rsidRPr="00A3070E">
        <w:rPr>
          <w:rFonts w:ascii="Arial" w:hAnsi="Arial" w:cs="Arial"/>
          <w:sz w:val="24"/>
          <w:szCs w:val="24"/>
          <w:lang w:val="ro-RO"/>
        </w:rPr>
        <w:t xml:space="preserve"> a Barourilor din România (www.unbr.ro) şi se comunică barourilor. </w:t>
      </w:r>
    </w:p>
    <w:p w14:paraId="4E517FE9" w14:textId="77777777" w:rsidR="006F1247" w:rsidRPr="00A3070E" w:rsidRDefault="006F1247" w:rsidP="006F1247">
      <w:pPr>
        <w:spacing w:after="0" w:line="240" w:lineRule="auto"/>
        <w:ind w:firstLine="720"/>
        <w:jc w:val="both"/>
        <w:rPr>
          <w:rFonts w:ascii="Arial" w:hAnsi="Arial" w:cs="Arial"/>
          <w:sz w:val="24"/>
          <w:szCs w:val="24"/>
          <w:lang w:val="ro-RO"/>
        </w:rPr>
      </w:pPr>
      <w:r w:rsidRPr="002D6FA8">
        <w:rPr>
          <w:rFonts w:ascii="Arial" w:hAnsi="Arial" w:cs="Arial"/>
          <w:b/>
          <w:bCs/>
          <w:sz w:val="24"/>
          <w:szCs w:val="24"/>
          <w:lang w:val="ro-RO"/>
        </w:rPr>
        <w:t>Art. 3 –</w:t>
      </w:r>
      <w:r w:rsidRPr="00A3070E">
        <w:rPr>
          <w:rFonts w:ascii="Arial" w:hAnsi="Arial" w:cs="Arial"/>
          <w:sz w:val="24"/>
          <w:szCs w:val="24"/>
          <w:lang w:val="ro-RO"/>
        </w:rPr>
        <w:t xml:space="preserve"> Prezenta Hotărâre intră în vigoare de la data publicării pe pagina web a Uniunii </w:t>
      </w:r>
      <w:proofErr w:type="spellStart"/>
      <w:r w:rsidRPr="00A3070E">
        <w:rPr>
          <w:rFonts w:ascii="Arial" w:hAnsi="Arial" w:cs="Arial"/>
          <w:sz w:val="24"/>
          <w:szCs w:val="24"/>
          <w:lang w:val="ro-RO"/>
        </w:rPr>
        <w:t>Naţionale</w:t>
      </w:r>
      <w:proofErr w:type="spellEnd"/>
      <w:r w:rsidRPr="00A3070E">
        <w:rPr>
          <w:rFonts w:ascii="Arial" w:hAnsi="Arial" w:cs="Arial"/>
          <w:sz w:val="24"/>
          <w:szCs w:val="24"/>
          <w:lang w:val="ro-RO"/>
        </w:rPr>
        <w:t xml:space="preserve"> a Barourilor din România (www.unbr.ro).</w:t>
      </w:r>
    </w:p>
    <w:p w14:paraId="27A4F08D" w14:textId="5840955E" w:rsidR="00DC0113" w:rsidRPr="00A3070E" w:rsidRDefault="006F1247" w:rsidP="006F1247">
      <w:pPr>
        <w:spacing w:after="0" w:line="240" w:lineRule="auto"/>
        <w:ind w:firstLine="720"/>
        <w:jc w:val="both"/>
        <w:rPr>
          <w:rFonts w:ascii="Arial" w:hAnsi="Arial" w:cs="Arial"/>
          <w:sz w:val="24"/>
          <w:szCs w:val="24"/>
          <w:lang w:val="ro-RO"/>
        </w:rPr>
      </w:pPr>
      <w:r w:rsidRPr="002D6FA8">
        <w:rPr>
          <w:rFonts w:ascii="Arial" w:hAnsi="Arial" w:cs="Arial"/>
          <w:b/>
          <w:bCs/>
          <w:sz w:val="24"/>
          <w:szCs w:val="24"/>
          <w:lang w:val="ro-RO"/>
        </w:rPr>
        <w:t>Art. 4 –</w:t>
      </w:r>
      <w:r w:rsidRPr="00A3070E">
        <w:rPr>
          <w:rFonts w:ascii="Arial" w:hAnsi="Arial" w:cs="Arial"/>
          <w:sz w:val="24"/>
          <w:szCs w:val="24"/>
          <w:lang w:val="ro-RO"/>
        </w:rPr>
        <w:t xml:space="preserve"> </w:t>
      </w:r>
      <w:r w:rsidR="009474A0" w:rsidRPr="00A3070E">
        <w:rPr>
          <w:rFonts w:ascii="Arial" w:hAnsi="Arial" w:cs="Arial"/>
          <w:sz w:val="24"/>
          <w:szCs w:val="24"/>
          <w:lang w:val="ro-RO"/>
        </w:rPr>
        <w:t xml:space="preserve">„REGULAMENTUL–CADRU privind organizarea examenului de primire în profesia de avocat si admitere in cadrul Institutului </w:t>
      </w:r>
      <w:proofErr w:type="spellStart"/>
      <w:r w:rsidR="009474A0" w:rsidRPr="00A3070E">
        <w:rPr>
          <w:rFonts w:ascii="Arial" w:hAnsi="Arial" w:cs="Arial"/>
          <w:sz w:val="24"/>
          <w:szCs w:val="24"/>
          <w:lang w:val="ro-RO"/>
        </w:rPr>
        <w:t>Naţional</w:t>
      </w:r>
      <w:proofErr w:type="spellEnd"/>
      <w:r w:rsidR="009474A0" w:rsidRPr="00A3070E">
        <w:rPr>
          <w:rFonts w:ascii="Arial" w:hAnsi="Arial" w:cs="Arial"/>
          <w:sz w:val="24"/>
          <w:szCs w:val="24"/>
          <w:lang w:val="ro-RO"/>
        </w:rPr>
        <w:t xml:space="preserve"> pentru Pregătirea şi </w:t>
      </w:r>
      <w:proofErr w:type="spellStart"/>
      <w:r w:rsidR="009474A0" w:rsidRPr="00A3070E">
        <w:rPr>
          <w:rFonts w:ascii="Arial" w:hAnsi="Arial" w:cs="Arial"/>
          <w:sz w:val="24"/>
          <w:szCs w:val="24"/>
          <w:lang w:val="ro-RO"/>
        </w:rPr>
        <w:t>Perfecţionarea</w:t>
      </w:r>
      <w:proofErr w:type="spellEnd"/>
      <w:r w:rsidR="009474A0" w:rsidRPr="00A3070E">
        <w:rPr>
          <w:rFonts w:ascii="Arial" w:hAnsi="Arial" w:cs="Arial"/>
          <w:sz w:val="24"/>
          <w:szCs w:val="24"/>
          <w:lang w:val="ro-RO"/>
        </w:rPr>
        <w:t xml:space="preserve"> Avocaţilor – I.N.P.P.A. (în vederea dobândirii titlului profesional de avocat stagiar) şi de primire în profesia de avocat a persoanelor care au absolvit examenul de definitivat în alte profesii juridice", cu </w:t>
      </w:r>
      <w:r w:rsidR="00AB0638" w:rsidRPr="00A3070E">
        <w:rPr>
          <w:rFonts w:ascii="Arial" w:hAnsi="Arial" w:cs="Arial"/>
          <w:sz w:val="24"/>
          <w:szCs w:val="24"/>
          <w:lang w:val="ro-RO"/>
        </w:rPr>
        <w:t xml:space="preserve">modificările </w:t>
      </w:r>
      <w:r w:rsidR="009474A0" w:rsidRPr="00A3070E">
        <w:rPr>
          <w:rFonts w:ascii="Arial" w:hAnsi="Arial" w:cs="Arial"/>
          <w:sz w:val="24"/>
          <w:szCs w:val="24"/>
          <w:lang w:val="ro-RO"/>
        </w:rPr>
        <w:t>prevăzute prin prezenta hotărâre</w:t>
      </w:r>
      <w:r w:rsidR="00E62D6B" w:rsidRPr="00A3070E">
        <w:rPr>
          <w:rFonts w:ascii="Arial" w:hAnsi="Arial" w:cs="Arial"/>
          <w:sz w:val="24"/>
          <w:szCs w:val="24"/>
          <w:lang w:val="ro-RO"/>
        </w:rPr>
        <w:t xml:space="preserve">, se </w:t>
      </w:r>
      <w:r w:rsidR="00FA5788" w:rsidRPr="00A3070E">
        <w:rPr>
          <w:rFonts w:ascii="Arial" w:hAnsi="Arial" w:cs="Arial"/>
          <w:sz w:val="24"/>
          <w:szCs w:val="24"/>
          <w:lang w:val="ro-RO"/>
        </w:rPr>
        <w:t>re</w:t>
      </w:r>
      <w:r w:rsidR="00E62D6B" w:rsidRPr="00A3070E">
        <w:rPr>
          <w:rFonts w:ascii="Arial" w:hAnsi="Arial" w:cs="Arial"/>
          <w:sz w:val="24"/>
          <w:szCs w:val="24"/>
          <w:lang w:val="ro-RO"/>
        </w:rPr>
        <w:t>public</w:t>
      </w:r>
      <w:r w:rsidR="005C36C6" w:rsidRPr="00A3070E">
        <w:rPr>
          <w:rFonts w:ascii="Arial" w:hAnsi="Arial" w:cs="Arial"/>
          <w:sz w:val="24"/>
          <w:szCs w:val="24"/>
          <w:lang w:val="ro-RO"/>
        </w:rPr>
        <w:t>ă în forma cuprinsă la Anexa 2</w:t>
      </w:r>
      <w:r w:rsidRPr="00A3070E">
        <w:rPr>
          <w:rFonts w:ascii="Arial" w:hAnsi="Arial" w:cs="Arial"/>
          <w:sz w:val="24"/>
          <w:szCs w:val="24"/>
          <w:lang w:val="ro-RO"/>
        </w:rPr>
        <w:t>.</w:t>
      </w:r>
    </w:p>
    <w:p w14:paraId="7DAD2211" w14:textId="77777777" w:rsidR="00B87A4D" w:rsidRPr="00A3070E" w:rsidRDefault="00B87A4D" w:rsidP="00F620C7">
      <w:pPr>
        <w:spacing w:after="0" w:line="240" w:lineRule="auto"/>
        <w:jc w:val="both"/>
        <w:rPr>
          <w:rFonts w:ascii="Arial" w:hAnsi="Arial" w:cs="Arial"/>
          <w:sz w:val="24"/>
          <w:szCs w:val="24"/>
          <w:lang w:val="ro-RO"/>
        </w:rPr>
      </w:pPr>
      <w:r w:rsidRPr="00A3070E">
        <w:rPr>
          <w:rFonts w:ascii="Arial" w:hAnsi="Arial" w:cs="Arial"/>
          <w:sz w:val="24"/>
          <w:szCs w:val="24"/>
          <w:lang w:val="ro-RO"/>
        </w:rPr>
        <w:tab/>
      </w:r>
    </w:p>
    <w:p w14:paraId="1B49E2FF" w14:textId="34390379" w:rsidR="002168CB" w:rsidRPr="00A3070E" w:rsidRDefault="009D46CF" w:rsidP="009D46CF">
      <w:pPr>
        <w:tabs>
          <w:tab w:val="center" w:pos="4961"/>
          <w:tab w:val="right" w:pos="9922"/>
        </w:tabs>
        <w:rPr>
          <w:rFonts w:ascii="Arial" w:hAnsi="Arial" w:cs="Arial"/>
          <w:b/>
          <w:bCs/>
          <w:sz w:val="24"/>
          <w:szCs w:val="24"/>
          <w:lang w:val="ro-RO"/>
        </w:rPr>
      </w:pPr>
      <w:r>
        <w:rPr>
          <w:rFonts w:ascii="Arial" w:hAnsi="Arial" w:cs="Arial"/>
          <w:b/>
          <w:szCs w:val="24"/>
          <w:lang w:val="ro-RO"/>
        </w:rPr>
        <w:tab/>
        <w:t>CONSILIUL</w:t>
      </w:r>
      <w:r w:rsidR="002168CB" w:rsidRPr="00A3070E">
        <w:rPr>
          <w:rFonts w:ascii="Arial" w:hAnsi="Arial" w:cs="Arial"/>
          <w:b/>
          <w:szCs w:val="24"/>
          <w:lang w:val="ro-RO"/>
        </w:rPr>
        <w:t xml:space="preserve"> </w:t>
      </w:r>
      <w:r w:rsidR="00B4692E" w:rsidRPr="00A3070E">
        <w:rPr>
          <w:rFonts w:ascii="Arial" w:hAnsi="Arial" w:cs="Arial"/>
          <w:b/>
          <w:szCs w:val="24"/>
          <w:lang w:val="ro-RO"/>
        </w:rPr>
        <w:t>U</w:t>
      </w:r>
      <w:r>
        <w:rPr>
          <w:rFonts w:ascii="Arial" w:hAnsi="Arial" w:cs="Arial"/>
          <w:b/>
          <w:szCs w:val="24"/>
          <w:lang w:val="ro-RO"/>
        </w:rPr>
        <w:t xml:space="preserve">.N.B.R. </w:t>
      </w:r>
      <w:r>
        <w:rPr>
          <w:rFonts w:ascii="Arial" w:hAnsi="Arial" w:cs="Arial"/>
          <w:b/>
          <w:bCs/>
          <w:sz w:val="24"/>
          <w:szCs w:val="24"/>
          <w:lang w:val="ro-RO"/>
        </w:rPr>
        <w:tab/>
      </w:r>
    </w:p>
    <w:p w14:paraId="34177C3C" w14:textId="77777777" w:rsidR="00874D93" w:rsidRDefault="00874D93">
      <w:pPr>
        <w:spacing w:after="0" w:line="240" w:lineRule="auto"/>
        <w:rPr>
          <w:rFonts w:ascii="Arial" w:hAnsi="Arial" w:cs="Arial"/>
          <w:b/>
          <w:bCs/>
          <w:sz w:val="24"/>
          <w:szCs w:val="24"/>
          <w:lang w:val="ro-RO"/>
        </w:rPr>
      </w:pPr>
      <w:r>
        <w:rPr>
          <w:rFonts w:ascii="Arial" w:hAnsi="Arial" w:cs="Arial"/>
          <w:b/>
          <w:bCs/>
          <w:sz w:val="24"/>
          <w:szCs w:val="24"/>
          <w:lang w:val="ro-RO"/>
        </w:rPr>
        <w:br w:type="page"/>
      </w:r>
    </w:p>
    <w:p w14:paraId="65C1E42E" w14:textId="79BF2978" w:rsidR="001E3FBA" w:rsidRPr="00A3070E" w:rsidRDefault="001E3FBA" w:rsidP="001E3FBA">
      <w:pPr>
        <w:jc w:val="right"/>
        <w:rPr>
          <w:rFonts w:ascii="Arial" w:hAnsi="Arial" w:cs="Arial"/>
          <w:b/>
          <w:bCs/>
          <w:sz w:val="24"/>
          <w:szCs w:val="24"/>
          <w:lang w:val="ro-RO"/>
        </w:rPr>
      </w:pPr>
      <w:r w:rsidRPr="00A3070E">
        <w:rPr>
          <w:rFonts w:ascii="Arial" w:hAnsi="Arial" w:cs="Arial"/>
          <w:b/>
          <w:bCs/>
          <w:sz w:val="24"/>
          <w:szCs w:val="24"/>
          <w:lang w:val="ro-RO"/>
        </w:rPr>
        <w:lastRenderedPageBreak/>
        <w:t>ANEXA</w:t>
      </w:r>
      <w:r w:rsidR="005C36C6" w:rsidRPr="00A3070E">
        <w:rPr>
          <w:rFonts w:ascii="Arial" w:hAnsi="Arial" w:cs="Arial"/>
          <w:b/>
          <w:bCs/>
          <w:sz w:val="24"/>
          <w:szCs w:val="24"/>
          <w:lang w:val="ro-RO"/>
        </w:rPr>
        <w:t xml:space="preserve"> 1 la HOTĂRÂREA NR. </w:t>
      </w:r>
      <w:r w:rsidR="00874D93">
        <w:rPr>
          <w:rFonts w:ascii="Arial" w:hAnsi="Arial" w:cs="Arial"/>
          <w:b/>
          <w:bCs/>
          <w:sz w:val="24"/>
          <w:szCs w:val="24"/>
          <w:lang w:val="ro-RO"/>
        </w:rPr>
        <w:t>207</w:t>
      </w:r>
      <w:r w:rsidR="005C36C6" w:rsidRPr="00A3070E">
        <w:rPr>
          <w:rFonts w:ascii="Arial" w:hAnsi="Arial" w:cs="Arial"/>
          <w:b/>
          <w:bCs/>
          <w:sz w:val="24"/>
          <w:szCs w:val="24"/>
          <w:lang w:val="ro-RO"/>
        </w:rPr>
        <w:t>/</w:t>
      </w:r>
      <w:r w:rsidR="005035A5" w:rsidRPr="00A3070E">
        <w:rPr>
          <w:rFonts w:ascii="Arial" w:hAnsi="Arial" w:cs="Arial"/>
          <w:b/>
          <w:bCs/>
          <w:sz w:val="24"/>
          <w:szCs w:val="24"/>
          <w:lang w:val="ro-RO"/>
        </w:rPr>
        <w:t>12</w:t>
      </w:r>
      <w:r w:rsidR="00D0115C" w:rsidRPr="00A3070E">
        <w:rPr>
          <w:rFonts w:ascii="Arial" w:hAnsi="Arial" w:cs="Arial"/>
          <w:b/>
          <w:bCs/>
          <w:sz w:val="24"/>
          <w:szCs w:val="24"/>
          <w:lang w:val="ro-RO"/>
        </w:rPr>
        <w:t>.0</w:t>
      </w:r>
      <w:r w:rsidR="005035A5" w:rsidRPr="00A3070E">
        <w:rPr>
          <w:rFonts w:ascii="Arial" w:hAnsi="Arial" w:cs="Arial"/>
          <w:b/>
          <w:bCs/>
          <w:sz w:val="24"/>
          <w:szCs w:val="24"/>
          <w:lang w:val="ro-RO"/>
        </w:rPr>
        <w:t>6</w:t>
      </w:r>
      <w:r w:rsidR="00D0115C" w:rsidRPr="00A3070E">
        <w:rPr>
          <w:rFonts w:ascii="Arial" w:hAnsi="Arial" w:cs="Arial"/>
          <w:b/>
          <w:bCs/>
          <w:sz w:val="24"/>
          <w:szCs w:val="24"/>
          <w:lang w:val="ro-RO"/>
        </w:rPr>
        <w:t>.2025</w:t>
      </w:r>
    </w:p>
    <w:p w14:paraId="5A5B9D57" w14:textId="77777777" w:rsidR="001E3FBA" w:rsidRPr="00A3070E" w:rsidRDefault="001E3FBA" w:rsidP="001E3FBA">
      <w:pPr>
        <w:suppressAutoHyphens/>
        <w:spacing w:after="0" w:line="236" w:lineRule="auto"/>
        <w:jc w:val="center"/>
        <w:rPr>
          <w:rFonts w:ascii="Arial" w:eastAsia="SimSun" w:hAnsi="Arial" w:cs="Arial"/>
          <w:b/>
          <w:i/>
          <w:spacing w:val="-2"/>
          <w:sz w:val="24"/>
          <w:szCs w:val="24"/>
          <w:lang w:val="ro-RO" w:eastAsia="zh-CN"/>
        </w:rPr>
      </w:pPr>
    </w:p>
    <w:p w14:paraId="42960AEA" w14:textId="610CFD33" w:rsidR="00863396" w:rsidRPr="00A3070E" w:rsidRDefault="00C80770" w:rsidP="00AB0638">
      <w:pPr>
        <w:autoSpaceDE w:val="0"/>
        <w:autoSpaceDN w:val="0"/>
        <w:adjustRightInd w:val="0"/>
        <w:spacing w:after="0" w:line="236" w:lineRule="auto"/>
        <w:jc w:val="center"/>
        <w:rPr>
          <w:rFonts w:ascii="Arial" w:eastAsia="MS Mincho" w:hAnsi="Arial" w:cs="Arial"/>
          <w:b/>
          <w:bCs/>
          <w:sz w:val="24"/>
          <w:szCs w:val="24"/>
          <w:lang w:val="ro-RO"/>
        </w:rPr>
      </w:pPr>
      <w:r w:rsidRPr="00A3070E">
        <w:rPr>
          <w:rFonts w:ascii="Arial" w:eastAsia="MS Mincho" w:hAnsi="Arial" w:cs="Arial"/>
          <w:b/>
          <w:bCs/>
          <w:sz w:val="24"/>
          <w:szCs w:val="24"/>
          <w:lang w:val="ro-RO"/>
        </w:rPr>
        <w:t>MODIFICĂRI ALE PREVEDERILOR</w:t>
      </w:r>
    </w:p>
    <w:p w14:paraId="07AFEA46" w14:textId="09D4ABF8" w:rsidR="001E3FBA" w:rsidRPr="00A3070E" w:rsidRDefault="00C80770" w:rsidP="001E3FBA">
      <w:pPr>
        <w:autoSpaceDE w:val="0"/>
        <w:autoSpaceDN w:val="0"/>
        <w:adjustRightInd w:val="0"/>
        <w:spacing w:after="0" w:line="236" w:lineRule="auto"/>
        <w:jc w:val="center"/>
        <w:rPr>
          <w:rFonts w:ascii="Arial" w:eastAsia="MS Mincho" w:hAnsi="Arial" w:cs="Arial"/>
          <w:b/>
          <w:bCs/>
          <w:sz w:val="24"/>
          <w:szCs w:val="24"/>
          <w:lang w:val="ro-RO"/>
        </w:rPr>
      </w:pPr>
      <w:r w:rsidRPr="00A3070E">
        <w:rPr>
          <w:rFonts w:ascii="Arial" w:eastAsia="MS Mincho" w:hAnsi="Arial" w:cs="Arial"/>
          <w:b/>
          <w:bCs/>
          <w:sz w:val="24"/>
          <w:szCs w:val="24"/>
          <w:lang w:val="ro-RO"/>
        </w:rPr>
        <w:t xml:space="preserve"> REGULAMENTULUI - CADRU</w:t>
      </w:r>
      <w:r w:rsidR="001E3FBA" w:rsidRPr="00A3070E">
        <w:rPr>
          <w:rFonts w:ascii="Arial" w:eastAsia="MS Mincho" w:hAnsi="Arial" w:cs="Arial"/>
          <w:b/>
          <w:bCs/>
          <w:sz w:val="24"/>
          <w:szCs w:val="24"/>
          <w:lang w:val="ro-RO"/>
        </w:rPr>
        <w:t xml:space="preserve"> privind organizarea examenului de primire în profesia de avocat şi admitere în cadrul Institutului </w:t>
      </w:r>
      <w:proofErr w:type="spellStart"/>
      <w:r w:rsidR="001E3FBA" w:rsidRPr="00A3070E">
        <w:rPr>
          <w:rFonts w:ascii="Arial" w:eastAsia="MS Mincho" w:hAnsi="Arial" w:cs="Arial"/>
          <w:b/>
          <w:bCs/>
          <w:sz w:val="24"/>
          <w:szCs w:val="24"/>
          <w:lang w:val="ro-RO"/>
        </w:rPr>
        <w:t>Naţional</w:t>
      </w:r>
      <w:proofErr w:type="spellEnd"/>
      <w:r w:rsidR="001E3FBA" w:rsidRPr="00A3070E">
        <w:rPr>
          <w:rFonts w:ascii="Arial" w:eastAsia="MS Mincho" w:hAnsi="Arial" w:cs="Arial"/>
          <w:b/>
          <w:bCs/>
          <w:sz w:val="24"/>
          <w:szCs w:val="24"/>
          <w:lang w:val="ro-RO"/>
        </w:rPr>
        <w:t xml:space="preserve"> pentru Pregătirea şi </w:t>
      </w:r>
      <w:proofErr w:type="spellStart"/>
      <w:r w:rsidR="001E3FBA" w:rsidRPr="00A3070E">
        <w:rPr>
          <w:rFonts w:ascii="Arial" w:eastAsia="MS Mincho" w:hAnsi="Arial" w:cs="Arial"/>
          <w:b/>
          <w:bCs/>
          <w:sz w:val="24"/>
          <w:szCs w:val="24"/>
          <w:lang w:val="ro-RO"/>
        </w:rPr>
        <w:t>Perfecţionarea</w:t>
      </w:r>
      <w:proofErr w:type="spellEnd"/>
      <w:r w:rsidR="001E3FBA" w:rsidRPr="00A3070E">
        <w:rPr>
          <w:rFonts w:ascii="Arial" w:eastAsia="MS Mincho" w:hAnsi="Arial" w:cs="Arial"/>
          <w:b/>
          <w:bCs/>
          <w:sz w:val="24"/>
          <w:szCs w:val="24"/>
          <w:lang w:val="ro-RO"/>
        </w:rPr>
        <w:t xml:space="preserve"> Avocaţilor – I.N.P.P.A. (în vederea dobândirii titlului profesional de avocat stagiar) şi de primire în profesia de avocat a persoanelor care au absolvit examenul de definitivat în alte profesii juridice</w:t>
      </w:r>
    </w:p>
    <w:p w14:paraId="7035F5DC" w14:textId="77777777" w:rsidR="002168CB" w:rsidRPr="00A3070E" w:rsidRDefault="002168CB" w:rsidP="002168CB">
      <w:pPr>
        <w:spacing w:after="0" w:line="240" w:lineRule="auto"/>
        <w:rPr>
          <w:rFonts w:ascii="Arial" w:hAnsi="Arial" w:cs="Arial"/>
          <w:sz w:val="24"/>
          <w:szCs w:val="24"/>
          <w:lang w:val="ro-RO"/>
          <w14:ligatures w14:val="standardContextual"/>
        </w:rPr>
      </w:pPr>
    </w:p>
    <w:p w14:paraId="6125EF9B" w14:textId="5FAF1739" w:rsidR="002168CB" w:rsidRPr="00A3070E" w:rsidRDefault="002168CB" w:rsidP="002168CB">
      <w:pPr>
        <w:spacing w:after="0" w:line="240" w:lineRule="auto"/>
        <w:jc w:val="both"/>
        <w:rPr>
          <w:rFonts w:ascii="Arial" w:hAnsi="Arial" w:cs="Arial"/>
          <w:sz w:val="24"/>
          <w:szCs w:val="24"/>
          <w:lang w:val="ro-RO"/>
          <w14:ligatures w14:val="standardContextual"/>
        </w:rPr>
      </w:pPr>
      <w:r w:rsidRPr="00A3070E">
        <w:rPr>
          <w:rFonts w:ascii="Arial" w:hAnsi="Arial" w:cs="Arial"/>
          <w:sz w:val="24"/>
          <w:szCs w:val="24"/>
          <w:lang w:val="ro-RO"/>
          <w14:ligatures w14:val="standardContextual"/>
        </w:rPr>
        <w:t xml:space="preserve">REGULAMENTUL – CADRU privind organizarea examenului de primire în profesia de avocat și admitere în cadrul Institutului Național pentru Pregătirea și Perfecționarea Avocaților – I.N.P.P.A. (în vederea dobândirii titlului profesional de avocat stagiar) și de primire în profesia de avocat a persoanelor care au absolvit examenul de definitivat în alte profesii juridice, cuprins în Anexa nr. 2 la Hotărârea Consiliului UNBR nr. 75 din 13 iunie 2024 se modifică </w:t>
      </w:r>
      <w:r w:rsidR="00D0115C" w:rsidRPr="00A3070E">
        <w:rPr>
          <w:rFonts w:ascii="Arial" w:hAnsi="Arial" w:cs="Arial"/>
          <w:sz w:val="24"/>
          <w:szCs w:val="24"/>
          <w:lang w:val="ro-RO"/>
          <w14:ligatures w14:val="standardContextual"/>
        </w:rPr>
        <w:t>după cum urmează</w:t>
      </w:r>
      <w:r w:rsidRPr="00A3070E">
        <w:rPr>
          <w:rFonts w:ascii="Arial" w:hAnsi="Arial" w:cs="Arial"/>
          <w:sz w:val="24"/>
          <w:szCs w:val="24"/>
          <w:lang w:val="ro-RO"/>
          <w14:ligatures w14:val="standardContextual"/>
        </w:rPr>
        <w:t>:</w:t>
      </w:r>
    </w:p>
    <w:p w14:paraId="076602BA" w14:textId="77777777" w:rsidR="002168CB" w:rsidRPr="00A3070E" w:rsidRDefault="002168CB" w:rsidP="002168CB">
      <w:pPr>
        <w:spacing w:after="0" w:line="240" w:lineRule="auto"/>
        <w:jc w:val="both"/>
        <w:rPr>
          <w:rFonts w:ascii="Aptos" w:hAnsi="Aptos" w:cs="Aptos"/>
          <w:lang w:val="ro-RO"/>
          <w14:ligatures w14:val="standardContextual"/>
        </w:rPr>
      </w:pPr>
    </w:p>
    <w:p w14:paraId="2B59EF94" w14:textId="52EBB3BC" w:rsidR="00AB0638" w:rsidRPr="00A3070E" w:rsidRDefault="00D0115C" w:rsidP="000143EF">
      <w:pPr>
        <w:pStyle w:val="ListParagraph"/>
        <w:numPr>
          <w:ilvl w:val="0"/>
          <w:numId w:val="36"/>
        </w:numPr>
        <w:autoSpaceDE w:val="0"/>
        <w:autoSpaceDN w:val="0"/>
        <w:adjustRightInd w:val="0"/>
        <w:spacing w:before="360" w:after="240" w:line="240" w:lineRule="auto"/>
        <w:jc w:val="both"/>
        <w:rPr>
          <w:rFonts w:ascii="Arial" w:eastAsia="MS Mincho" w:hAnsi="Arial" w:cs="Arial"/>
          <w:b/>
          <w:bCs/>
          <w:sz w:val="24"/>
          <w:szCs w:val="24"/>
          <w:lang w:val="ro-RO"/>
        </w:rPr>
      </w:pPr>
      <w:r w:rsidRPr="00A3070E">
        <w:rPr>
          <w:rFonts w:ascii="Arial" w:eastAsia="MS Mincho" w:hAnsi="Arial" w:cs="Arial"/>
          <w:b/>
          <w:bCs/>
          <w:sz w:val="24"/>
          <w:szCs w:val="24"/>
          <w:lang w:val="ro-RO"/>
        </w:rPr>
        <w:t>Art. 7, alineatul 8</w:t>
      </w:r>
      <w:r w:rsidRPr="00A3070E">
        <w:rPr>
          <w:rFonts w:ascii="Arial" w:eastAsia="MS Mincho" w:hAnsi="Arial" w:cs="Arial"/>
          <w:b/>
          <w:bCs/>
          <w:sz w:val="24"/>
          <w:szCs w:val="24"/>
          <w:vertAlign w:val="superscript"/>
          <w:lang w:val="ro-RO"/>
        </w:rPr>
        <w:t>1</w:t>
      </w:r>
      <w:r w:rsidRPr="00A3070E">
        <w:rPr>
          <w:rFonts w:ascii="Arial" w:eastAsia="MS Mincho" w:hAnsi="Arial" w:cs="Arial"/>
          <w:b/>
          <w:bCs/>
          <w:sz w:val="24"/>
          <w:szCs w:val="24"/>
          <w:lang w:val="ro-RO"/>
        </w:rPr>
        <w:t xml:space="preserve"> se modifică și va avea următorul cuprins</w:t>
      </w:r>
      <w:r w:rsidR="00AB0638" w:rsidRPr="00A3070E">
        <w:rPr>
          <w:rFonts w:ascii="Arial" w:eastAsia="MS Mincho" w:hAnsi="Arial" w:cs="Arial"/>
          <w:b/>
          <w:bCs/>
          <w:sz w:val="24"/>
          <w:szCs w:val="24"/>
          <w:lang w:val="ro-RO"/>
        </w:rPr>
        <w:t>:</w:t>
      </w:r>
    </w:p>
    <w:p w14:paraId="7AE93D40" w14:textId="533581E6" w:rsidR="00AB0638" w:rsidRPr="00A3070E" w:rsidRDefault="00F36D3D" w:rsidP="000143EF">
      <w:pPr>
        <w:ind w:firstLine="360"/>
        <w:jc w:val="both"/>
        <w:rPr>
          <w:rFonts w:ascii="Arial" w:eastAsia="SimSun" w:hAnsi="Arial" w:cs="Arial"/>
          <w:b/>
          <w:i/>
          <w:iCs/>
          <w:sz w:val="24"/>
          <w:szCs w:val="24"/>
          <w:lang w:val="ro-RO" w:eastAsia="zh-CN"/>
        </w:rPr>
      </w:pPr>
      <w:r w:rsidRPr="00A3070E">
        <w:rPr>
          <w:rFonts w:ascii="Arial" w:eastAsia="SimSun" w:hAnsi="Arial" w:cs="Arial"/>
          <w:sz w:val="24"/>
          <w:szCs w:val="24"/>
          <w:lang w:val="ro-RO" w:eastAsia="zh-CN"/>
        </w:rPr>
        <w:t>„</w:t>
      </w:r>
      <w:r w:rsidRPr="00A3070E">
        <w:rPr>
          <w:rFonts w:ascii="Arial" w:eastAsia="SimSun" w:hAnsi="Arial" w:cs="Arial"/>
          <w:i/>
          <w:sz w:val="24"/>
          <w:szCs w:val="24"/>
          <w:lang w:val="ro-RO" w:eastAsia="zh-CN"/>
        </w:rPr>
        <w:t>(8</w:t>
      </w:r>
      <w:r w:rsidRPr="00A3070E">
        <w:rPr>
          <w:rFonts w:ascii="Arial" w:eastAsia="SimSun" w:hAnsi="Arial" w:cs="Arial"/>
          <w:i/>
          <w:sz w:val="24"/>
          <w:szCs w:val="24"/>
          <w:vertAlign w:val="superscript"/>
          <w:lang w:val="ro-RO" w:eastAsia="zh-CN"/>
        </w:rPr>
        <w:t>1</w:t>
      </w:r>
      <w:r w:rsidRPr="00A3070E">
        <w:rPr>
          <w:rFonts w:ascii="Arial" w:eastAsia="SimSun" w:hAnsi="Arial" w:cs="Arial"/>
          <w:i/>
          <w:sz w:val="24"/>
          <w:szCs w:val="24"/>
          <w:lang w:val="ro-RO" w:eastAsia="zh-CN"/>
        </w:rPr>
        <w:t xml:space="preserve">) </w:t>
      </w:r>
      <w:r w:rsidR="00D0115C" w:rsidRPr="00A3070E">
        <w:rPr>
          <w:rFonts w:ascii="Arial" w:eastAsia="SimSun" w:hAnsi="Arial" w:cs="Arial"/>
          <w:i/>
          <w:sz w:val="24"/>
          <w:szCs w:val="24"/>
          <w:lang w:val="ro-RO" w:eastAsia="zh-CN"/>
        </w:rPr>
        <w:t>Candidații care au absolvit studii juridice la instituții de învățământ superior din străinătate vor depune actele de studii, în copie legalizată, însoțite de atestatul de echivalare a studiilor eliberat de Ministerul Educației și Cercetării – Centrul Național de Recunoaștere și Echivalare a Diplomelor. Actele de studii vor atesta absolvirea de către candidat a studiilor juridice cu durata de 4 ani (corespunzând unui număr de 240 ECTS,</w:t>
      </w:r>
      <w:r w:rsidR="00D0115C" w:rsidRPr="00A3070E">
        <w:rPr>
          <w:lang w:val="ro-RO"/>
        </w:rPr>
        <w:t xml:space="preserve"> </w:t>
      </w:r>
      <w:r w:rsidR="00D0115C" w:rsidRPr="00A3070E">
        <w:rPr>
          <w:rFonts w:ascii="Arial" w:eastAsia="SimSun" w:hAnsi="Arial" w:cs="Arial"/>
          <w:i/>
          <w:sz w:val="24"/>
          <w:szCs w:val="24"/>
          <w:lang w:val="ro-RO" w:eastAsia="zh-CN"/>
        </w:rPr>
        <w:t>conform art. 54 alin. (1), (3) și (4) din Legea învățământului superior nr. 199/2023 cu modificările și completările ulterioare )”.</w:t>
      </w:r>
    </w:p>
    <w:p w14:paraId="3645F172" w14:textId="3D894D11" w:rsidR="00011705" w:rsidRPr="00A3070E" w:rsidRDefault="00D0115C" w:rsidP="000143EF">
      <w:pPr>
        <w:pStyle w:val="ListParagraph"/>
        <w:numPr>
          <w:ilvl w:val="0"/>
          <w:numId w:val="36"/>
        </w:numPr>
        <w:autoSpaceDE w:val="0"/>
        <w:autoSpaceDN w:val="0"/>
        <w:adjustRightInd w:val="0"/>
        <w:spacing w:before="360" w:after="240" w:line="240" w:lineRule="auto"/>
        <w:jc w:val="both"/>
        <w:rPr>
          <w:rFonts w:ascii="Arial" w:eastAsia="MS Mincho" w:hAnsi="Arial" w:cs="Arial"/>
          <w:b/>
          <w:bCs/>
          <w:sz w:val="24"/>
          <w:szCs w:val="24"/>
          <w:lang w:val="ro-RO"/>
        </w:rPr>
      </w:pPr>
      <w:r w:rsidRPr="00A3070E">
        <w:rPr>
          <w:rFonts w:ascii="Arial" w:eastAsia="MS Mincho" w:hAnsi="Arial" w:cs="Arial"/>
          <w:b/>
          <w:bCs/>
          <w:sz w:val="24"/>
          <w:szCs w:val="24"/>
          <w:lang w:val="ro-RO"/>
        </w:rPr>
        <w:t>Art. 28, alineatul 8</w:t>
      </w:r>
      <w:r w:rsidRPr="00A3070E">
        <w:rPr>
          <w:rFonts w:ascii="Arial" w:eastAsia="MS Mincho" w:hAnsi="Arial" w:cs="Arial"/>
          <w:b/>
          <w:bCs/>
          <w:sz w:val="24"/>
          <w:szCs w:val="24"/>
          <w:vertAlign w:val="superscript"/>
          <w:lang w:val="ro-RO"/>
        </w:rPr>
        <w:t>1</w:t>
      </w:r>
      <w:r w:rsidRPr="00A3070E">
        <w:rPr>
          <w:rFonts w:ascii="Arial" w:eastAsia="MS Mincho" w:hAnsi="Arial" w:cs="Arial"/>
          <w:b/>
          <w:bCs/>
          <w:sz w:val="24"/>
          <w:szCs w:val="24"/>
          <w:lang w:val="ro-RO"/>
        </w:rPr>
        <w:t xml:space="preserve"> se modifică și va avea următorul cuprins</w:t>
      </w:r>
      <w:r w:rsidR="00011705" w:rsidRPr="00A3070E">
        <w:rPr>
          <w:rFonts w:ascii="Arial" w:eastAsia="MS Mincho" w:hAnsi="Arial" w:cs="Arial"/>
          <w:b/>
          <w:bCs/>
          <w:sz w:val="24"/>
          <w:szCs w:val="24"/>
          <w:lang w:val="ro-RO"/>
        </w:rPr>
        <w:t>:</w:t>
      </w:r>
    </w:p>
    <w:p w14:paraId="344C81A6" w14:textId="3D124699" w:rsidR="00011705" w:rsidRPr="00A3070E" w:rsidRDefault="00011705" w:rsidP="000143EF">
      <w:pPr>
        <w:ind w:firstLine="360"/>
        <w:jc w:val="both"/>
        <w:rPr>
          <w:rFonts w:ascii="Arial" w:eastAsia="SimSun" w:hAnsi="Arial" w:cs="Arial"/>
          <w:b/>
          <w:i/>
          <w:iCs/>
          <w:sz w:val="24"/>
          <w:szCs w:val="24"/>
          <w:lang w:val="ro-RO" w:eastAsia="zh-CN"/>
        </w:rPr>
      </w:pPr>
      <w:r w:rsidRPr="00A3070E">
        <w:rPr>
          <w:rFonts w:ascii="Arial" w:eastAsia="SimSun" w:hAnsi="Arial" w:cs="Arial"/>
          <w:sz w:val="24"/>
          <w:szCs w:val="24"/>
          <w:lang w:val="ro-RO" w:eastAsia="zh-CN"/>
        </w:rPr>
        <w:t>„</w:t>
      </w:r>
      <w:r w:rsidRPr="00A3070E">
        <w:rPr>
          <w:rFonts w:ascii="Arial" w:eastAsia="SimSun" w:hAnsi="Arial" w:cs="Arial"/>
          <w:i/>
          <w:sz w:val="24"/>
          <w:szCs w:val="24"/>
          <w:lang w:val="ro-RO" w:eastAsia="zh-CN"/>
        </w:rPr>
        <w:t>(8</w:t>
      </w:r>
      <w:r w:rsidRPr="00A3070E">
        <w:rPr>
          <w:rFonts w:ascii="Arial" w:eastAsia="SimSun" w:hAnsi="Arial" w:cs="Arial"/>
          <w:i/>
          <w:sz w:val="24"/>
          <w:szCs w:val="24"/>
          <w:vertAlign w:val="superscript"/>
          <w:lang w:val="ro-RO" w:eastAsia="zh-CN"/>
        </w:rPr>
        <w:t>1</w:t>
      </w:r>
      <w:r w:rsidRPr="00A3070E">
        <w:rPr>
          <w:rFonts w:ascii="Arial" w:eastAsia="SimSun" w:hAnsi="Arial" w:cs="Arial"/>
          <w:i/>
          <w:sz w:val="24"/>
          <w:szCs w:val="24"/>
          <w:lang w:val="ro-RO" w:eastAsia="zh-CN"/>
        </w:rPr>
        <w:t xml:space="preserve">) </w:t>
      </w:r>
      <w:r w:rsidR="00D0115C" w:rsidRPr="00A3070E">
        <w:rPr>
          <w:rFonts w:ascii="Arial" w:eastAsia="SimSun" w:hAnsi="Arial" w:cs="Arial"/>
          <w:i/>
          <w:sz w:val="24"/>
          <w:szCs w:val="24"/>
          <w:lang w:val="ro-RO" w:eastAsia="zh-CN"/>
        </w:rPr>
        <w:t>Candidații care au absolvit studii juridice la instituții de învățământ superior din străinătate vor depune actele de studii, în copie legalizată, însoțite de atestatul de echivalare a studiilor eliberat de Ministerul Educației și Cercetării – Centrul Național de Recunoaștere și Echivalare a Diplomelor. Actele de studii vor atesta absolvirea de către candidat a studiilor juridice cu durata de 4 ani (corespunzând unui număr de 240 ECTS, conform art. 54 alin. (1), (3) și (4) din Legea învățământului superior nr. 199/2023 cu modificările și completările ulterioare)</w:t>
      </w:r>
      <w:r w:rsidRPr="00A3070E">
        <w:rPr>
          <w:rFonts w:ascii="Arial" w:eastAsia="SimSun" w:hAnsi="Arial" w:cs="Arial"/>
          <w:sz w:val="24"/>
          <w:szCs w:val="24"/>
          <w:lang w:val="ro-RO" w:eastAsia="zh-CN"/>
        </w:rPr>
        <w:t>”.</w:t>
      </w:r>
    </w:p>
    <w:p w14:paraId="790D3DD3" w14:textId="0665BF2A" w:rsidR="005C36C6" w:rsidRPr="00A3070E" w:rsidRDefault="005C36C6">
      <w:pPr>
        <w:spacing w:after="0" w:line="240" w:lineRule="auto"/>
        <w:rPr>
          <w:rFonts w:ascii="Arial" w:hAnsi="Arial" w:cs="Arial"/>
          <w:sz w:val="24"/>
          <w:szCs w:val="24"/>
          <w:lang w:val="ro-RO"/>
        </w:rPr>
      </w:pPr>
      <w:r w:rsidRPr="00A3070E">
        <w:rPr>
          <w:rFonts w:ascii="Arial" w:hAnsi="Arial" w:cs="Arial"/>
          <w:sz w:val="24"/>
          <w:szCs w:val="24"/>
          <w:lang w:val="ro-RO"/>
        </w:rPr>
        <w:br w:type="page"/>
      </w:r>
    </w:p>
    <w:p w14:paraId="358D510A" w14:textId="66396CE9" w:rsidR="005C36C6" w:rsidRPr="00A3070E" w:rsidRDefault="005C36C6" w:rsidP="005C36C6">
      <w:pPr>
        <w:jc w:val="right"/>
        <w:rPr>
          <w:rFonts w:ascii="Arial" w:hAnsi="Arial" w:cs="Arial"/>
          <w:b/>
          <w:bCs/>
          <w:sz w:val="24"/>
          <w:szCs w:val="24"/>
          <w:lang w:val="ro-RO"/>
        </w:rPr>
      </w:pPr>
      <w:bookmarkStart w:id="0" w:name="_Hlk35776015"/>
      <w:r w:rsidRPr="00A3070E">
        <w:rPr>
          <w:rFonts w:ascii="Arial" w:hAnsi="Arial" w:cs="Arial"/>
          <w:b/>
          <w:bCs/>
          <w:sz w:val="24"/>
          <w:szCs w:val="24"/>
          <w:lang w:val="ro-RO"/>
        </w:rPr>
        <w:lastRenderedPageBreak/>
        <w:t xml:space="preserve">ANEXA 2 la HOTĂRÂREA NR. </w:t>
      </w:r>
      <w:r w:rsidR="00874D93">
        <w:rPr>
          <w:rFonts w:ascii="Arial" w:hAnsi="Arial" w:cs="Arial"/>
          <w:b/>
          <w:bCs/>
          <w:sz w:val="24"/>
          <w:szCs w:val="24"/>
          <w:lang w:val="ro-RO"/>
        </w:rPr>
        <w:t>207</w:t>
      </w:r>
      <w:r w:rsidRPr="00A3070E">
        <w:rPr>
          <w:rFonts w:ascii="Arial" w:hAnsi="Arial" w:cs="Arial"/>
          <w:b/>
          <w:bCs/>
          <w:sz w:val="24"/>
          <w:szCs w:val="24"/>
          <w:lang w:val="ro-RO"/>
        </w:rPr>
        <w:t>/</w:t>
      </w:r>
      <w:r w:rsidR="005035A5" w:rsidRPr="00A3070E">
        <w:rPr>
          <w:rFonts w:ascii="Arial" w:hAnsi="Arial" w:cs="Arial"/>
          <w:b/>
          <w:bCs/>
          <w:sz w:val="24"/>
          <w:szCs w:val="24"/>
          <w:lang w:val="ro-RO"/>
        </w:rPr>
        <w:t>12</w:t>
      </w:r>
      <w:r w:rsidR="00D0115C" w:rsidRPr="00A3070E">
        <w:rPr>
          <w:rFonts w:ascii="Arial" w:hAnsi="Arial" w:cs="Arial"/>
          <w:b/>
          <w:bCs/>
          <w:sz w:val="24"/>
          <w:szCs w:val="24"/>
          <w:lang w:val="ro-RO"/>
        </w:rPr>
        <w:t>.0</w:t>
      </w:r>
      <w:r w:rsidR="005035A5" w:rsidRPr="00A3070E">
        <w:rPr>
          <w:rFonts w:ascii="Arial" w:hAnsi="Arial" w:cs="Arial"/>
          <w:b/>
          <w:bCs/>
          <w:sz w:val="24"/>
          <w:szCs w:val="24"/>
          <w:lang w:val="ro-RO"/>
        </w:rPr>
        <w:t>6</w:t>
      </w:r>
      <w:r w:rsidR="00D0115C" w:rsidRPr="00A3070E">
        <w:rPr>
          <w:rFonts w:ascii="Arial" w:hAnsi="Arial" w:cs="Arial"/>
          <w:b/>
          <w:bCs/>
          <w:sz w:val="24"/>
          <w:szCs w:val="24"/>
          <w:lang w:val="ro-RO"/>
        </w:rPr>
        <w:t>.2025</w:t>
      </w:r>
    </w:p>
    <w:p w14:paraId="57362AF8" w14:textId="77777777" w:rsidR="005C36C6" w:rsidRPr="00A3070E" w:rsidRDefault="005C36C6" w:rsidP="005C36C6">
      <w:pPr>
        <w:autoSpaceDE w:val="0"/>
        <w:autoSpaceDN w:val="0"/>
        <w:adjustRightInd w:val="0"/>
        <w:spacing w:after="0" w:line="236" w:lineRule="auto"/>
        <w:jc w:val="center"/>
        <w:rPr>
          <w:rFonts w:ascii="Arial" w:eastAsia="MS Mincho" w:hAnsi="Arial" w:cs="Arial"/>
          <w:b/>
          <w:bCs/>
          <w:sz w:val="24"/>
          <w:szCs w:val="24"/>
          <w:lang w:val="ro-RO"/>
        </w:rPr>
      </w:pPr>
    </w:p>
    <w:bookmarkEnd w:id="0"/>
    <w:p w14:paraId="541B475B" w14:textId="2D6C42FA" w:rsidR="005C36C6" w:rsidRPr="00A3070E" w:rsidRDefault="005035A5" w:rsidP="005C36C6">
      <w:pPr>
        <w:autoSpaceDE w:val="0"/>
        <w:autoSpaceDN w:val="0"/>
        <w:adjustRightInd w:val="0"/>
        <w:spacing w:after="0" w:line="236" w:lineRule="auto"/>
        <w:jc w:val="center"/>
        <w:rPr>
          <w:rFonts w:ascii="Arial" w:eastAsia="MS Mincho" w:hAnsi="Arial" w:cs="Arial"/>
          <w:b/>
          <w:bCs/>
          <w:sz w:val="24"/>
          <w:szCs w:val="24"/>
          <w:lang w:val="ro-RO"/>
        </w:rPr>
      </w:pPr>
      <w:r w:rsidRPr="00A3070E">
        <w:rPr>
          <w:rFonts w:ascii="Arial" w:eastAsia="MS Mincho" w:hAnsi="Arial" w:cs="Arial"/>
          <w:b/>
          <w:bCs/>
          <w:sz w:val="24"/>
          <w:szCs w:val="24"/>
          <w:lang w:val="ro-RO"/>
        </w:rPr>
        <w:t>[Regulamentul de examen republicat]</w:t>
      </w:r>
    </w:p>
    <w:p w14:paraId="1F756584" w14:textId="77777777" w:rsidR="004B3A9D" w:rsidRPr="00A3070E" w:rsidRDefault="004B3A9D" w:rsidP="005C36C6">
      <w:pPr>
        <w:autoSpaceDE w:val="0"/>
        <w:autoSpaceDN w:val="0"/>
        <w:adjustRightInd w:val="0"/>
        <w:spacing w:after="0" w:line="236" w:lineRule="auto"/>
        <w:jc w:val="center"/>
        <w:rPr>
          <w:rFonts w:ascii="Arial" w:eastAsia="MS Mincho" w:hAnsi="Arial" w:cs="Arial"/>
          <w:b/>
          <w:bCs/>
          <w:sz w:val="24"/>
          <w:szCs w:val="24"/>
          <w:lang w:val="ro-RO"/>
        </w:rPr>
      </w:pPr>
    </w:p>
    <w:p w14:paraId="044D8E17" w14:textId="77777777" w:rsidR="004B3A9D" w:rsidRPr="00A3070E" w:rsidRDefault="004B3A9D" w:rsidP="005C36C6">
      <w:pPr>
        <w:autoSpaceDE w:val="0"/>
        <w:autoSpaceDN w:val="0"/>
        <w:adjustRightInd w:val="0"/>
        <w:spacing w:after="0" w:line="236" w:lineRule="auto"/>
        <w:jc w:val="center"/>
        <w:rPr>
          <w:rFonts w:ascii="Arial" w:eastAsia="MS Mincho" w:hAnsi="Arial" w:cs="Arial"/>
          <w:b/>
          <w:bCs/>
          <w:sz w:val="24"/>
          <w:szCs w:val="24"/>
          <w:lang w:val="ro-RO"/>
        </w:rPr>
      </w:pPr>
    </w:p>
    <w:p w14:paraId="5297CC58" w14:textId="77777777" w:rsidR="000C50F7" w:rsidRPr="000C50F7" w:rsidRDefault="000C50F7" w:rsidP="000C50F7">
      <w:pPr>
        <w:autoSpaceDE w:val="0"/>
        <w:autoSpaceDN w:val="0"/>
        <w:adjustRightInd w:val="0"/>
        <w:spacing w:after="0"/>
        <w:jc w:val="center"/>
        <w:rPr>
          <w:rFonts w:ascii="Arial" w:eastAsia="MS Mincho" w:hAnsi="Arial" w:cs="Arial"/>
          <w:b/>
          <w:bCs/>
          <w:sz w:val="24"/>
          <w:szCs w:val="24"/>
          <w:lang w:val="ro-RO"/>
        </w:rPr>
      </w:pPr>
      <w:r w:rsidRPr="000C50F7">
        <w:rPr>
          <w:rFonts w:ascii="Arial" w:eastAsia="MS Mincho" w:hAnsi="Arial" w:cs="Arial"/>
          <w:b/>
          <w:bCs/>
          <w:sz w:val="24"/>
          <w:szCs w:val="24"/>
          <w:lang w:val="ro-RO"/>
        </w:rPr>
        <w:t>REGULAMENT - CADRU privind organizarea examenului de primire în profesia de avocat și admitere în cadrul Institutului Național pentru Pregătirea și Perfecționarea Avocaților – I.N.P.P.A. (în vederea dobândirii titlului profesional de avocat stagiar) și de primire în profesia de avocat a persoanelor care au absolvit examenul de definitivat în alte profesii juridice</w:t>
      </w:r>
      <w:r w:rsidRPr="000C50F7">
        <w:rPr>
          <w:rFonts w:ascii="Arial" w:eastAsia="MS Mincho" w:hAnsi="Arial" w:cs="Arial"/>
          <w:b/>
          <w:bCs/>
          <w:sz w:val="24"/>
          <w:szCs w:val="24"/>
          <w:vertAlign w:val="superscript"/>
          <w:lang w:val="ro-RO"/>
        </w:rPr>
        <w:footnoteReference w:id="1"/>
      </w:r>
    </w:p>
    <w:p w14:paraId="24871CD2" w14:textId="77777777" w:rsidR="000C50F7" w:rsidRPr="000C50F7" w:rsidRDefault="000C50F7" w:rsidP="000C50F7">
      <w:pPr>
        <w:autoSpaceDE w:val="0"/>
        <w:autoSpaceDN w:val="0"/>
        <w:adjustRightInd w:val="0"/>
        <w:spacing w:after="0"/>
        <w:jc w:val="center"/>
        <w:rPr>
          <w:rFonts w:ascii="Arial" w:eastAsia="MS Mincho" w:hAnsi="Arial" w:cs="Arial"/>
          <w:b/>
          <w:bCs/>
          <w:sz w:val="24"/>
          <w:szCs w:val="24"/>
          <w:lang w:val="ro-RO"/>
        </w:rPr>
      </w:pPr>
    </w:p>
    <w:p w14:paraId="6E695763" w14:textId="77777777" w:rsidR="000C50F7" w:rsidRPr="000C50F7" w:rsidRDefault="000C50F7" w:rsidP="000C50F7">
      <w:pPr>
        <w:autoSpaceDE w:val="0"/>
        <w:autoSpaceDN w:val="0"/>
        <w:adjustRightInd w:val="0"/>
        <w:spacing w:after="0"/>
        <w:jc w:val="center"/>
        <w:rPr>
          <w:rFonts w:ascii="Arial" w:eastAsia="MS Mincho" w:hAnsi="Arial" w:cs="Arial"/>
          <w:b/>
          <w:bCs/>
          <w:sz w:val="24"/>
          <w:szCs w:val="24"/>
          <w:lang w:val="ro-RO"/>
        </w:rPr>
      </w:pPr>
    </w:p>
    <w:p w14:paraId="5A4A6C85" w14:textId="77777777" w:rsidR="000C50F7" w:rsidRPr="000C50F7" w:rsidRDefault="000C50F7" w:rsidP="000C50F7">
      <w:pPr>
        <w:autoSpaceDE w:val="0"/>
        <w:autoSpaceDN w:val="0"/>
        <w:adjustRightInd w:val="0"/>
        <w:spacing w:after="0"/>
        <w:jc w:val="center"/>
        <w:rPr>
          <w:rFonts w:ascii="Arial" w:eastAsia="MS Mincho" w:hAnsi="Arial" w:cs="Arial"/>
          <w:b/>
          <w:bCs/>
          <w:sz w:val="24"/>
          <w:szCs w:val="24"/>
          <w:lang w:val="ro-RO"/>
        </w:rPr>
      </w:pPr>
      <w:r w:rsidRPr="000C50F7">
        <w:rPr>
          <w:rFonts w:ascii="Arial" w:eastAsia="MS Mincho" w:hAnsi="Arial" w:cs="Arial"/>
          <w:b/>
          <w:bCs/>
          <w:sz w:val="24"/>
          <w:szCs w:val="24"/>
          <w:lang w:val="ro-RO"/>
        </w:rPr>
        <w:t>Capitolul I. Dispoziții generale</w:t>
      </w:r>
    </w:p>
    <w:p w14:paraId="74321862" w14:textId="77777777" w:rsidR="000C50F7" w:rsidRPr="000C50F7" w:rsidRDefault="000C50F7" w:rsidP="000C50F7">
      <w:pPr>
        <w:autoSpaceDE w:val="0"/>
        <w:autoSpaceDN w:val="0"/>
        <w:adjustRightInd w:val="0"/>
        <w:spacing w:after="0"/>
        <w:jc w:val="center"/>
        <w:rPr>
          <w:rFonts w:ascii="Arial" w:eastAsia="MS Mincho" w:hAnsi="Arial" w:cs="Arial"/>
          <w:b/>
          <w:bCs/>
          <w:sz w:val="24"/>
          <w:szCs w:val="24"/>
          <w:lang w:val="ro-RO"/>
        </w:rPr>
      </w:pPr>
    </w:p>
    <w:p w14:paraId="40DE6149" w14:textId="77777777" w:rsidR="000C50F7" w:rsidRPr="000C50F7" w:rsidRDefault="000C50F7" w:rsidP="000C50F7">
      <w:pPr>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Art. 1.</w:t>
      </w:r>
      <w:r w:rsidRPr="000C50F7">
        <w:rPr>
          <w:rFonts w:ascii="Arial" w:eastAsia="MS Mincho" w:hAnsi="Arial" w:cs="Arial"/>
          <w:sz w:val="24"/>
          <w:szCs w:val="24"/>
          <w:lang w:val="ro-RO"/>
        </w:rPr>
        <w:t xml:space="preserve"> (1) Dreptul de a fi primit în profesia de avocat se obține pe baza unui examen național și unitar.</w:t>
      </w:r>
    </w:p>
    <w:p w14:paraId="2E4706C3"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(2) De la data înscrierii în barou ca avocat stagiar în urma promovării examenului, acesta este obligat, fără alte formalități, să frecventeze formele de pregătire profesională inițială organizate în cadrul Institutului Națio</w:t>
      </w:r>
      <w:r w:rsidRPr="000C50F7">
        <w:rPr>
          <w:rFonts w:ascii="Arial" w:eastAsia="SimSun" w:hAnsi="Arial" w:cs="Arial"/>
          <w:sz w:val="24"/>
          <w:szCs w:val="24"/>
          <w:lang w:val="ro-RO" w:eastAsia="zh-CN"/>
        </w:rPr>
        <w:softHyphen/>
      </w:r>
      <w:r w:rsidRPr="000C50F7">
        <w:rPr>
          <w:rFonts w:ascii="Arial" w:eastAsia="SimSun" w:hAnsi="Arial" w:cs="Arial"/>
          <w:sz w:val="24"/>
          <w:szCs w:val="24"/>
          <w:lang w:val="ro-RO" w:eastAsia="zh-CN"/>
        </w:rPr>
        <w:softHyphen/>
        <w:t xml:space="preserve">nal pentru Pregătirea și Perfecționarea Avocaților (denumit în </w:t>
      </w:r>
      <w:r w:rsidRPr="000C50F7">
        <w:rPr>
          <w:rFonts w:ascii="Arial" w:eastAsia="SimSun" w:hAnsi="Arial" w:cs="Arial"/>
          <w:spacing w:val="-4"/>
          <w:sz w:val="24"/>
          <w:szCs w:val="24"/>
          <w:lang w:val="ro-RO" w:eastAsia="zh-CN"/>
        </w:rPr>
        <w:t>con</w:t>
      </w:r>
      <w:r w:rsidRPr="000C50F7">
        <w:rPr>
          <w:rFonts w:ascii="Arial" w:eastAsia="SimSun" w:hAnsi="Arial" w:cs="Arial"/>
          <w:spacing w:val="-4"/>
          <w:sz w:val="24"/>
          <w:szCs w:val="24"/>
          <w:lang w:val="ro-RO" w:eastAsia="zh-CN"/>
        </w:rPr>
        <w:softHyphen/>
        <w:t xml:space="preserve">tinuare </w:t>
      </w:r>
      <w:r w:rsidRPr="000C50F7">
        <w:rPr>
          <w:rFonts w:ascii="Arial" w:eastAsia="SimSun" w:hAnsi="Arial" w:cs="Arial"/>
          <w:i/>
          <w:spacing w:val="-4"/>
          <w:sz w:val="24"/>
          <w:szCs w:val="24"/>
          <w:lang w:val="ro-RO" w:eastAsia="zh-CN"/>
        </w:rPr>
        <w:t>,,I.N.P.P.A.”</w:t>
      </w:r>
      <w:r w:rsidRPr="000C50F7">
        <w:rPr>
          <w:rFonts w:ascii="Arial" w:eastAsia="SimSun" w:hAnsi="Arial" w:cs="Arial"/>
          <w:spacing w:val="-4"/>
          <w:sz w:val="24"/>
          <w:szCs w:val="24"/>
          <w:lang w:val="ro-RO" w:eastAsia="zh-CN"/>
        </w:rPr>
        <w:t xml:space="preserve"> ), în condițiile stabilite prin hotărârea Consiliului U.N.B.R.</w:t>
      </w:r>
      <w:r w:rsidRPr="000C50F7">
        <w:rPr>
          <w:rFonts w:ascii="Arial" w:eastAsia="SimSun" w:hAnsi="Arial" w:cs="Arial"/>
          <w:sz w:val="24"/>
          <w:szCs w:val="24"/>
          <w:lang w:val="ro-RO" w:eastAsia="zh-CN"/>
        </w:rPr>
        <w:t xml:space="preserve"> </w:t>
      </w:r>
    </w:p>
    <w:p w14:paraId="75DB2720"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bookmarkStart w:id="1" w:name="tree#4"/>
      <w:bookmarkEnd w:id="1"/>
      <w:r w:rsidRPr="000C50F7">
        <w:rPr>
          <w:rFonts w:ascii="Arial" w:eastAsia="SimSun" w:hAnsi="Arial" w:cs="Arial"/>
          <w:sz w:val="24"/>
          <w:szCs w:val="24"/>
          <w:lang w:val="ro-RO" w:eastAsia="zh-CN"/>
        </w:rPr>
        <w:t xml:space="preserve">(3) </w:t>
      </w:r>
      <w:r w:rsidRPr="000C50F7">
        <w:rPr>
          <w:rFonts w:ascii="Arial" w:eastAsia="SimSun" w:hAnsi="Arial" w:cs="Arial"/>
          <w:bCs/>
          <w:sz w:val="24"/>
          <w:szCs w:val="24"/>
          <w:lang w:val="ro-RO" w:eastAsia="zh-CN"/>
        </w:rPr>
        <w:t>E</w:t>
      </w:r>
      <w:r w:rsidRPr="000C50F7">
        <w:rPr>
          <w:rFonts w:ascii="Arial" w:eastAsia="SimSun" w:hAnsi="Arial" w:cs="Arial"/>
          <w:sz w:val="24"/>
          <w:szCs w:val="24"/>
          <w:lang w:val="ro-RO" w:eastAsia="zh-CN"/>
        </w:rPr>
        <w:t>xamenul</w:t>
      </w:r>
      <w:r w:rsidRPr="000C50F7">
        <w:rPr>
          <w:rFonts w:ascii="Arial" w:eastAsia="SimSun" w:hAnsi="Arial" w:cs="Arial"/>
          <w:b/>
          <w:sz w:val="24"/>
          <w:szCs w:val="24"/>
          <w:lang w:val="ro-RO" w:eastAsia="zh-CN"/>
        </w:rPr>
        <w:t xml:space="preserve"> </w:t>
      </w:r>
      <w:r w:rsidRPr="000C50F7">
        <w:rPr>
          <w:rFonts w:ascii="Arial" w:eastAsia="SimSun" w:hAnsi="Arial" w:cs="Arial"/>
          <w:sz w:val="24"/>
          <w:szCs w:val="24"/>
          <w:lang w:val="ro-RO" w:eastAsia="zh-CN"/>
        </w:rPr>
        <w:t>național pentru primirea în profesia de avocat (</w:t>
      </w:r>
      <w:r w:rsidRPr="000C50F7">
        <w:rPr>
          <w:rFonts w:ascii="Arial" w:eastAsia="SimSun" w:hAnsi="Arial" w:cs="Arial"/>
          <w:i/>
          <w:sz w:val="24"/>
          <w:szCs w:val="24"/>
          <w:lang w:val="ro-RO" w:eastAsia="zh-CN"/>
        </w:rPr>
        <w:t>în continuare „examenul”</w:t>
      </w:r>
      <w:r w:rsidRPr="000C50F7">
        <w:rPr>
          <w:rFonts w:ascii="Arial" w:eastAsia="SimSun" w:hAnsi="Arial" w:cs="Arial"/>
          <w:sz w:val="24"/>
          <w:szCs w:val="24"/>
          <w:lang w:val="ro-RO" w:eastAsia="zh-CN"/>
        </w:rPr>
        <w:t>) este organizat de Uniunea Națională a Barourilor din România (</w:t>
      </w:r>
      <w:r w:rsidRPr="000C50F7">
        <w:rPr>
          <w:rFonts w:ascii="Arial" w:eastAsia="SimSun" w:hAnsi="Arial" w:cs="Arial"/>
          <w:i/>
          <w:sz w:val="24"/>
          <w:szCs w:val="24"/>
          <w:lang w:val="ro-RO" w:eastAsia="zh-CN"/>
        </w:rPr>
        <w:t>în continuare „U.N.B.R.”</w:t>
      </w:r>
      <w:r w:rsidRPr="000C50F7">
        <w:rPr>
          <w:rFonts w:ascii="Arial" w:eastAsia="SimSun" w:hAnsi="Arial" w:cs="Arial"/>
          <w:sz w:val="24"/>
          <w:szCs w:val="24"/>
          <w:lang w:val="ro-RO" w:eastAsia="zh-CN"/>
        </w:rPr>
        <w:t>) în temeiul art.17 alin.(1) din Legea nr. 51/1995 privind organizarea și exercitarea profesiei de avocat (</w:t>
      </w:r>
      <w:r w:rsidRPr="000C50F7">
        <w:rPr>
          <w:rFonts w:ascii="Arial" w:eastAsia="SimSun" w:hAnsi="Arial" w:cs="Arial"/>
          <w:i/>
          <w:sz w:val="24"/>
          <w:szCs w:val="24"/>
          <w:lang w:val="ro-RO" w:eastAsia="zh-CN"/>
        </w:rPr>
        <w:t>în con</w:t>
      </w:r>
      <w:r w:rsidRPr="000C50F7">
        <w:rPr>
          <w:rFonts w:ascii="Arial" w:eastAsia="SimSun" w:hAnsi="Arial" w:cs="Arial"/>
          <w:i/>
          <w:sz w:val="24"/>
          <w:szCs w:val="24"/>
          <w:lang w:val="ro-RO" w:eastAsia="zh-CN"/>
        </w:rPr>
        <w:softHyphen/>
        <w:t>tinuare „Lege”</w:t>
      </w:r>
      <w:r w:rsidRPr="000C50F7">
        <w:rPr>
          <w:rFonts w:ascii="Arial" w:eastAsia="SimSun" w:hAnsi="Arial" w:cs="Arial"/>
          <w:sz w:val="24"/>
          <w:szCs w:val="24"/>
          <w:lang w:val="ro-RO" w:eastAsia="zh-CN"/>
        </w:rPr>
        <w:t xml:space="preserve">), pe baza hotărârii Consiliului U.N.B.R. adoptată conform art. 65 lit. i) din Lege. </w:t>
      </w:r>
    </w:p>
    <w:p w14:paraId="7378F0FB"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(4)</w:t>
      </w:r>
      <w:bookmarkStart w:id="2" w:name="tree#5"/>
      <w:r w:rsidRPr="000C50F7">
        <w:rPr>
          <w:rFonts w:ascii="Arial" w:eastAsia="SimSun" w:hAnsi="Arial" w:cs="Arial"/>
          <w:sz w:val="24"/>
          <w:szCs w:val="24"/>
          <w:lang w:val="ro-RO" w:eastAsia="zh-CN"/>
        </w:rPr>
        <w:t xml:space="preserve"> Examenul are caracter unitar, este organizat și se desfășoară pe baza </w:t>
      </w:r>
      <w:bookmarkStart w:id="3" w:name="ref#A2"/>
      <w:bookmarkEnd w:id="2"/>
      <w:bookmarkEnd w:id="3"/>
      <w:r w:rsidRPr="000C50F7">
        <w:rPr>
          <w:rFonts w:ascii="Arial" w:eastAsia="SimSun" w:hAnsi="Arial" w:cs="Arial"/>
          <w:sz w:val="24"/>
          <w:szCs w:val="24"/>
          <w:lang w:val="ro-RO" w:eastAsia="zh-CN"/>
        </w:rPr>
        <w:t>următoarelor principii: caracterul echitabil și nediscriminator; carac</w:t>
      </w:r>
      <w:r w:rsidRPr="000C50F7">
        <w:rPr>
          <w:rFonts w:ascii="Arial" w:eastAsia="SimSun" w:hAnsi="Arial" w:cs="Arial"/>
          <w:sz w:val="24"/>
          <w:szCs w:val="24"/>
          <w:lang w:val="ro-RO" w:eastAsia="zh-CN"/>
        </w:rPr>
        <w:softHyphen/>
        <w:t>terul transparent; caracterul obiectiv al modalității de corectare.</w:t>
      </w:r>
    </w:p>
    <w:p w14:paraId="01C1BEDB"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(5) Examenul are caracter preponderent teoretic sau preponderent practic - aplicativ, distinct, în funcție de vocația candidaților de a dobândi titlul profesional de avocat stagiar sau titlul profesional definitiv, prin înscrierea în barou ca urmare a promovării examenului. </w:t>
      </w:r>
    </w:p>
    <w:p w14:paraId="00C379CE" w14:textId="77777777" w:rsidR="000C50F7" w:rsidRPr="000C50F7" w:rsidRDefault="000C50F7" w:rsidP="000C50F7">
      <w:pPr>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 xml:space="preserve">Art. 2. </w:t>
      </w:r>
      <w:r w:rsidRPr="000C50F7">
        <w:rPr>
          <w:rFonts w:ascii="Arial" w:eastAsia="MS Mincho" w:hAnsi="Arial" w:cs="Arial"/>
          <w:sz w:val="24"/>
          <w:szCs w:val="24"/>
          <w:lang w:val="ro-RO"/>
        </w:rPr>
        <w:t>(1) La examenul prevăzut la art.1 se pot înscrie persoanele care îndeplinesc condițiile prevăzute la art. 12 din Lege,</w:t>
      </w:r>
      <w:r w:rsidRPr="000C50F7">
        <w:rPr>
          <w:rFonts w:ascii="Arial" w:eastAsia="SimSun" w:hAnsi="Arial" w:cs="Arial"/>
          <w:sz w:val="24"/>
          <w:szCs w:val="24"/>
          <w:lang w:val="ro-RO" w:eastAsia="zh-CN"/>
        </w:rPr>
        <w:t xml:space="preserve"> de Legea nr. 200/2004 privind recunoașterea diplomelor și calificărilor profesionale pentru profesiile reglementate din România și de art. 15 alin. (1) lit. d) din Statutul profesiei de avocat</w:t>
      </w:r>
      <w:r w:rsidRPr="000C50F7">
        <w:rPr>
          <w:rFonts w:ascii="Arial" w:eastAsia="MS Mincho" w:hAnsi="Arial" w:cs="Arial"/>
          <w:sz w:val="24"/>
          <w:szCs w:val="24"/>
          <w:lang w:val="ro-RO"/>
        </w:rPr>
        <w:t>.</w:t>
      </w:r>
    </w:p>
    <w:p w14:paraId="662487B0"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(2) La examenul de primire în profesia de avocat a persoanelor care au absolvit examenul de definitivat în alte profesii juridice se pot înscrie persoanele care îndeplinesc condițiile prevăzute la art. 12 și 20 alin. (5) și (6) din Lege. </w:t>
      </w:r>
    </w:p>
    <w:p w14:paraId="22765016"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(3) În sensul prezentului Regulament, sunt persoane care au absolvit examenul de definitivat în alte profesii juridice, juriștii care au dobândit definitivarea în funcția juridică exercitată anterior, dacă: </w:t>
      </w:r>
    </w:p>
    <w:p w14:paraId="2FEB2AF8" w14:textId="77777777" w:rsidR="000C50F7" w:rsidRPr="000C50F7" w:rsidRDefault="000C50F7" w:rsidP="000C50F7">
      <w:pPr>
        <w:numPr>
          <w:ilvl w:val="0"/>
          <w:numId w:val="1"/>
        </w:numPr>
        <w:tabs>
          <w:tab w:val="clear" w:pos="1776"/>
          <w:tab w:val="num" w:pos="462"/>
          <w:tab w:val="num" w:pos="1134"/>
          <w:tab w:val="left" w:pos="1418"/>
        </w:tabs>
        <w:suppressAutoHyphens/>
        <w:spacing w:after="0"/>
        <w:ind w:left="851" w:firstLine="283"/>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examenul de definitivare în altă profesie juridică a cuprins și probe scrise;</w:t>
      </w:r>
    </w:p>
    <w:p w14:paraId="6BDC30CD" w14:textId="77777777" w:rsidR="000C50F7" w:rsidRPr="000C50F7" w:rsidRDefault="000C50F7" w:rsidP="000C50F7">
      <w:pPr>
        <w:numPr>
          <w:ilvl w:val="0"/>
          <w:numId w:val="1"/>
        </w:numPr>
        <w:tabs>
          <w:tab w:val="clear" w:pos="1776"/>
          <w:tab w:val="num" w:pos="462"/>
          <w:tab w:val="num" w:pos="1134"/>
          <w:tab w:val="left" w:pos="1418"/>
        </w:tabs>
        <w:suppressAutoHyphens/>
        <w:spacing w:after="0"/>
        <w:ind w:left="851" w:firstLine="283"/>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examenul de definitivare în altă profesie juridică s-a desfășurat în baza unei programe compatibile cu cea a examenului de definitivat în profesia de avocat; în </w:t>
      </w:r>
      <w:r w:rsidRPr="000C50F7">
        <w:rPr>
          <w:rFonts w:ascii="Arial" w:eastAsia="SimSun" w:hAnsi="Arial" w:cs="Arial"/>
          <w:sz w:val="24"/>
          <w:szCs w:val="24"/>
          <w:lang w:val="ro-RO" w:eastAsia="zh-CN"/>
        </w:rPr>
        <w:lastRenderedPageBreak/>
        <w:t>sensul prezentului Regulament, este compatibilă cu programa de examen pentru admiterea în profesia de avocat o programă de examen ce cuprinde cel puțin 3 materii din materiile prevăzute la art. 5 alin. (2) lit. b);</w:t>
      </w:r>
    </w:p>
    <w:p w14:paraId="794917F6" w14:textId="77777777" w:rsidR="000C50F7" w:rsidRPr="000C50F7" w:rsidRDefault="000C50F7" w:rsidP="000C50F7">
      <w:pPr>
        <w:numPr>
          <w:ilvl w:val="0"/>
          <w:numId w:val="1"/>
        </w:numPr>
        <w:tabs>
          <w:tab w:val="clear" w:pos="1776"/>
          <w:tab w:val="num" w:pos="462"/>
          <w:tab w:val="num" w:pos="1134"/>
          <w:tab w:val="left" w:pos="1418"/>
        </w:tabs>
        <w:suppressAutoHyphens/>
        <w:spacing w:after="0"/>
        <w:ind w:left="851" w:firstLine="283"/>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un document oficial, emis de autoritatea organizatoare care, prin lege, a fost autorizată să organizeze examenul de definitivare, atestă înde</w:t>
      </w:r>
      <w:r w:rsidRPr="000C50F7">
        <w:rPr>
          <w:rFonts w:ascii="Arial" w:eastAsia="SimSun" w:hAnsi="Arial" w:cs="Arial"/>
          <w:sz w:val="24"/>
          <w:szCs w:val="24"/>
          <w:lang w:val="ro-RO" w:eastAsia="zh-CN"/>
        </w:rPr>
        <w:softHyphen/>
        <w:t xml:space="preserve">plinirea condițiilor prevăzute mai sus. </w:t>
      </w:r>
    </w:p>
    <w:p w14:paraId="0429435D"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(4) Îndeplinirea condiției privind definitivarea în funcția juridică exer</w:t>
      </w:r>
      <w:r w:rsidRPr="000C50F7">
        <w:rPr>
          <w:rFonts w:ascii="Arial" w:eastAsia="SimSun" w:hAnsi="Arial" w:cs="Arial"/>
          <w:sz w:val="24"/>
          <w:szCs w:val="24"/>
          <w:lang w:val="ro-RO" w:eastAsia="zh-CN"/>
        </w:rPr>
        <w:softHyphen/>
        <w:t xml:space="preserve">citată anterior se verifică de Comisia de examen. </w:t>
      </w:r>
    </w:p>
    <w:p w14:paraId="3E09F82A" w14:textId="77777777" w:rsidR="000C50F7" w:rsidRPr="000C50F7" w:rsidRDefault="000C50F7" w:rsidP="000C50F7">
      <w:pPr>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Art. 2</w:t>
      </w:r>
      <w:r w:rsidRPr="000C50F7">
        <w:rPr>
          <w:rFonts w:ascii="Arial" w:eastAsia="MS Mincho" w:hAnsi="Arial" w:cs="Arial"/>
          <w:b/>
          <w:sz w:val="24"/>
          <w:szCs w:val="24"/>
          <w:vertAlign w:val="superscript"/>
          <w:lang w:val="ro-RO"/>
        </w:rPr>
        <w:t>1</w:t>
      </w:r>
      <w:r w:rsidRPr="000C50F7">
        <w:rPr>
          <w:rFonts w:ascii="Arial" w:eastAsia="MS Mincho" w:hAnsi="Arial" w:cs="Arial"/>
          <w:b/>
          <w:sz w:val="24"/>
          <w:szCs w:val="24"/>
          <w:lang w:val="ro-RO"/>
        </w:rPr>
        <w:t xml:space="preserve">. </w:t>
      </w:r>
      <w:r w:rsidRPr="000C50F7">
        <w:rPr>
          <w:rFonts w:ascii="Arial" w:eastAsia="MS Mincho" w:hAnsi="Arial" w:cs="Arial"/>
          <w:sz w:val="24"/>
          <w:szCs w:val="24"/>
          <w:lang w:val="ro-RO"/>
        </w:rPr>
        <w:t>Pentru a putea dobândi calitatea de avocat definitiv, persoanele prevăzute la art. 2 alin. (2) se pot înscrie numai la examenul de primire în profesia de avocat a persoanelor care au absolvit examenul de definitivat în alte profesii juridice. Persoanele admise la  examenul de primire în profesia de avocat și admitere în cadrul Institutului Național pentru Pregătirea și Perfecționarea Avocaților – I.N.P.P.A. (în vederea dobândirii titlului profesional de avocat stagiar) vor trebui să parcurgă perioada de stagiu în condițiile stabilite de art. 18 din Lege și să susțină examenul prevăzut de art. 20 alin. (1) – (4) din Lege.</w:t>
      </w:r>
    </w:p>
    <w:p w14:paraId="1F8231A3" w14:textId="77777777" w:rsidR="000C50F7" w:rsidRPr="000C50F7" w:rsidRDefault="000C50F7" w:rsidP="000C50F7">
      <w:pPr>
        <w:suppressAutoHyphens/>
        <w:autoSpaceDE w:val="0"/>
        <w:autoSpaceDN w:val="0"/>
        <w:adjustRightInd w:val="0"/>
        <w:spacing w:after="0"/>
        <w:jc w:val="both"/>
        <w:rPr>
          <w:rFonts w:ascii="Arial" w:eastAsia="MS Mincho" w:hAnsi="Arial" w:cs="Arial"/>
          <w:b/>
          <w:bCs/>
          <w:sz w:val="24"/>
          <w:szCs w:val="24"/>
          <w:lang w:val="ro-RO"/>
        </w:rPr>
      </w:pPr>
      <w:r w:rsidRPr="000C50F7">
        <w:rPr>
          <w:rFonts w:ascii="Arial" w:eastAsia="MS Mincho" w:hAnsi="Arial" w:cs="Arial"/>
          <w:b/>
          <w:bCs/>
          <w:sz w:val="24"/>
          <w:szCs w:val="24"/>
          <w:lang w:val="ro-RO"/>
        </w:rPr>
        <w:t xml:space="preserve">Art. 3. </w:t>
      </w:r>
      <w:r w:rsidRPr="000C50F7">
        <w:rPr>
          <w:rFonts w:ascii="Arial" w:eastAsia="MS Mincho" w:hAnsi="Arial" w:cs="Arial"/>
          <w:sz w:val="24"/>
          <w:szCs w:val="24"/>
          <w:lang w:val="ro-RO"/>
        </w:rPr>
        <w:t>I.N.P.P.A. poate organiza cursuri pregătitoare pentru susținerea exa</w:t>
      </w:r>
      <w:r w:rsidRPr="000C50F7">
        <w:rPr>
          <w:rFonts w:ascii="Arial" w:eastAsia="MS Mincho" w:hAnsi="Arial" w:cs="Arial"/>
          <w:sz w:val="24"/>
          <w:szCs w:val="24"/>
          <w:lang w:val="ro-RO"/>
        </w:rPr>
        <w:softHyphen/>
        <w:t>me</w:t>
      </w:r>
      <w:r w:rsidRPr="000C50F7">
        <w:rPr>
          <w:rFonts w:ascii="Arial" w:eastAsia="MS Mincho" w:hAnsi="Arial" w:cs="Arial"/>
          <w:sz w:val="24"/>
          <w:szCs w:val="24"/>
          <w:lang w:val="ro-RO"/>
        </w:rPr>
        <w:softHyphen/>
        <w:t>nului, pe baza hotărârii Consiliului U.N.B.R.</w:t>
      </w:r>
    </w:p>
    <w:p w14:paraId="60B6ED8A" w14:textId="77777777" w:rsidR="000C50F7" w:rsidRPr="000C50F7" w:rsidRDefault="000C50F7" w:rsidP="000C50F7">
      <w:pPr>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 xml:space="preserve">Art. 4. </w:t>
      </w:r>
      <w:r w:rsidRPr="000C50F7">
        <w:rPr>
          <w:rFonts w:ascii="Arial" w:eastAsia="MS Mincho" w:hAnsi="Arial" w:cs="Arial"/>
          <w:sz w:val="24"/>
          <w:szCs w:val="24"/>
          <w:lang w:val="ro-RO"/>
        </w:rPr>
        <w:t>(1) Examenul pentru primirea în profesia de avocat se susține în cadrul I.N.P.P.A. și se desfășoară în mod unitar, în baza metodologiei elaborate și aprobate de Consiliul U.N.B.R. și a deciziilor președintelui comisiei de examen</w:t>
      </w:r>
    </w:p>
    <w:p w14:paraId="64C3B13B"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(2) Consiliul U.N.B.R. poate stabili, la propunerea Comisiei Permanente a U.N.B.R., desfășurarea examenului în anumite centre terito</w:t>
      </w:r>
      <w:r w:rsidRPr="000C50F7">
        <w:rPr>
          <w:rFonts w:ascii="Arial" w:eastAsia="SimSun" w:hAnsi="Arial" w:cs="Arial"/>
          <w:sz w:val="24"/>
          <w:szCs w:val="24"/>
          <w:lang w:val="ro-RO" w:eastAsia="zh-CN"/>
        </w:rPr>
        <w:softHyphen/>
        <w:t>riale sau în localitatea sediului central al I.N.P.P.A., precum și arondarea teri</w:t>
      </w:r>
      <w:r w:rsidRPr="000C50F7">
        <w:rPr>
          <w:rFonts w:ascii="Arial" w:eastAsia="SimSun" w:hAnsi="Arial" w:cs="Arial"/>
          <w:sz w:val="24"/>
          <w:szCs w:val="24"/>
          <w:lang w:val="ro-RO" w:eastAsia="zh-CN"/>
        </w:rPr>
        <w:softHyphen/>
        <w:t>torială a candidaților la susținerea examenului în raport de baroul la care s-a depus cererea de înscriere la examen.</w:t>
      </w:r>
    </w:p>
    <w:p w14:paraId="42730611"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(3) Consiliul U.N.B.R. stabilește, la propunerea Comisiei Permanente a U.N.B.R., tematica, bibliografia de examen, metodologia de exa</w:t>
      </w:r>
      <w:r w:rsidRPr="000C50F7">
        <w:rPr>
          <w:rFonts w:ascii="Arial" w:eastAsia="SimSun" w:hAnsi="Arial" w:cs="Arial"/>
          <w:sz w:val="24"/>
          <w:szCs w:val="24"/>
          <w:lang w:val="ro-RO" w:eastAsia="zh-CN"/>
        </w:rPr>
        <w:softHyphen/>
        <w:t>minare și data la care se susțin probele de examen.</w:t>
      </w:r>
    </w:p>
    <w:p w14:paraId="51BC87A7"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p>
    <w:p w14:paraId="48ACE477" w14:textId="77777777" w:rsidR="000C50F7" w:rsidRPr="000C50F7" w:rsidRDefault="000C50F7" w:rsidP="000C50F7">
      <w:pPr>
        <w:autoSpaceDE w:val="0"/>
        <w:autoSpaceDN w:val="0"/>
        <w:adjustRightInd w:val="0"/>
        <w:spacing w:after="0"/>
        <w:jc w:val="center"/>
        <w:rPr>
          <w:rFonts w:ascii="Arial" w:eastAsia="MS Mincho" w:hAnsi="Arial" w:cs="Arial"/>
          <w:b/>
          <w:bCs/>
          <w:sz w:val="24"/>
          <w:szCs w:val="24"/>
          <w:lang w:val="ro-RO"/>
        </w:rPr>
      </w:pPr>
      <w:r w:rsidRPr="000C50F7">
        <w:rPr>
          <w:rFonts w:ascii="Arial" w:eastAsia="MS Mincho" w:hAnsi="Arial" w:cs="Arial"/>
          <w:b/>
          <w:bCs/>
          <w:sz w:val="24"/>
          <w:szCs w:val="24"/>
          <w:lang w:val="ro-RO"/>
        </w:rPr>
        <w:t>Capitolul II. Examenul de primire în profesia de avocat și de admitere în cadrul I.N.P.P.A. (în vederea dobândirii titlului profesional de avocat stagiar)</w:t>
      </w:r>
    </w:p>
    <w:p w14:paraId="2BC5780E" w14:textId="77777777" w:rsidR="000C50F7" w:rsidRPr="000C50F7" w:rsidRDefault="000C50F7" w:rsidP="000C50F7">
      <w:pPr>
        <w:autoSpaceDE w:val="0"/>
        <w:autoSpaceDN w:val="0"/>
        <w:adjustRightInd w:val="0"/>
        <w:spacing w:after="0"/>
        <w:jc w:val="center"/>
        <w:rPr>
          <w:rFonts w:ascii="Arial" w:eastAsia="MS Mincho" w:hAnsi="Arial" w:cs="Arial"/>
          <w:b/>
          <w:bCs/>
          <w:sz w:val="24"/>
          <w:szCs w:val="24"/>
          <w:lang w:val="ro-RO"/>
        </w:rPr>
      </w:pPr>
    </w:p>
    <w:p w14:paraId="519B8E39" w14:textId="77777777" w:rsidR="000C50F7" w:rsidRPr="000C50F7" w:rsidRDefault="000C50F7" w:rsidP="000C50F7">
      <w:pPr>
        <w:autoSpaceDE w:val="0"/>
        <w:autoSpaceDN w:val="0"/>
        <w:adjustRightInd w:val="0"/>
        <w:spacing w:after="0"/>
        <w:jc w:val="center"/>
        <w:rPr>
          <w:rFonts w:ascii="Arial" w:eastAsia="SimSun" w:hAnsi="Arial" w:cs="Arial"/>
          <w:b/>
          <w:i/>
          <w:iCs/>
          <w:sz w:val="24"/>
          <w:szCs w:val="24"/>
          <w:lang w:val="ro-RO" w:eastAsia="zh-CN"/>
        </w:rPr>
      </w:pPr>
      <w:r w:rsidRPr="000C50F7">
        <w:rPr>
          <w:rFonts w:ascii="Arial" w:eastAsia="SimSun" w:hAnsi="Arial" w:cs="Arial"/>
          <w:b/>
          <w:i/>
          <w:iCs/>
          <w:sz w:val="24"/>
          <w:szCs w:val="24"/>
          <w:lang w:val="ro-RO" w:eastAsia="zh-CN"/>
        </w:rPr>
        <w:t>Secțiunea 1. Modalitatea de examinare</w:t>
      </w:r>
    </w:p>
    <w:p w14:paraId="57ABF214" w14:textId="77777777" w:rsidR="000C50F7" w:rsidRPr="000C50F7" w:rsidRDefault="000C50F7" w:rsidP="000C50F7">
      <w:pPr>
        <w:autoSpaceDE w:val="0"/>
        <w:autoSpaceDN w:val="0"/>
        <w:adjustRightInd w:val="0"/>
        <w:spacing w:after="0"/>
        <w:jc w:val="center"/>
        <w:rPr>
          <w:rFonts w:ascii="Arial" w:eastAsia="SimSun" w:hAnsi="Arial" w:cs="Arial"/>
          <w:b/>
          <w:i/>
          <w:iCs/>
          <w:sz w:val="24"/>
          <w:szCs w:val="24"/>
          <w:lang w:val="ro-RO" w:eastAsia="zh-CN"/>
        </w:rPr>
      </w:pPr>
    </w:p>
    <w:p w14:paraId="7A72CD24" w14:textId="77777777" w:rsidR="000C50F7" w:rsidRPr="000C50F7" w:rsidRDefault="000C50F7" w:rsidP="000C50F7">
      <w:pPr>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Art. 5.</w:t>
      </w:r>
      <w:r w:rsidRPr="000C50F7">
        <w:rPr>
          <w:rFonts w:ascii="Arial" w:eastAsia="MS Mincho" w:hAnsi="Arial" w:cs="Arial"/>
          <w:sz w:val="24"/>
          <w:szCs w:val="24"/>
          <w:lang w:val="ro-RO"/>
        </w:rPr>
        <w:t xml:space="preserve"> (1) Examenul se organizează anual. Consiliul U.N.B.R. poate decide organizarea mai multor examene într-un an, din rațiuni legate de politica profesională privind selecția la primirea în profesia de avocat.</w:t>
      </w:r>
    </w:p>
    <w:p w14:paraId="2134E327"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(2) Examenul constă în verificarea cunoștințelor juridice prin susți</w:t>
      </w:r>
      <w:r w:rsidRPr="000C50F7">
        <w:rPr>
          <w:rFonts w:ascii="Arial" w:eastAsia="SimSun" w:hAnsi="Arial" w:cs="Arial"/>
          <w:sz w:val="24"/>
          <w:szCs w:val="24"/>
          <w:lang w:val="ro-RO" w:eastAsia="zh-CN"/>
        </w:rPr>
        <w:softHyphen/>
        <w:t xml:space="preserve">nerea unei probe tip grilă, la următoarele discipline: </w:t>
      </w:r>
    </w:p>
    <w:p w14:paraId="04FB196D" w14:textId="77777777" w:rsidR="000C50F7" w:rsidRPr="000C50F7" w:rsidRDefault="000C50F7" w:rsidP="000C50F7">
      <w:pPr>
        <w:numPr>
          <w:ilvl w:val="2"/>
          <w:numId w:val="2"/>
        </w:numPr>
        <w:tabs>
          <w:tab w:val="clear" w:pos="3060"/>
          <w:tab w:val="left" w:pos="448"/>
          <w:tab w:val="num" w:pos="1276"/>
        </w:tabs>
        <w:suppressAutoHyphens/>
        <w:spacing w:after="0"/>
        <w:ind w:left="2127" w:hanging="993"/>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organizarea și exercitarea profesiei de avocat;</w:t>
      </w:r>
    </w:p>
    <w:p w14:paraId="300B1E4D" w14:textId="77777777" w:rsidR="000C50F7" w:rsidRPr="000C50F7" w:rsidRDefault="000C50F7" w:rsidP="000C50F7">
      <w:pPr>
        <w:numPr>
          <w:ilvl w:val="2"/>
          <w:numId w:val="2"/>
        </w:numPr>
        <w:tabs>
          <w:tab w:val="clear" w:pos="3060"/>
          <w:tab w:val="left" w:pos="448"/>
          <w:tab w:val="num" w:pos="1276"/>
        </w:tabs>
        <w:suppressAutoHyphens/>
        <w:spacing w:after="0"/>
        <w:ind w:left="2127" w:hanging="993"/>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drept civil;</w:t>
      </w:r>
    </w:p>
    <w:p w14:paraId="35963030" w14:textId="77777777" w:rsidR="000C50F7" w:rsidRPr="000C50F7" w:rsidRDefault="000C50F7" w:rsidP="000C50F7">
      <w:pPr>
        <w:numPr>
          <w:ilvl w:val="2"/>
          <w:numId w:val="2"/>
        </w:numPr>
        <w:tabs>
          <w:tab w:val="clear" w:pos="3060"/>
          <w:tab w:val="left" w:pos="448"/>
          <w:tab w:val="num" w:pos="1276"/>
        </w:tabs>
        <w:suppressAutoHyphens/>
        <w:spacing w:after="0"/>
        <w:ind w:left="2127" w:hanging="993"/>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drept procesual civil;</w:t>
      </w:r>
    </w:p>
    <w:p w14:paraId="5DC36E76" w14:textId="77777777" w:rsidR="000C50F7" w:rsidRPr="000C50F7" w:rsidRDefault="000C50F7" w:rsidP="000C50F7">
      <w:pPr>
        <w:numPr>
          <w:ilvl w:val="2"/>
          <w:numId w:val="2"/>
        </w:numPr>
        <w:tabs>
          <w:tab w:val="clear" w:pos="3060"/>
          <w:tab w:val="left" w:pos="448"/>
          <w:tab w:val="num" w:pos="1276"/>
        </w:tabs>
        <w:suppressAutoHyphens/>
        <w:spacing w:after="0"/>
        <w:ind w:left="2127" w:hanging="993"/>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drept penal;</w:t>
      </w:r>
    </w:p>
    <w:p w14:paraId="2D719A95" w14:textId="77777777" w:rsidR="000C50F7" w:rsidRPr="000C50F7" w:rsidRDefault="000C50F7" w:rsidP="000C50F7">
      <w:pPr>
        <w:numPr>
          <w:ilvl w:val="2"/>
          <w:numId w:val="2"/>
        </w:numPr>
        <w:tabs>
          <w:tab w:val="clear" w:pos="3060"/>
          <w:tab w:val="left" w:pos="448"/>
          <w:tab w:val="num" w:pos="1276"/>
        </w:tabs>
        <w:suppressAutoHyphens/>
        <w:spacing w:after="0"/>
        <w:ind w:left="2127" w:hanging="993"/>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drept procesual penal.</w:t>
      </w:r>
    </w:p>
    <w:p w14:paraId="7A440750" w14:textId="77777777" w:rsidR="000C50F7" w:rsidRPr="000C50F7" w:rsidRDefault="000C50F7" w:rsidP="000C50F7">
      <w:pPr>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Art. 6.</w:t>
      </w:r>
      <w:r w:rsidRPr="000C50F7">
        <w:rPr>
          <w:rFonts w:ascii="Arial" w:eastAsia="MS Mincho" w:hAnsi="Arial" w:cs="Arial"/>
          <w:sz w:val="24"/>
          <w:szCs w:val="24"/>
          <w:lang w:val="ro-RO"/>
        </w:rPr>
        <w:t xml:space="preserve"> (1) Testul grilă cuprinde 100 de întrebări din toate materiile de examen. Timpul necesar pentru formularea răspunsurilor la testul grilă este cel stabilit de comisia de elaborare a subiectelor pentru aceasta proba; acesta nu poate depăși 4 ore de la momentul la care s-a încheiat distribuirea testelor către toți candidații.</w:t>
      </w:r>
    </w:p>
    <w:p w14:paraId="1ED98951"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bookmarkStart w:id="4" w:name="_Hlk169073496"/>
      <w:r w:rsidRPr="000C50F7">
        <w:rPr>
          <w:rFonts w:ascii="Arial" w:eastAsia="SimSun" w:hAnsi="Arial" w:cs="Arial"/>
          <w:sz w:val="24"/>
          <w:szCs w:val="24"/>
          <w:lang w:val="ro-RO" w:eastAsia="zh-CN"/>
        </w:rPr>
        <w:t>(2) La testul grilă, fiecare răspuns corect se evaluează cu un punct.</w:t>
      </w:r>
      <w:bookmarkEnd w:id="4"/>
      <w:r w:rsidRPr="000C50F7">
        <w:rPr>
          <w:rFonts w:ascii="Arial" w:eastAsia="SimSun" w:hAnsi="Arial" w:cs="Arial"/>
          <w:color w:val="FF0000"/>
          <w:sz w:val="24"/>
          <w:szCs w:val="24"/>
          <w:lang w:val="ro-RO" w:eastAsia="zh-CN"/>
        </w:rPr>
        <w:t xml:space="preserve"> </w:t>
      </w:r>
    </w:p>
    <w:p w14:paraId="1A75A8A4"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lastRenderedPageBreak/>
        <w:t>(3) Evaluarea lucrărilor la testul grilă se realizează prin procesare (scanare) electronică.</w:t>
      </w:r>
    </w:p>
    <w:p w14:paraId="2ED3689B"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(4) Subiectele pot avea și caracter aplicativ, constând în rezolvarea unor cazuri practice pe baza cunoștințelor teoretice ale candidaților. Vor fi declarați admiși candidații care vor obține cel puțin 5</w:t>
      </w:r>
      <w:r w:rsidRPr="000C50F7">
        <w:rPr>
          <w:rFonts w:ascii="Arial" w:eastAsia="SimSun" w:hAnsi="Arial" w:cs="Arial"/>
          <w:color w:val="FF0000"/>
          <w:sz w:val="24"/>
          <w:szCs w:val="24"/>
          <w:lang w:val="ro-RO" w:eastAsia="zh-CN"/>
        </w:rPr>
        <w:t xml:space="preserve"> </w:t>
      </w:r>
      <w:r w:rsidRPr="000C50F7">
        <w:rPr>
          <w:rFonts w:ascii="Arial" w:eastAsia="SimSun" w:hAnsi="Arial" w:cs="Arial"/>
          <w:sz w:val="24"/>
          <w:szCs w:val="24"/>
          <w:lang w:val="ro-RO" w:eastAsia="zh-CN"/>
        </w:rPr>
        <w:t>puncte la fiecare disciplină în parte și un punctaj total de cel puțin 70 de puncte.</w:t>
      </w:r>
    </w:p>
    <w:p w14:paraId="7F60D1A7" w14:textId="77777777" w:rsidR="000C50F7" w:rsidRPr="000C50F7" w:rsidRDefault="000C50F7" w:rsidP="000C50F7">
      <w:pPr>
        <w:spacing w:after="0"/>
        <w:rPr>
          <w:rFonts w:ascii="Arial" w:eastAsia="SimSun" w:hAnsi="Arial" w:cs="Arial"/>
          <w:b/>
          <w:i/>
          <w:iCs/>
          <w:sz w:val="24"/>
          <w:szCs w:val="24"/>
          <w:lang w:val="ro-RO" w:eastAsia="zh-CN"/>
        </w:rPr>
      </w:pPr>
    </w:p>
    <w:p w14:paraId="40580195" w14:textId="77777777" w:rsidR="000C50F7" w:rsidRPr="000C50F7" w:rsidRDefault="000C50F7" w:rsidP="000C50F7">
      <w:pPr>
        <w:autoSpaceDE w:val="0"/>
        <w:autoSpaceDN w:val="0"/>
        <w:adjustRightInd w:val="0"/>
        <w:spacing w:after="0"/>
        <w:jc w:val="center"/>
        <w:rPr>
          <w:rFonts w:ascii="Arial" w:eastAsia="SimSun" w:hAnsi="Arial" w:cs="Arial"/>
          <w:b/>
          <w:i/>
          <w:iCs/>
          <w:sz w:val="24"/>
          <w:szCs w:val="24"/>
          <w:lang w:val="ro-RO" w:eastAsia="zh-CN"/>
        </w:rPr>
      </w:pPr>
      <w:r w:rsidRPr="000C50F7">
        <w:rPr>
          <w:rFonts w:ascii="Arial" w:eastAsia="SimSun" w:hAnsi="Arial" w:cs="Arial"/>
          <w:b/>
          <w:i/>
          <w:iCs/>
          <w:sz w:val="24"/>
          <w:szCs w:val="24"/>
          <w:lang w:val="ro-RO" w:eastAsia="zh-CN"/>
        </w:rPr>
        <w:t>Secțiunea 2. Înscrierea la examen</w:t>
      </w:r>
    </w:p>
    <w:p w14:paraId="0B418C2C" w14:textId="77777777" w:rsidR="000C50F7" w:rsidRPr="000C50F7" w:rsidRDefault="000C50F7" w:rsidP="000C50F7">
      <w:pPr>
        <w:autoSpaceDE w:val="0"/>
        <w:autoSpaceDN w:val="0"/>
        <w:adjustRightInd w:val="0"/>
        <w:spacing w:after="0"/>
        <w:jc w:val="center"/>
        <w:rPr>
          <w:rFonts w:ascii="Arial" w:eastAsia="SimSun" w:hAnsi="Arial" w:cs="Arial"/>
          <w:b/>
          <w:i/>
          <w:iCs/>
          <w:sz w:val="24"/>
          <w:szCs w:val="24"/>
          <w:lang w:val="ro-RO" w:eastAsia="zh-CN"/>
        </w:rPr>
      </w:pPr>
    </w:p>
    <w:p w14:paraId="6CAB1BB2" w14:textId="77777777" w:rsidR="000C50F7" w:rsidRPr="000C50F7" w:rsidRDefault="000C50F7" w:rsidP="000C50F7">
      <w:pPr>
        <w:suppressAutoHyphens/>
        <w:autoSpaceDE w:val="0"/>
        <w:autoSpaceDN w:val="0"/>
        <w:adjustRightInd w:val="0"/>
        <w:spacing w:after="0"/>
        <w:jc w:val="both"/>
        <w:rPr>
          <w:rFonts w:ascii="Arial" w:eastAsia="MS Mincho" w:hAnsi="Arial" w:cs="Arial"/>
          <w:b/>
          <w:bCs/>
          <w:sz w:val="24"/>
          <w:szCs w:val="24"/>
          <w:lang w:val="ro-RO"/>
        </w:rPr>
      </w:pPr>
      <w:r w:rsidRPr="000C50F7">
        <w:rPr>
          <w:rFonts w:ascii="Arial" w:eastAsia="MS Mincho" w:hAnsi="Arial" w:cs="Arial"/>
          <w:b/>
          <w:bCs/>
          <w:sz w:val="24"/>
          <w:szCs w:val="24"/>
          <w:lang w:val="ro-RO"/>
        </w:rPr>
        <w:t xml:space="preserve">Art. 7. </w:t>
      </w:r>
      <w:r w:rsidRPr="000C50F7">
        <w:rPr>
          <w:rFonts w:ascii="Arial" w:eastAsia="MS Mincho" w:hAnsi="Arial" w:cs="Arial"/>
          <w:sz w:val="24"/>
          <w:szCs w:val="24"/>
          <w:lang w:val="ro-RO"/>
        </w:rPr>
        <w:t>(1) Data, centrul de evaluare, metodologia, calendarul de desfă</w:t>
      </w:r>
      <w:r w:rsidRPr="000C50F7">
        <w:rPr>
          <w:rFonts w:ascii="Arial" w:eastAsia="MS Mincho" w:hAnsi="Arial" w:cs="Arial"/>
          <w:sz w:val="24"/>
          <w:szCs w:val="24"/>
          <w:lang w:val="ro-RO"/>
        </w:rPr>
        <w:softHyphen/>
        <w:t>șurare a examenului, taxa de înscriere, tematica și bibliografia de examen se stabilesc prin hotărârea Consiliului U.N.B.R.</w:t>
      </w:r>
    </w:p>
    <w:p w14:paraId="7B525FD7"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(2) Data, centrul/centrele de evaluare, taxa de înscriere și modalitatea de plată vor fi publicate pe paginile web ale U.N.B.R. și I.N.P.P.A. și vor fi anunțate într-un ziar de mare tiraj cu cel puțin 60 de zile înainte de data stabilită pentru examen. În termen de cel mult 5 zile de la publicare, fiecare barou va anunța, prin publicare într-un ziar local și pe pagina web </w:t>
      </w:r>
      <w:r w:rsidRPr="000C50F7">
        <w:rPr>
          <w:rFonts w:ascii="Arial" w:eastAsia="SimSun" w:hAnsi="Arial" w:cs="Arial"/>
          <w:spacing w:val="-6"/>
          <w:sz w:val="24"/>
          <w:szCs w:val="24"/>
          <w:lang w:val="ro-RO" w:eastAsia="zh-CN"/>
        </w:rPr>
        <w:t>a baroului, organizarea examenului și informațiile necesare înscrierii la acesta.</w:t>
      </w:r>
    </w:p>
    <w:p w14:paraId="2233B5C4"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bookmarkStart w:id="5" w:name="tree#12"/>
      <w:bookmarkEnd w:id="5"/>
      <w:r w:rsidRPr="000C50F7">
        <w:rPr>
          <w:rFonts w:ascii="Arial" w:eastAsia="SimSun" w:hAnsi="Arial" w:cs="Arial"/>
          <w:sz w:val="24"/>
          <w:szCs w:val="24"/>
          <w:lang w:val="ro-RO" w:eastAsia="zh-CN"/>
        </w:rPr>
        <w:t xml:space="preserve">(3) Cererile de înscriere tipizate vor fi editate de barouri, după modelul cuprins la Anexa 1. </w:t>
      </w:r>
    </w:p>
    <w:p w14:paraId="34D0E104"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bookmarkStart w:id="6" w:name="tree#14"/>
      <w:bookmarkEnd w:id="6"/>
      <w:r w:rsidRPr="000C50F7">
        <w:rPr>
          <w:rFonts w:ascii="Arial" w:eastAsia="SimSun" w:hAnsi="Arial" w:cs="Arial"/>
          <w:sz w:val="24"/>
          <w:szCs w:val="24"/>
          <w:lang w:val="ro-RO" w:eastAsia="zh-CN"/>
        </w:rPr>
        <w:t xml:space="preserve">(4) La înscrierea candidaților, barourile vor pune la dispoziția acestora cererea tipizată. Tematica și bibliografia stabilite pentru examen vor fi publicate pe paginile de internet ale U.N.B.R. și I.N.P.P.A. </w:t>
      </w:r>
    </w:p>
    <w:p w14:paraId="4C5534DD"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bookmarkStart w:id="7" w:name="tree#15"/>
      <w:bookmarkEnd w:id="7"/>
      <w:r w:rsidRPr="000C50F7">
        <w:rPr>
          <w:rFonts w:ascii="Arial" w:eastAsia="SimSun" w:hAnsi="Arial" w:cs="Arial"/>
          <w:sz w:val="24"/>
          <w:szCs w:val="24"/>
          <w:lang w:val="ro-RO" w:eastAsia="zh-CN"/>
        </w:rPr>
        <w:t>(5) C</w:t>
      </w:r>
      <w:r w:rsidRPr="000C50F7">
        <w:rPr>
          <w:rFonts w:ascii="Arial" w:eastAsia="SimSun" w:hAnsi="Arial" w:cs="Arial"/>
          <w:bCs/>
          <w:sz w:val="24"/>
          <w:szCs w:val="24"/>
          <w:lang w:val="ro-RO" w:eastAsia="zh-CN"/>
        </w:rPr>
        <w:t xml:space="preserve">ererea de înscriere la examen însoțită de actele menționate la alin. (8), care formează dosarul de înscriere la examen, se depune de candidat, în două exemplare, </w:t>
      </w:r>
      <w:r w:rsidRPr="000C50F7">
        <w:rPr>
          <w:rFonts w:ascii="Arial" w:eastAsia="SimSun" w:hAnsi="Arial" w:cs="Arial"/>
          <w:sz w:val="24"/>
          <w:szCs w:val="24"/>
          <w:lang w:val="ro-RO" w:eastAsia="zh-CN"/>
        </w:rPr>
        <w:t>la sediul baroului în care candidatul dorește să exercite profesia.</w:t>
      </w:r>
    </w:p>
    <w:p w14:paraId="7BD9D707"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(6) C</w:t>
      </w:r>
      <w:r w:rsidRPr="000C50F7">
        <w:rPr>
          <w:rFonts w:ascii="Arial" w:eastAsia="SimSun" w:hAnsi="Arial" w:cs="Arial"/>
          <w:bCs/>
          <w:sz w:val="24"/>
          <w:szCs w:val="24"/>
          <w:lang w:val="ro-RO" w:eastAsia="zh-CN"/>
        </w:rPr>
        <w:t xml:space="preserve">ererea de înscriere la examen va fi însoțită </w:t>
      </w:r>
      <w:r w:rsidRPr="000C50F7">
        <w:rPr>
          <w:rFonts w:ascii="Arial" w:eastAsia="SimSun" w:hAnsi="Arial" w:cs="Arial"/>
          <w:sz w:val="24"/>
          <w:szCs w:val="24"/>
          <w:lang w:val="ro-RO" w:eastAsia="zh-CN"/>
        </w:rPr>
        <w:t>de o declarație din care rezultă că în cazul în care va fi declarat admis, candidatul înțelege că nu poate să se înscrie în alt barou decât cel la care a depus cererea de înscriere la examen. Totodată, candidatul va indica în declarație dacă dorește să urmeze cursurile de pregătire inițială în cadrul structurii centrale a I.N.P.P.A. sau într-un centru teritorial al I.N.P.P.A., potrivit mențiunilor din Anexa 1. În toate cazurile, candidații au dreptul de a opta pentru pregătirea profesională inițială în cadrul structurii centrale a I.N.P.P.A.</w:t>
      </w:r>
    </w:p>
    <w:p w14:paraId="6F1B1217"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bCs/>
          <w:sz w:val="24"/>
          <w:szCs w:val="24"/>
          <w:lang w:val="ro-RO" w:eastAsia="zh-CN"/>
        </w:rPr>
        <w:t>(7)</w:t>
      </w:r>
      <w:r w:rsidRPr="000C50F7">
        <w:rPr>
          <w:rFonts w:ascii="Arial" w:eastAsia="SimSun" w:hAnsi="Arial" w:cs="Arial"/>
          <w:b/>
          <w:bCs/>
          <w:sz w:val="24"/>
          <w:szCs w:val="24"/>
          <w:lang w:val="ro-RO" w:eastAsia="zh-CN"/>
        </w:rPr>
        <w:t xml:space="preserve"> </w:t>
      </w:r>
      <w:r w:rsidRPr="000C50F7">
        <w:rPr>
          <w:rFonts w:ascii="Arial" w:eastAsia="SimSun" w:hAnsi="Arial" w:cs="Arial"/>
          <w:bCs/>
          <w:sz w:val="24"/>
          <w:szCs w:val="24"/>
          <w:lang w:val="ro-RO" w:eastAsia="zh-CN"/>
        </w:rPr>
        <w:t>Un exemplar al cererii, însoțită de diploma de licență și foaia matricolă, în copie legalizată și alte acte originale se păstrează la barou. Celălalt exemplar va cuprinde acte depuse în copii certificate pentru conformitate și se înaintează la I.N.P.P.A..</w:t>
      </w:r>
    </w:p>
    <w:p w14:paraId="7C91E195"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bookmarkStart w:id="8" w:name="tree#16"/>
      <w:bookmarkEnd w:id="8"/>
      <w:r w:rsidRPr="000C50F7">
        <w:rPr>
          <w:rFonts w:ascii="Arial" w:eastAsia="SimSun" w:hAnsi="Arial" w:cs="Arial"/>
          <w:sz w:val="24"/>
          <w:szCs w:val="24"/>
          <w:lang w:val="ro-RO" w:eastAsia="zh-CN"/>
        </w:rPr>
        <w:t xml:space="preserve">(8) La cererea de înscriere la examen se anexează următoarele acte: </w:t>
      </w:r>
    </w:p>
    <w:p w14:paraId="0387FA42" w14:textId="77777777" w:rsidR="000C50F7" w:rsidRPr="000C50F7" w:rsidRDefault="000C50F7" w:rsidP="000C50F7">
      <w:pPr>
        <w:numPr>
          <w:ilvl w:val="0"/>
          <w:numId w:val="10"/>
        </w:numPr>
        <w:tabs>
          <w:tab w:val="left" w:pos="450"/>
          <w:tab w:val="left" w:pos="1276"/>
        </w:tabs>
        <w:suppressAutoHyphens/>
        <w:spacing w:after="0"/>
        <w:ind w:firstLine="130"/>
        <w:jc w:val="both"/>
        <w:rPr>
          <w:rFonts w:ascii="Arial" w:eastAsia="SimSun" w:hAnsi="Arial" w:cs="Arial"/>
          <w:sz w:val="24"/>
          <w:szCs w:val="24"/>
          <w:lang w:val="ro-RO" w:eastAsia="zh-CN"/>
        </w:rPr>
      </w:pPr>
      <w:bookmarkStart w:id="9" w:name="tree#17"/>
      <w:bookmarkStart w:id="10" w:name="tree#18"/>
      <w:bookmarkEnd w:id="9"/>
      <w:r w:rsidRPr="000C50F7">
        <w:rPr>
          <w:rFonts w:ascii="Arial" w:eastAsia="SimSun" w:hAnsi="Arial" w:cs="Arial"/>
          <w:sz w:val="24"/>
          <w:szCs w:val="24"/>
          <w:lang w:val="ro-RO" w:eastAsia="zh-CN"/>
        </w:rPr>
        <w:t>certificatul de naștere, în copie certificată pentru conformitate;</w:t>
      </w:r>
      <w:bookmarkEnd w:id="10"/>
    </w:p>
    <w:p w14:paraId="12986376" w14:textId="77777777" w:rsidR="000C50F7" w:rsidRPr="000C50F7" w:rsidRDefault="000C50F7" w:rsidP="000C50F7">
      <w:pPr>
        <w:numPr>
          <w:ilvl w:val="0"/>
          <w:numId w:val="10"/>
        </w:numPr>
        <w:tabs>
          <w:tab w:val="left" w:pos="450"/>
          <w:tab w:val="left" w:pos="1276"/>
        </w:tabs>
        <w:suppressAutoHyphens/>
        <w:spacing w:after="0"/>
        <w:ind w:firstLine="130"/>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actul de identitate, în copie;</w:t>
      </w:r>
    </w:p>
    <w:p w14:paraId="7B2C6328" w14:textId="77777777" w:rsidR="000C50F7" w:rsidRPr="000C50F7" w:rsidRDefault="000C50F7" w:rsidP="000C50F7">
      <w:pPr>
        <w:numPr>
          <w:ilvl w:val="0"/>
          <w:numId w:val="10"/>
        </w:numPr>
        <w:tabs>
          <w:tab w:val="left" w:pos="450"/>
          <w:tab w:val="left" w:pos="1276"/>
        </w:tabs>
        <w:suppressAutoHyphens/>
        <w:spacing w:after="0"/>
        <w:ind w:firstLine="130"/>
        <w:jc w:val="both"/>
        <w:rPr>
          <w:rFonts w:ascii="Arial" w:eastAsia="SimSun" w:hAnsi="Arial" w:cs="Arial"/>
          <w:sz w:val="24"/>
          <w:szCs w:val="24"/>
          <w:lang w:val="ro-RO" w:eastAsia="zh-CN"/>
        </w:rPr>
      </w:pPr>
      <w:bookmarkStart w:id="11" w:name="tree#19"/>
      <w:bookmarkStart w:id="12" w:name="tree#20"/>
      <w:bookmarkEnd w:id="11"/>
      <w:r w:rsidRPr="000C50F7">
        <w:rPr>
          <w:rFonts w:ascii="Arial" w:eastAsia="SimSun" w:hAnsi="Arial" w:cs="Arial"/>
          <w:sz w:val="24"/>
          <w:szCs w:val="24"/>
          <w:lang w:val="ro-RO" w:eastAsia="zh-CN"/>
        </w:rPr>
        <w:t xml:space="preserve">diploma de licență în copie legalizată; în cazul în care diploma de licență a fost obținută după anul 1995, se va depune și copia legalizată a foii matricole eliberată de facultatea absolvită; </w:t>
      </w:r>
      <w:bookmarkEnd w:id="12"/>
    </w:p>
    <w:p w14:paraId="70E4E5B2" w14:textId="77777777" w:rsidR="000C50F7" w:rsidRPr="000C50F7" w:rsidRDefault="000C50F7" w:rsidP="000C50F7">
      <w:pPr>
        <w:numPr>
          <w:ilvl w:val="0"/>
          <w:numId w:val="10"/>
        </w:numPr>
        <w:tabs>
          <w:tab w:val="left" w:pos="450"/>
          <w:tab w:val="left" w:pos="1276"/>
        </w:tabs>
        <w:suppressAutoHyphens/>
        <w:spacing w:after="0"/>
        <w:ind w:firstLine="130"/>
        <w:jc w:val="both"/>
        <w:rPr>
          <w:rFonts w:ascii="Arial" w:eastAsia="SimSun" w:hAnsi="Arial" w:cs="Arial"/>
          <w:sz w:val="24"/>
          <w:szCs w:val="24"/>
          <w:lang w:val="ro-RO" w:eastAsia="zh-CN"/>
        </w:rPr>
      </w:pPr>
      <w:bookmarkStart w:id="13" w:name="tree#21"/>
      <w:r w:rsidRPr="000C50F7">
        <w:rPr>
          <w:rFonts w:ascii="Arial" w:eastAsia="SimSun" w:hAnsi="Arial" w:cs="Arial"/>
          <w:sz w:val="24"/>
          <w:szCs w:val="24"/>
          <w:lang w:val="ro-RO" w:eastAsia="zh-CN"/>
        </w:rPr>
        <w:t>dovada de plată a taxei de înscriere la examen, în original;</w:t>
      </w:r>
      <w:bookmarkEnd w:id="13"/>
    </w:p>
    <w:p w14:paraId="184CDAB9" w14:textId="77777777" w:rsidR="000C50F7" w:rsidRPr="000C50F7" w:rsidRDefault="000C50F7" w:rsidP="000C50F7">
      <w:pPr>
        <w:numPr>
          <w:ilvl w:val="0"/>
          <w:numId w:val="10"/>
        </w:numPr>
        <w:tabs>
          <w:tab w:val="left" w:pos="450"/>
          <w:tab w:val="left" w:pos="1276"/>
        </w:tabs>
        <w:suppressAutoHyphens/>
        <w:spacing w:after="0"/>
        <w:ind w:firstLine="130"/>
        <w:jc w:val="both"/>
        <w:rPr>
          <w:rFonts w:ascii="Arial" w:eastAsia="SimSun" w:hAnsi="Arial" w:cs="Arial"/>
          <w:sz w:val="24"/>
          <w:szCs w:val="24"/>
          <w:lang w:val="ro-RO" w:eastAsia="zh-CN"/>
        </w:rPr>
      </w:pPr>
      <w:bookmarkStart w:id="14" w:name="tree#22"/>
      <w:r w:rsidRPr="000C50F7">
        <w:rPr>
          <w:rFonts w:ascii="Arial" w:eastAsia="SimSun" w:hAnsi="Arial" w:cs="Arial"/>
          <w:sz w:val="24"/>
          <w:szCs w:val="24"/>
          <w:lang w:val="ro-RO" w:eastAsia="zh-CN"/>
        </w:rPr>
        <w:t xml:space="preserve">certificatul de cazier judiciar, eliberat cu cel mult 15 zile înainte de data depunerii cererii; </w:t>
      </w:r>
      <w:bookmarkEnd w:id="14"/>
    </w:p>
    <w:p w14:paraId="576FA4D3" w14:textId="77777777" w:rsidR="000C50F7" w:rsidRPr="000C50F7" w:rsidRDefault="000C50F7" w:rsidP="000C50F7">
      <w:pPr>
        <w:numPr>
          <w:ilvl w:val="0"/>
          <w:numId w:val="10"/>
        </w:numPr>
        <w:tabs>
          <w:tab w:val="left" w:pos="450"/>
          <w:tab w:val="left" w:pos="1276"/>
        </w:tabs>
        <w:suppressAutoHyphens/>
        <w:spacing w:after="0"/>
        <w:ind w:firstLine="130"/>
        <w:jc w:val="both"/>
        <w:rPr>
          <w:rFonts w:ascii="Arial" w:eastAsia="SimSun" w:hAnsi="Arial" w:cs="Arial"/>
          <w:bCs/>
          <w:sz w:val="24"/>
          <w:szCs w:val="24"/>
          <w:lang w:val="ro-RO" w:eastAsia="zh-CN"/>
        </w:rPr>
      </w:pPr>
      <w:bookmarkStart w:id="15" w:name="tree#23"/>
      <w:bookmarkEnd w:id="15"/>
      <w:r w:rsidRPr="000C50F7">
        <w:rPr>
          <w:rFonts w:ascii="Arial" w:eastAsia="SimSun" w:hAnsi="Arial" w:cs="Arial"/>
          <w:sz w:val="24"/>
          <w:szCs w:val="24"/>
          <w:lang w:val="ro-RO" w:eastAsia="zh-CN"/>
        </w:rPr>
        <w:t xml:space="preserve">certificat privind starea de sănătate a candidatului, incluzând și o evaluare psihiatrică; certificatul se eliberează de entitățile desemnate de către consiliile barourilor și vor fi menționate în anunțul de examen făcut de fiecare barou; </w:t>
      </w:r>
    </w:p>
    <w:p w14:paraId="711326A3" w14:textId="77777777" w:rsidR="000C50F7" w:rsidRPr="000C50F7" w:rsidRDefault="000C50F7" w:rsidP="000C50F7">
      <w:pPr>
        <w:numPr>
          <w:ilvl w:val="0"/>
          <w:numId w:val="10"/>
        </w:numPr>
        <w:tabs>
          <w:tab w:val="left" w:pos="450"/>
          <w:tab w:val="left" w:pos="1276"/>
        </w:tabs>
        <w:suppressAutoHyphens/>
        <w:spacing w:after="0"/>
        <w:ind w:firstLine="130"/>
        <w:jc w:val="both"/>
        <w:rPr>
          <w:rFonts w:ascii="Arial" w:eastAsia="SimSun" w:hAnsi="Arial" w:cs="Arial"/>
          <w:bCs/>
          <w:sz w:val="24"/>
          <w:szCs w:val="24"/>
          <w:lang w:val="ro-RO" w:eastAsia="zh-CN"/>
        </w:rPr>
      </w:pPr>
      <w:r w:rsidRPr="000C50F7">
        <w:rPr>
          <w:rFonts w:ascii="Arial" w:eastAsia="SimSun" w:hAnsi="Arial" w:cs="Arial"/>
          <w:bCs/>
          <w:sz w:val="24"/>
          <w:szCs w:val="24"/>
          <w:lang w:val="ro-RO" w:eastAsia="zh-CN"/>
        </w:rPr>
        <w:t xml:space="preserve">certificat eliberat de baroul competent în care solicitantul a mai fost înscris în profesie, care să ateste cauzele încetării calității de avocat ori, dacă este cazul, motivele respingerii unei cereri anterioare de primire în profesie. </w:t>
      </w:r>
    </w:p>
    <w:p w14:paraId="06BE4250" w14:textId="77777777" w:rsidR="000C50F7" w:rsidRPr="000C50F7" w:rsidRDefault="000C50F7" w:rsidP="000C50F7">
      <w:pPr>
        <w:suppressAutoHyphens/>
        <w:spacing w:after="0"/>
        <w:ind w:firstLine="284"/>
        <w:jc w:val="both"/>
        <w:rPr>
          <w:rFonts w:ascii="Arial" w:eastAsia="SimSun" w:hAnsi="Arial" w:cs="Arial"/>
          <w:bCs/>
          <w:iCs/>
          <w:sz w:val="24"/>
          <w:szCs w:val="24"/>
          <w:lang w:val="ro-RO" w:eastAsia="zh-CN"/>
        </w:rPr>
      </w:pPr>
      <w:r w:rsidRPr="000C50F7">
        <w:rPr>
          <w:rFonts w:ascii="Arial" w:eastAsia="SimSun" w:hAnsi="Arial" w:cs="Arial"/>
          <w:iCs/>
          <w:sz w:val="24"/>
          <w:szCs w:val="24"/>
          <w:lang w:val="ro-RO" w:eastAsia="zh-CN"/>
        </w:rPr>
        <w:lastRenderedPageBreak/>
        <w:t>(8</w:t>
      </w:r>
      <w:r w:rsidRPr="000C50F7">
        <w:rPr>
          <w:rFonts w:ascii="Arial" w:eastAsia="SimSun" w:hAnsi="Arial" w:cs="Arial"/>
          <w:iCs/>
          <w:sz w:val="24"/>
          <w:szCs w:val="24"/>
          <w:vertAlign w:val="superscript"/>
          <w:lang w:val="ro-RO" w:eastAsia="zh-CN"/>
        </w:rPr>
        <w:t>1</w:t>
      </w:r>
      <w:r w:rsidRPr="000C50F7">
        <w:rPr>
          <w:rFonts w:ascii="Arial" w:eastAsia="SimSun" w:hAnsi="Arial" w:cs="Arial"/>
          <w:iCs/>
          <w:sz w:val="24"/>
          <w:szCs w:val="24"/>
          <w:lang w:val="ro-RO" w:eastAsia="zh-CN"/>
        </w:rPr>
        <w:t>) Candidații care au absolvit studii juridice la instituții de învățământ superior din străinătate vor depune actele de studii, în copie legalizată, însoțite de atestatul de echivalare a studiilor eliberat de Ministerul Educației și Cercetării – Centrul Național de Recunoaștere și Echivalare a Diplomelor. Actele de studii vor atesta absolvirea de către candidat a studiilor juridice cu durata de 4 ani (corespunzând unui număr de 240 ECTS, conform art. 54 alin. (1), (3) și (4) din Legea învățământului superior nr. 199/2023 cu modificările și completările ulterioare).</w:t>
      </w:r>
    </w:p>
    <w:p w14:paraId="4C02BDB8"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bCs/>
          <w:sz w:val="24"/>
          <w:szCs w:val="24"/>
          <w:lang w:val="ro-RO" w:eastAsia="zh-CN"/>
        </w:rPr>
        <w:t>(9)</w:t>
      </w:r>
      <w:r w:rsidRPr="000C50F7">
        <w:rPr>
          <w:rFonts w:ascii="Arial" w:eastAsia="SimSun" w:hAnsi="Arial" w:cs="Arial"/>
          <w:sz w:val="24"/>
          <w:szCs w:val="24"/>
          <w:lang w:val="ro-RO" w:eastAsia="zh-CN"/>
        </w:rPr>
        <w:t xml:space="preserve"> Verificarea îndeplinirii condițiilor de primire în profesia de avocat, prevăzute de Lege și Statutul profesiei se realizează de consiliul baroului la care se înregistrează cererea de primire în profesie. </w:t>
      </w:r>
    </w:p>
    <w:p w14:paraId="203520B3"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bookmarkStart w:id="16" w:name="tree#99"/>
      <w:bookmarkEnd w:id="16"/>
      <w:r w:rsidRPr="000C50F7">
        <w:rPr>
          <w:rFonts w:ascii="Arial" w:eastAsia="SimSun" w:hAnsi="Arial" w:cs="Arial"/>
          <w:bCs/>
          <w:sz w:val="24"/>
          <w:szCs w:val="24"/>
          <w:lang w:val="ro-RO" w:eastAsia="zh-CN"/>
        </w:rPr>
        <w:t>(10)</w:t>
      </w:r>
      <w:r w:rsidRPr="000C50F7">
        <w:rPr>
          <w:rFonts w:ascii="Arial" w:eastAsia="SimSun" w:hAnsi="Arial" w:cs="Arial"/>
          <w:sz w:val="24"/>
          <w:szCs w:val="24"/>
          <w:lang w:val="ro-RO" w:eastAsia="zh-CN"/>
        </w:rPr>
        <w:t xml:space="preserve"> Rezultatele verificării se validează de consiliul baroului și se afișează la sediul baroului cel mai târziu cu 20 zile înainte de data examenului. </w:t>
      </w:r>
    </w:p>
    <w:p w14:paraId="3134393D"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bookmarkStart w:id="17" w:name="tree#100"/>
      <w:bookmarkEnd w:id="17"/>
      <w:r w:rsidRPr="000C50F7">
        <w:rPr>
          <w:rFonts w:ascii="Arial" w:eastAsia="SimSun" w:hAnsi="Arial" w:cs="Arial"/>
          <w:bCs/>
          <w:sz w:val="24"/>
          <w:szCs w:val="24"/>
          <w:lang w:val="ro-RO" w:eastAsia="zh-CN"/>
        </w:rPr>
        <w:t>(11)</w:t>
      </w:r>
      <w:r w:rsidRPr="000C50F7">
        <w:rPr>
          <w:rFonts w:ascii="Arial" w:eastAsia="SimSun" w:hAnsi="Arial" w:cs="Arial"/>
          <w:sz w:val="24"/>
          <w:szCs w:val="24"/>
          <w:lang w:val="ro-RO" w:eastAsia="zh-CN"/>
        </w:rPr>
        <w:t xml:space="preserve"> Candidații respinși în urma verificării pot formula contestații în termen de 24 de ore de la afișarea listei la sediile barourilor. </w:t>
      </w:r>
    </w:p>
    <w:p w14:paraId="3B849434" w14:textId="77777777" w:rsidR="000C50F7" w:rsidRPr="000C50F7" w:rsidRDefault="000C50F7" w:rsidP="000C50F7">
      <w:pPr>
        <w:suppressAutoHyphens/>
        <w:spacing w:after="0"/>
        <w:ind w:firstLine="284"/>
        <w:jc w:val="both"/>
        <w:rPr>
          <w:rFonts w:ascii="Arial" w:eastAsia="SimSun" w:hAnsi="Arial" w:cs="Arial"/>
          <w:b/>
          <w:bCs/>
          <w:sz w:val="24"/>
          <w:szCs w:val="24"/>
          <w:lang w:val="ro-RO" w:eastAsia="zh-CN"/>
        </w:rPr>
      </w:pPr>
      <w:bookmarkStart w:id="18" w:name="tree#101"/>
      <w:bookmarkEnd w:id="18"/>
      <w:r w:rsidRPr="000C50F7">
        <w:rPr>
          <w:rFonts w:ascii="Arial" w:eastAsia="SimSun" w:hAnsi="Arial" w:cs="Arial"/>
          <w:bCs/>
          <w:sz w:val="24"/>
          <w:szCs w:val="24"/>
          <w:lang w:val="ro-RO" w:eastAsia="zh-CN"/>
        </w:rPr>
        <w:t>(12)</w:t>
      </w:r>
      <w:bookmarkStart w:id="19" w:name="tree#102"/>
      <w:r w:rsidRPr="000C50F7">
        <w:rPr>
          <w:rFonts w:ascii="Arial" w:eastAsia="SimSun" w:hAnsi="Arial" w:cs="Arial"/>
          <w:sz w:val="24"/>
          <w:szCs w:val="24"/>
          <w:lang w:val="ro-RO" w:eastAsia="zh-CN"/>
        </w:rPr>
        <w:t xml:space="preserve"> Contestațiile se depun la sediile barourilor și se înaintează, de îndată, Comisiei de examen.</w:t>
      </w:r>
      <w:bookmarkEnd w:id="19"/>
    </w:p>
    <w:p w14:paraId="68366DD3"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bCs/>
          <w:sz w:val="24"/>
          <w:szCs w:val="24"/>
          <w:lang w:val="ro-RO" w:eastAsia="zh-CN"/>
        </w:rPr>
        <w:t>(13)</w:t>
      </w:r>
      <w:r w:rsidRPr="000C50F7">
        <w:rPr>
          <w:rFonts w:ascii="Arial" w:eastAsia="SimSun" w:hAnsi="Arial" w:cs="Arial"/>
          <w:sz w:val="24"/>
          <w:szCs w:val="24"/>
          <w:lang w:val="ro-RO" w:eastAsia="zh-CN"/>
        </w:rPr>
        <w:t xml:space="preserve"> Contestațiile se soluționează, prin hotărâre definitivă, de către Comisia de examen. </w:t>
      </w:r>
    </w:p>
    <w:p w14:paraId="0B2016D1"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bookmarkStart w:id="20" w:name="tree#103"/>
      <w:bookmarkEnd w:id="20"/>
      <w:r w:rsidRPr="000C50F7">
        <w:rPr>
          <w:rFonts w:ascii="Arial" w:eastAsia="SimSun" w:hAnsi="Arial" w:cs="Arial"/>
          <w:bCs/>
          <w:sz w:val="24"/>
          <w:szCs w:val="24"/>
          <w:lang w:val="ro-RO" w:eastAsia="zh-CN"/>
        </w:rPr>
        <w:t>(14)</w:t>
      </w:r>
      <w:r w:rsidRPr="000C50F7">
        <w:rPr>
          <w:rFonts w:ascii="Arial" w:eastAsia="SimSun" w:hAnsi="Arial" w:cs="Arial"/>
          <w:sz w:val="24"/>
          <w:szCs w:val="24"/>
          <w:lang w:val="ro-RO" w:eastAsia="zh-CN"/>
        </w:rPr>
        <w:t xml:space="preserve"> Rezultatele soluționării contestațiilor sunt definitive și se comu</w:t>
      </w:r>
      <w:r w:rsidRPr="000C50F7">
        <w:rPr>
          <w:rFonts w:ascii="Arial" w:eastAsia="SimSun" w:hAnsi="Arial" w:cs="Arial"/>
          <w:sz w:val="24"/>
          <w:szCs w:val="24"/>
          <w:lang w:val="ro-RO" w:eastAsia="zh-CN"/>
        </w:rPr>
        <w:softHyphen/>
        <w:t>nică barourilor, care vor proceda la afișarea acestora.</w:t>
      </w:r>
    </w:p>
    <w:p w14:paraId="6917F743"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iCs/>
          <w:sz w:val="24"/>
          <w:szCs w:val="24"/>
          <w:lang w:val="ro-RO" w:eastAsia="zh-CN"/>
        </w:rPr>
        <w:t>(14</w:t>
      </w:r>
      <w:r w:rsidRPr="000C50F7">
        <w:rPr>
          <w:rFonts w:ascii="Arial" w:eastAsia="SimSun" w:hAnsi="Arial" w:cs="Arial"/>
          <w:iCs/>
          <w:sz w:val="24"/>
          <w:szCs w:val="24"/>
          <w:vertAlign w:val="superscript"/>
          <w:lang w:val="ro-RO" w:eastAsia="zh-CN"/>
        </w:rPr>
        <w:t>1</w:t>
      </w:r>
      <w:r w:rsidRPr="000C50F7">
        <w:rPr>
          <w:rFonts w:ascii="Arial" w:eastAsia="SimSun" w:hAnsi="Arial" w:cs="Arial"/>
          <w:iCs/>
          <w:sz w:val="24"/>
          <w:szCs w:val="24"/>
          <w:lang w:val="ro-RO" w:eastAsia="zh-CN"/>
        </w:rPr>
        <w:t>) Consiliul U.N.B.R. poate hotărî ca depunerea cererii de înscriere și a documentației de înscriere la examen să fie realizată și în sistem on-line. În acest caz, documentația de înscriere transmisă electronic de candidatul care a promovat examenul se va verifica de către barou, cu prilejul soluționării cererii de înscriere în barou a acestuia, prin compararea corespondenței dintre documentele fizice depuse de candidat la barou și cele transmise anterior în sistem electronic. Discrepanțele dintre documentele fizice și cele transmise electronic, constatate de barou, pot atrage invalidarea rezultatelor obținute de candidat la examen.</w:t>
      </w:r>
    </w:p>
    <w:p w14:paraId="5775AD0A"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(15) Cuantumul taxei de înscriere la examen se stabilește prin hotă</w:t>
      </w:r>
      <w:r w:rsidRPr="000C50F7">
        <w:rPr>
          <w:rFonts w:ascii="Arial" w:eastAsia="SimSun" w:hAnsi="Arial" w:cs="Arial"/>
          <w:sz w:val="24"/>
          <w:szCs w:val="24"/>
          <w:lang w:val="ro-RO" w:eastAsia="zh-CN"/>
        </w:rPr>
        <w:softHyphen/>
        <w:t>rârea Consiliului U.N.B.R.. Taxa de înscriere la examen se poate achita prin orice instrument de plată, cu mențiunea „</w:t>
      </w:r>
      <w:r w:rsidRPr="000C50F7">
        <w:rPr>
          <w:rFonts w:ascii="Arial" w:eastAsia="SimSun" w:hAnsi="Arial" w:cs="Arial"/>
          <w:i/>
          <w:sz w:val="24"/>
          <w:szCs w:val="24"/>
          <w:lang w:val="ro-RO" w:eastAsia="zh-CN"/>
        </w:rPr>
        <w:t>Taxă examen primire în profesia de avocat - ………. anul ……, luna ………”</w:t>
      </w:r>
      <w:r w:rsidRPr="000C50F7">
        <w:rPr>
          <w:rFonts w:ascii="Arial" w:eastAsia="SimSun" w:hAnsi="Arial" w:cs="Arial"/>
          <w:sz w:val="24"/>
          <w:szCs w:val="24"/>
          <w:lang w:val="ro-RO" w:eastAsia="zh-CN"/>
        </w:rPr>
        <w:t xml:space="preserve"> în contul bancar al I.N.P.P.A., men</w:t>
      </w:r>
      <w:r w:rsidRPr="000C50F7">
        <w:rPr>
          <w:rFonts w:ascii="Arial" w:eastAsia="SimSun" w:hAnsi="Arial" w:cs="Arial"/>
          <w:sz w:val="24"/>
          <w:szCs w:val="24"/>
          <w:lang w:val="ro-RO" w:eastAsia="zh-CN"/>
        </w:rPr>
        <w:softHyphen/>
        <w:t>țio</w:t>
      </w:r>
      <w:r w:rsidRPr="000C50F7">
        <w:rPr>
          <w:rFonts w:ascii="Arial" w:eastAsia="SimSun" w:hAnsi="Arial" w:cs="Arial"/>
          <w:sz w:val="24"/>
          <w:szCs w:val="24"/>
          <w:lang w:val="ro-RO" w:eastAsia="zh-CN"/>
        </w:rPr>
        <w:softHyphen/>
        <w:t xml:space="preserve">nat în hotărârea Consiliului U.N.B.R pentru organizarea examenului de primire în profesie. </w:t>
      </w:r>
    </w:p>
    <w:p w14:paraId="587C4175"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(16) I.N.P.P.A. va repartiza sumele încasate, conform hotărârii Consi</w:t>
      </w:r>
      <w:r w:rsidRPr="000C50F7">
        <w:rPr>
          <w:rFonts w:ascii="Arial" w:eastAsia="SimSun" w:hAnsi="Arial" w:cs="Arial"/>
          <w:sz w:val="24"/>
          <w:szCs w:val="24"/>
          <w:lang w:val="ro-RO" w:eastAsia="zh-CN"/>
        </w:rPr>
        <w:softHyphen/>
        <w:t xml:space="preserve">liului U.N.B.R. </w:t>
      </w:r>
    </w:p>
    <w:p w14:paraId="31E803C4"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bookmarkStart w:id="21" w:name="tree#24"/>
      <w:bookmarkEnd w:id="21"/>
      <w:r w:rsidRPr="000C50F7">
        <w:rPr>
          <w:rFonts w:ascii="Arial" w:eastAsia="SimSun" w:hAnsi="Arial" w:cs="Arial"/>
          <w:sz w:val="24"/>
          <w:szCs w:val="24"/>
          <w:lang w:val="ro-RO" w:eastAsia="zh-CN"/>
        </w:rPr>
        <w:t>(17) Taxa de înscriere la examen se restituie candidaților care nu s-au prezentat la susținerea examenului din motive obiective, justificate cu acte doveditoare, în proporția stabilită prin hotărârea Consiliului U.N.B.R., precum și candidaților retrași anterior afișării listelor cu rezultatele veri</w:t>
      </w:r>
      <w:r w:rsidRPr="000C50F7">
        <w:rPr>
          <w:rFonts w:ascii="Arial" w:eastAsia="SimSun" w:hAnsi="Arial" w:cs="Arial"/>
          <w:sz w:val="24"/>
          <w:szCs w:val="24"/>
          <w:lang w:val="ro-RO" w:eastAsia="zh-CN"/>
        </w:rPr>
        <w:softHyphen/>
        <w:t xml:space="preserve">ficării îndeplinirii condițiilor de participare la examen pentru respectarea dispozițiilor art. 14-15 din Statutul profesiei de avocat. </w:t>
      </w:r>
    </w:p>
    <w:p w14:paraId="2CE53D03"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(18) Cererea de restituire a taxei de înscriere la examen se depune la baroul la care s-a făcut înscrierea, care o va înainta de îndată I.N.P.P.A.</w:t>
      </w:r>
    </w:p>
    <w:p w14:paraId="71626884"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(19) Cererea se soluționează de I.N.P.P.A. în termen de 30 de zile de la comunicarea acesteia de către barou la I.N.P.P.A. </w:t>
      </w:r>
    </w:p>
    <w:p w14:paraId="67507448" w14:textId="77777777" w:rsidR="000C50F7" w:rsidRDefault="000C50F7" w:rsidP="000C50F7">
      <w:pPr>
        <w:suppressAutoHyphens/>
        <w:spacing w:after="0"/>
        <w:ind w:firstLine="284"/>
        <w:jc w:val="both"/>
        <w:rPr>
          <w:rFonts w:ascii="Arial" w:eastAsia="SimSun" w:hAnsi="Arial" w:cs="Arial"/>
          <w:sz w:val="24"/>
          <w:szCs w:val="24"/>
          <w:lang w:val="ro-RO" w:eastAsia="zh-CN"/>
        </w:rPr>
      </w:pPr>
      <w:bookmarkStart w:id="22" w:name="tree#25"/>
      <w:bookmarkEnd w:id="22"/>
      <w:r w:rsidRPr="000C50F7">
        <w:rPr>
          <w:rFonts w:ascii="Arial" w:eastAsia="SimSun" w:hAnsi="Arial" w:cs="Arial"/>
          <w:sz w:val="24"/>
          <w:szCs w:val="24"/>
          <w:lang w:val="ro-RO" w:eastAsia="zh-CN"/>
        </w:rPr>
        <w:t>(20) Cu 15 zile înainte de data începerii examenului, con</w:t>
      </w:r>
      <w:r w:rsidRPr="000C50F7">
        <w:rPr>
          <w:rFonts w:ascii="Arial" w:eastAsia="SimSun" w:hAnsi="Arial" w:cs="Arial"/>
          <w:sz w:val="24"/>
          <w:szCs w:val="24"/>
          <w:lang w:val="ro-RO" w:eastAsia="zh-CN"/>
        </w:rPr>
        <w:softHyphen/>
        <w:t>siliile barourilor vor preda Comisiei de examen dosarele candidaților, inclu</w:t>
      </w:r>
      <w:r w:rsidRPr="000C50F7">
        <w:rPr>
          <w:rFonts w:ascii="Arial" w:eastAsia="SimSun" w:hAnsi="Arial" w:cs="Arial"/>
          <w:sz w:val="24"/>
          <w:szCs w:val="24"/>
          <w:lang w:val="ro-RO" w:eastAsia="zh-CN"/>
        </w:rPr>
        <w:softHyphen/>
        <w:t>siv rezultatele verificării îndeplinirii condițiilor de înscriere la exa</w:t>
      </w:r>
      <w:r w:rsidRPr="000C50F7">
        <w:rPr>
          <w:rFonts w:ascii="Arial" w:eastAsia="SimSun" w:hAnsi="Arial" w:cs="Arial"/>
          <w:sz w:val="24"/>
          <w:szCs w:val="24"/>
          <w:lang w:val="ro-RO" w:eastAsia="zh-CN"/>
        </w:rPr>
        <w:softHyphen/>
        <w:t xml:space="preserve">men, conform competențelor stabilite prin prezentul Regulament. </w:t>
      </w:r>
    </w:p>
    <w:p w14:paraId="2ACC7C17" w14:textId="77777777" w:rsidR="009D46CF" w:rsidRPr="000C50F7" w:rsidRDefault="009D46CF" w:rsidP="000C50F7">
      <w:pPr>
        <w:suppressAutoHyphens/>
        <w:spacing w:after="0"/>
        <w:ind w:firstLine="284"/>
        <w:jc w:val="both"/>
        <w:rPr>
          <w:rFonts w:ascii="Arial" w:eastAsia="SimSun" w:hAnsi="Arial" w:cs="Arial"/>
          <w:sz w:val="24"/>
          <w:szCs w:val="24"/>
          <w:lang w:val="ro-RO" w:eastAsia="zh-CN"/>
        </w:rPr>
      </w:pPr>
    </w:p>
    <w:p w14:paraId="1489D064"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p>
    <w:p w14:paraId="060C44D4" w14:textId="77777777" w:rsidR="000C50F7" w:rsidRPr="000C50F7" w:rsidRDefault="000C50F7" w:rsidP="000C50F7">
      <w:pPr>
        <w:autoSpaceDE w:val="0"/>
        <w:autoSpaceDN w:val="0"/>
        <w:adjustRightInd w:val="0"/>
        <w:spacing w:after="0"/>
        <w:jc w:val="center"/>
        <w:rPr>
          <w:rFonts w:ascii="Arial" w:eastAsia="SimSun" w:hAnsi="Arial" w:cs="Arial"/>
          <w:b/>
          <w:i/>
          <w:iCs/>
          <w:sz w:val="24"/>
          <w:szCs w:val="24"/>
          <w:lang w:val="ro-RO" w:eastAsia="zh-CN"/>
        </w:rPr>
      </w:pPr>
      <w:r w:rsidRPr="000C50F7">
        <w:rPr>
          <w:rFonts w:ascii="Arial" w:eastAsia="SimSun" w:hAnsi="Arial" w:cs="Arial"/>
          <w:b/>
          <w:i/>
          <w:iCs/>
          <w:sz w:val="24"/>
          <w:szCs w:val="24"/>
          <w:lang w:val="ro-RO" w:eastAsia="zh-CN"/>
        </w:rPr>
        <w:lastRenderedPageBreak/>
        <w:t>Secțiunea 3. Comisiile de examen</w:t>
      </w:r>
    </w:p>
    <w:p w14:paraId="1FB92AD8" w14:textId="77777777" w:rsidR="000C50F7" w:rsidRPr="000C50F7" w:rsidRDefault="000C50F7" w:rsidP="000C50F7">
      <w:pPr>
        <w:autoSpaceDE w:val="0"/>
        <w:autoSpaceDN w:val="0"/>
        <w:adjustRightInd w:val="0"/>
        <w:spacing w:after="0"/>
        <w:jc w:val="center"/>
        <w:rPr>
          <w:rFonts w:ascii="Arial" w:eastAsia="SimSun" w:hAnsi="Arial" w:cs="Arial"/>
          <w:b/>
          <w:i/>
          <w:iCs/>
          <w:sz w:val="24"/>
          <w:szCs w:val="24"/>
          <w:lang w:val="ro-RO" w:eastAsia="zh-CN"/>
        </w:rPr>
      </w:pPr>
    </w:p>
    <w:p w14:paraId="1DAD724B" w14:textId="77777777" w:rsidR="000C50F7" w:rsidRPr="000C50F7" w:rsidRDefault="000C50F7" w:rsidP="000C50F7">
      <w:pPr>
        <w:suppressAutoHyphens/>
        <w:autoSpaceDE w:val="0"/>
        <w:autoSpaceDN w:val="0"/>
        <w:adjustRightInd w:val="0"/>
        <w:spacing w:after="0"/>
        <w:jc w:val="both"/>
        <w:rPr>
          <w:rFonts w:ascii="Arial" w:eastAsia="MS Mincho" w:hAnsi="Arial" w:cs="Arial"/>
          <w:b/>
          <w:bCs/>
          <w:sz w:val="24"/>
          <w:szCs w:val="24"/>
          <w:lang w:val="ro-RO"/>
        </w:rPr>
      </w:pPr>
      <w:bookmarkStart w:id="23" w:name="ref#A5"/>
      <w:bookmarkEnd w:id="23"/>
      <w:r w:rsidRPr="000C50F7">
        <w:rPr>
          <w:rFonts w:ascii="Arial" w:eastAsia="MS Mincho" w:hAnsi="Arial" w:cs="Arial"/>
          <w:b/>
          <w:sz w:val="24"/>
          <w:szCs w:val="24"/>
          <w:lang w:val="ro-RO"/>
        </w:rPr>
        <w:t>Art. 8.</w:t>
      </w:r>
      <w:r w:rsidRPr="000C50F7">
        <w:rPr>
          <w:rFonts w:ascii="Arial" w:eastAsia="MS Mincho" w:hAnsi="Arial" w:cs="Arial"/>
          <w:sz w:val="24"/>
          <w:szCs w:val="24"/>
          <w:lang w:val="ro-RO"/>
        </w:rPr>
        <w:t xml:space="preserve"> Comisia națională de examen este desemnată de Comisia Permanentă a U.N.B.R.. Unele subcomisii ale acesteia sunt desemnate  de către președintele comisiei naționale de examen, în baza delegării primite din partea Comisiei Permanente a U.N.B.R.</w:t>
      </w:r>
    </w:p>
    <w:p w14:paraId="22066836" w14:textId="77777777" w:rsidR="000C50F7" w:rsidRPr="000C50F7" w:rsidRDefault="000C50F7" w:rsidP="000C50F7">
      <w:pPr>
        <w:suppressAutoHyphens/>
        <w:autoSpaceDE w:val="0"/>
        <w:autoSpaceDN w:val="0"/>
        <w:adjustRightInd w:val="0"/>
        <w:spacing w:after="0"/>
        <w:jc w:val="both"/>
        <w:rPr>
          <w:rFonts w:ascii="Arial" w:eastAsia="MS Mincho" w:hAnsi="Arial" w:cs="Arial"/>
          <w:bCs/>
          <w:sz w:val="24"/>
          <w:szCs w:val="24"/>
          <w:lang w:val="ro-RO"/>
        </w:rPr>
      </w:pPr>
      <w:r w:rsidRPr="000C50F7">
        <w:rPr>
          <w:rFonts w:ascii="Arial" w:eastAsia="MS Mincho" w:hAnsi="Arial" w:cs="Arial"/>
          <w:b/>
          <w:bCs/>
          <w:sz w:val="24"/>
          <w:szCs w:val="24"/>
          <w:lang w:val="ro-RO"/>
        </w:rPr>
        <w:t xml:space="preserve">Art. 9. </w:t>
      </w:r>
      <w:r w:rsidRPr="000C50F7">
        <w:rPr>
          <w:rFonts w:ascii="Arial" w:eastAsia="MS Mincho" w:hAnsi="Arial" w:cs="Arial"/>
          <w:sz w:val="24"/>
          <w:szCs w:val="24"/>
          <w:lang w:val="ro-RO"/>
        </w:rPr>
        <w:t xml:space="preserve">(1) </w:t>
      </w:r>
      <w:r w:rsidRPr="000C50F7">
        <w:rPr>
          <w:rFonts w:ascii="Arial" w:eastAsia="MS Mincho" w:hAnsi="Arial" w:cs="Arial"/>
          <w:bCs/>
          <w:sz w:val="24"/>
          <w:szCs w:val="24"/>
          <w:lang w:val="ro-RO"/>
        </w:rPr>
        <w:t>Comisia națională de</w:t>
      </w:r>
      <w:r w:rsidRPr="000C50F7">
        <w:rPr>
          <w:rFonts w:ascii="Arial" w:eastAsia="MS Mincho" w:hAnsi="Arial" w:cs="Arial"/>
          <w:b/>
          <w:bCs/>
          <w:sz w:val="24"/>
          <w:szCs w:val="24"/>
          <w:lang w:val="ro-RO"/>
        </w:rPr>
        <w:t xml:space="preserve"> </w:t>
      </w:r>
      <w:r w:rsidRPr="000C50F7">
        <w:rPr>
          <w:rFonts w:ascii="Arial" w:eastAsia="MS Mincho" w:hAnsi="Arial" w:cs="Arial"/>
          <w:bCs/>
          <w:sz w:val="24"/>
          <w:szCs w:val="24"/>
          <w:lang w:val="ro-RO"/>
        </w:rPr>
        <w:t>examen este</w:t>
      </w:r>
      <w:r w:rsidRPr="000C50F7">
        <w:rPr>
          <w:rFonts w:ascii="Arial" w:eastAsia="MS Mincho" w:hAnsi="Arial" w:cs="Arial"/>
          <w:b/>
          <w:bCs/>
          <w:sz w:val="24"/>
          <w:szCs w:val="24"/>
          <w:lang w:val="ro-RO"/>
        </w:rPr>
        <w:t xml:space="preserve"> </w:t>
      </w:r>
      <w:r w:rsidRPr="000C50F7">
        <w:rPr>
          <w:rFonts w:ascii="Arial" w:eastAsia="MS Mincho" w:hAnsi="Arial" w:cs="Arial"/>
          <w:bCs/>
          <w:sz w:val="24"/>
          <w:szCs w:val="24"/>
          <w:lang w:val="ro-RO"/>
        </w:rPr>
        <w:t>compusă din următoarele subcomisii: Comisia de organizare a examenului, Comisia de elaborare a subiectelor, Comi</w:t>
      </w:r>
      <w:r w:rsidRPr="000C50F7">
        <w:rPr>
          <w:rFonts w:ascii="Arial" w:eastAsia="MS Mincho" w:hAnsi="Arial" w:cs="Arial"/>
          <w:bCs/>
          <w:sz w:val="24"/>
          <w:szCs w:val="24"/>
          <w:lang w:val="ro-RO"/>
        </w:rPr>
        <w:softHyphen/>
        <w:t>sia de soluționare a contestațiilor la barem și Comi</w:t>
      </w:r>
      <w:r w:rsidRPr="000C50F7">
        <w:rPr>
          <w:rFonts w:ascii="Arial" w:eastAsia="MS Mincho" w:hAnsi="Arial" w:cs="Arial"/>
          <w:bCs/>
          <w:sz w:val="24"/>
          <w:szCs w:val="24"/>
          <w:lang w:val="ro-RO"/>
        </w:rPr>
        <w:softHyphen/>
        <w:t>sia de soluționare a contestațiilor la punctaj. Fiecare comisie poate fi compusă din secțiuni, potrivit dis</w:t>
      </w:r>
      <w:r w:rsidRPr="000C50F7">
        <w:rPr>
          <w:rFonts w:ascii="Arial" w:eastAsia="MS Mincho" w:hAnsi="Arial" w:cs="Arial"/>
          <w:bCs/>
          <w:sz w:val="24"/>
          <w:szCs w:val="24"/>
          <w:lang w:val="ro-RO"/>
        </w:rPr>
        <w:softHyphen/>
        <w:t>ciplinelor de examen.</w:t>
      </w:r>
    </w:p>
    <w:p w14:paraId="6AD8A599"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bookmarkStart w:id="24" w:name="tree#28"/>
      <w:bookmarkEnd w:id="24"/>
      <w:r w:rsidRPr="000C50F7">
        <w:rPr>
          <w:rFonts w:ascii="Arial" w:eastAsia="SimSun" w:hAnsi="Arial" w:cs="Arial"/>
          <w:sz w:val="24"/>
          <w:szCs w:val="24"/>
          <w:lang w:val="ro-RO" w:eastAsia="zh-CN"/>
        </w:rPr>
        <w:t>(2) Nu vor fi numite în comisii persoanele care au soțul sau soția, rude sau afini până la gradul al patrulea inclusiv în rândul candidaților. Toți membrii comisiilor vor completa în acest sens declarații pe propria răs</w:t>
      </w:r>
      <w:r w:rsidRPr="000C50F7">
        <w:rPr>
          <w:rFonts w:ascii="Arial" w:eastAsia="SimSun" w:hAnsi="Arial" w:cs="Arial"/>
          <w:sz w:val="24"/>
          <w:szCs w:val="24"/>
          <w:lang w:val="ro-RO" w:eastAsia="zh-CN"/>
        </w:rPr>
        <w:softHyphen/>
        <w:t xml:space="preserve">pundere. </w:t>
      </w:r>
    </w:p>
    <w:p w14:paraId="1455D173"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bookmarkStart w:id="25" w:name="tree#29"/>
      <w:bookmarkEnd w:id="25"/>
      <w:r w:rsidRPr="000C50F7">
        <w:rPr>
          <w:rFonts w:ascii="Arial" w:eastAsia="SimSun" w:hAnsi="Arial" w:cs="Arial"/>
          <w:sz w:val="24"/>
          <w:szCs w:val="24"/>
          <w:lang w:val="ro-RO" w:eastAsia="zh-CN"/>
        </w:rPr>
        <w:t>(3) Dacă incompatibilitatea prevăzută la alin. (2) se ivește ulterior desem</w:t>
      </w:r>
      <w:r w:rsidRPr="000C50F7">
        <w:rPr>
          <w:rFonts w:ascii="Arial" w:eastAsia="SimSun" w:hAnsi="Arial" w:cs="Arial"/>
          <w:sz w:val="24"/>
          <w:szCs w:val="24"/>
          <w:lang w:val="ro-RO" w:eastAsia="zh-CN"/>
        </w:rPr>
        <w:softHyphen/>
        <w:t>nării membrilor comisiilor, membrul în cauză are obligația să se retragă și să comunice de îndată această situație președintelui comisiei, în vederea înlocuirii sale.</w:t>
      </w:r>
    </w:p>
    <w:p w14:paraId="3B50EDC9"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(4) Incompatibilitățile prevăzute la alin. (2) și (3) se aplică și persoanelor prevăzute la art. 10 alin. (1) și (2). </w:t>
      </w:r>
    </w:p>
    <w:p w14:paraId="2ABF1D06"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(5) Membrii Comisiei de organizare a examenului nu pot face parte din celelalte comisii.</w:t>
      </w:r>
    </w:p>
    <w:p w14:paraId="00C94354"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(6) Membrii Comisiei de elaborare a subiectelor nu vor putea face parte din Comisia de soluționare a contestațiilor la barem, la aceeași disciplină de examen.</w:t>
      </w:r>
    </w:p>
    <w:p w14:paraId="4428A051"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sidDel="008173A6">
        <w:rPr>
          <w:rFonts w:ascii="Arial" w:eastAsia="SimSun" w:hAnsi="Arial" w:cs="Arial"/>
          <w:sz w:val="24"/>
          <w:szCs w:val="24"/>
          <w:lang w:val="ro-RO" w:eastAsia="zh-CN"/>
        </w:rPr>
        <w:t xml:space="preserve"> </w:t>
      </w:r>
      <w:r w:rsidRPr="000C50F7">
        <w:rPr>
          <w:rFonts w:ascii="Arial" w:eastAsia="SimSun" w:hAnsi="Arial" w:cs="Arial"/>
          <w:sz w:val="24"/>
          <w:szCs w:val="24"/>
          <w:lang w:val="ro-RO" w:eastAsia="zh-CN"/>
        </w:rPr>
        <w:t>(7) Cazurile de incompatibilitate prevăzute anterior sunt de strictă interpretare.</w:t>
      </w:r>
    </w:p>
    <w:p w14:paraId="659B231C" w14:textId="77777777" w:rsidR="000C50F7" w:rsidRPr="000C50F7" w:rsidRDefault="000C50F7" w:rsidP="000C50F7">
      <w:pPr>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 xml:space="preserve">Art. 10. </w:t>
      </w:r>
      <w:bookmarkStart w:id="26" w:name="ref#A6"/>
      <w:bookmarkEnd w:id="26"/>
      <w:r w:rsidRPr="000C50F7">
        <w:rPr>
          <w:rFonts w:ascii="Arial" w:eastAsia="MS Mincho" w:hAnsi="Arial" w:cs="Arial"/>
          <w:sz w:val="24"/>
          <w:szCs w:val="24"/>
          <w:lang w:val="ro-RO"/>
        </w:rPr>
        <w:t xml:space="preserve">(1) Președintele și Vicepreședintele Comisiei naționale de examen sunt desemnați de Comisia Permanentă a U.N.B.R. </w:t>
      </w:r>
    </w:p>
    <w:p w14:paraId="0B9ECCC1"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 (2)</w:t>
      </w:r>
      <w:bookmarkStart w:id="27" w:name="tree#32"/>
      <w:r w:rsidRPr="000C50F7">
        <w:rPr>
          <w:rFonts w:ascii="Arial" w:eastAsia="SimSun" w:hAnsi="Arial" w:cs="Arial"/>
          <w:sz w:val="24"/>
          <w:szCs w:val="24"/>
          <w:lang w:val="ro-RO" w:eastAsia="zh-CN"/>
        </w:rPr>
        <w:t xml:space="preserve"> Comisia de examen </w:t>
      </w:r>
      <w:bookmarkEnd w:id="27"/>
      <w:r w:rsidRPr="000C50F7">
        <w:rPr>
          <w:rFonts w:ascii="Arial" w:eastAsia="SimSun" w:hAnsi="Arial" w:cs="Arial"/>
          <w:sz w:val="24"/>
          <w:szCs w:val="24"/>
          <w:lang w:val="ro-RO" w:eastAsia="zh-CN"/>
        </w:rPr>
        <w:t xml:space="preserve">se compune cu precădere din avocați – cadre didactice universitare, cu reputație neștirbită, care au minimum 10 ani vechime în profesia de avocat deprinderi de verificare a cunoștințelor de specialitate prevăzute în materiile de examen, inclusiv formatori ai I.N.P.P.A., în condițiile prevăzute de lege. </w:t>
      </w:r>
    </w:p>
    <w:p w14:paraId="6621CAF3"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(3) Supravegherea pe parcursul desfășurării examenului este asigurată, de regulă, de personal cu activitate didactică, cu aptitudini în coordonarea activităților de examen, angajat pe baza de convenție înche</w:t>
      </w:r>
      <w:r w:rsidRPr="000C50F7">
        <w:rPr>
          <w:rFonts w:ascii="Arial" w:eastAsia="SimSun" w:hAnsi="Arial" w:cs="Arial"/>
          <w:sz w:val="24"/>
          <w:szCs w:val="24"/>
          <w:lang w:val="ro-RO" w:eastAsia="zh-CN"/>
        </w:rPr>
        <w:softHyphen/>
        <w:t>iată cu centre universitare de profil juridic din cadrul Facultăților de Drept agrementate de U.N.B.R., potrivit hotărârilor adoptate de organele profe</w:t>
      </w:r>
      <w:r w:rsidRPr="000C50F7">
        <w:rPr>
          <w:rFonts w:ascii="Arial" w:eastAsia="SimSun" w:hAnsi="Arial" w:cs="Arial"/>
          <w:sz w:val="24"/>
          <w:szCs w:val="24"/>
          <w:lang w:val="ro-RO" w:eastAsia="zh-CN"/>
        </w:rPr>
        <w:softHyphen/>
        <w:t xml:space="preserve">siei în conformitate cu Regulamentul de organizare și funcționare a U.N.B.R. și de desfășurare a ședințelor Consiliului U.N.B.R. </w:t>
      </w:r>
    </w:p>
    <w:p w14:paraId="3973A704"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(4) Pentru tehnoredactarea grilelor și corectarea prin procesare electronică a acestora se încheie convenții cu societăți/persoane specializate în activitatea res</w:t>
      </w:r>
      <w:r w:rsidRPr="000C50F7">
        <w:rPr>
          <w:rFonts w:ascii="Arial" w:eastAsia="SimSun" w:hAnsi="Arial" w:cs="Arial"/>
          <w:sz w:val="24"/>
          <w:szCs w:val="24"/>
          <w:lang w:val="ro-RO" w:eastAsia="zh-CN"/>
        </w:rPr>
        <w:softHyphen/>
        <w:t>pec</w:t>
      </w:r>
      <w:r w:rsidRPr="000C50F7">
        <w:rPr>
          <w:rFonts w:ascii="Arial" w:eastAsia="SimSun" w:hAnsi="Arial" w:cs="Arial"/>
          <w:sz w:val="24"/>
          <w:szCs w:val="24"/>
          <w:lang w:val="ro-RO" w:eastAsia="zh-CN"/>
        </w:rPr>
        <w:softHyphen/>
        <w:t>tivă, cu respectarea confidențialității datelor primite în cursul exame</w:t>
      </w:r>
      <w:r w:rsidRPr="000C50F7">
        <w:rPr>
          <w:rFonts w:ascii="Arial" w:eastAsia="SimSun" w:hAnsi="Arial" w:cs="Arial"/>
          <w:sz w:val="24"/>
          <w:szCs w:val="24"/>
          <w:lang w:val="ro-RO" w:eastAsia="zh-CN"/>
        </w:rPr>
        <w:softHyphen/>
        <w:t>nului.</w:t>
      </w:r>
    </w:p>
    <w:p w14:paraId="24DB1D05" w14:textId="77777777" w:rsidR="000C50F7" w:rsidRPr="000C50F7" w:rsidRDefault="000C50F7" w:rsidP="000C50F7">
      <w:pPr>
        <w:suppressAutoHyphens/>
        <w:autoSpaceDE w:val="0"/>
        <w:autoSpaceDN w:val="0"/>
        <w:adjustRightInd w:val="0"/>
        <w:spacing w:after="0"/>
        <w:jc w:val="both"/>
        <w:rPr>
          <w:rFonts w:ascii="Arial" w:eastAsia="MS Mincho" w:hAnsi="Arial" w:cs="Arial"/>
          <w:b/>
          <w:bCs/>
          <w:sz w:val="24"/>
          <w:szCs w:val="24"/>
          <w:lang w:val="ro-RO"/>
        </w:rPr>
      </w:pPr>
      <w:bookmarkStart w:id="28" w:name="tree#33"/>
      <w:bookmarkEnd w:id="28"/>
      <w:r w:rsidRPr="000C50F7">
        <w:rPr>
          <w:rFonts w:ascii="Arial" w:eastAsia="MS Mincho" w:hAnsi="Arial" w:cs="Arial"/>
          <w:b/>
          <w:sz w:val="24"/>
          <w:szCs w:val="24"/>
          <w:lang w:val="ro-RO"/>
        </w:rPr>
        <w:t>Art. 11.</w:t>
      </w:r>
      <w:bookmarkStart w:id="29" w:name="tree#38"/>
      <w:r w:rsidRPr="000C50F7">
        <w:rPr>
          <w:rFonts w:ascii="Arial" w:eastAsia="MS Mincho" w:hAnsi="Arial" w:cs="Arial"/>
          <w:b/>
          <w:sz w:val="24"/>
          <w:szCs w:val="24"/>
          <w:lang w:val="ro-RO"/>
        </w:rPr>
        <w:t xml:space="preserve"> </w:t>
      </w:r>
      <w:r w:rsidRPr="000C50F7">
        <w:rPr>
          <w:rFonts w:ascii="Arial" w:eastAsia="MS Mincho" w:hAnsi="Arial" w:cs="Arial"/>
          <w:sz w:val="24"/>
          <w:szCs w:val="24"/>
          <w:lang w:val="ro-RO"/>
        </w:rPr>
        <w:t>(1)</w:t>
      </w:r>
      <w:r w:rsidRPr="000C50F7">
        <w:rPr>
          <w:rFonts w:ascii="Arial" w:eastAsia="MS Mincho" w:hAnsi="Arial" w:cs="Arial"/>
          <w:b/>
          <w:sz w:val="24"/>
          <w:szCs w:val="24"/>
          <w:lang w:val="ro-RO"/>
        </w:rPr>
        <w:t xml:space="preserve"> </w:t>
      </w:r>
      <w:r w:rsidRPr="000C50F7">
        <w:rPr>
          <w:rFonts w:ascii="Arial" w:eastAsia="MS Mincho" w:hAnsi="Arial" w:cs="Arial"/>
          <w:sz w:val="24"/>
          <w:szCs w:val="24"/>
          <w:lang w:val="ro-RO"/>
        </w:rPr>
        <w:t>Comisia de organizare a examenului este desemnată distinct de Comi</w:t>
      </w:r>
      <w:r w:rsidRPr="000C50F7">
        <w:rPr>
          <w:rFonts w:ascii="Arial" w:eastAsia="MS Mincho" w:hAnsi="Arial" w:cs="Arial"/>
          <w:sz w:val="24"/>
          <w:szCs w:val="24"/>
          <w:lang w:val="ro-RO"/>
        </w:rPr>
        <w:softHyphen/>
        <w:t>sia Permanentă a U.N.B.R. dintre avocații propuși de barouri – formatori ai I.N.P.P.A., își desfășoară activitatea sub coordonarea Președintelui și vicepre</w:t>
      </w:r>
      <w:r w:rsidRPr="000C50F7">
        <w:rPr>
          <w:rFonts w:ascii="Arial" w:eastAsia="MS Mincho" w:hAnsi="Arial" w:cs="Arial"/>
          <w:sz w:val="24"/>
          <w:szCs w:val="24"/>
          <w:lang w:val="ro-RO"/>
        </w:rPr>
        <w:softHyphen/>
        <w:t>șe</w:t>
      </w:r>
      <w:r w:rsidRPr="000C50F7">
        <w:rPr>
          <w:rFonts w:ascii="Arial" w:eastAsia="MS Mincho" w:hAnsi="Arial" w:cs="Arial"/>
          <w:sz w:val="24"/>
          <w:szCs w:val="24"/>
          <w:lang w:val="ro-RO"/>
        </w:rPr>
        <w:softHyphen/>
        <w:t>dintelui comisiei de examen și are, în principal, următoarele atribuții:</w:t>
      </w:r>
      <w:bookmarkEnd w:id="29"/>
      <w:r w:rsidRPr="000C50F7">
        <w:rPr>
          <w:rFonts w:ascii="Arial" w:eastAsia="MS Mincho" w:hAnsi="Arial" w:cs="Arial"/>
          <w:b/>
          <w:bCs/>
          <w:sz w:val="24"/>
          <w:szCs w:val="24"/>
          <w:lang w:val="ro-RO"/>
        </w:rPr>
        <w:t xml:space="preserve"> </w:t>
      </w:r>
    </w:p>
    <w:p w14:paraId="04F5171F" w14:textId="77777777" w:rsidR="000C50F7" w:rsidRPr="000C50F7" w:rsidRDefault="000C50F7" w:rsidP="000C50F7">
      <w:pPr>
        <w:numPr>
          <w:ilvl w:val="1"/>
          <w:numId w:val="11"/>
        </w:numPr>
        <w:tabs>
          <w:tab w:val="num" w:pos="540"/>
          <w:tab w:val="left" w:pos="1418"/>
          <w:tab w:val="num" w:pos="1701"/>
        </w:tabs>
        <w:suppressAutoHyphens/>
        <w:spacing w:after="0"/>
        <w:ind w:left="851" w:firstLine="283"/>
        <w:jc w:val="both"/>
        <w:rPr>
          <w:rFonts w:ascii="Arial" w:eastAsia="SimSun" w:hAnsi="Arial" w:cs="Arial"/>
          <w:sz w:val="24"/>
          <w:szCs w:val="24"/>
          <w:lang w:val="ro-RO" w:eastAsia="zh-CN"/>
        </w:rPr>
      </w:pPr>
      <w:r w:rsidRPr="000C50F7">
        <w:rPr>
          <w:rFonts w:ascii="Arial" w:eastAsia="SimSun" w:hAnsi="Arial" w:cs="Arial"/>
          <w:bCs/>
          <w:sz w:val="24"/>
          <w:szCs w:val="24"/>
          <w:lang w:val="ro-RO" w:eastAsia="zh-CN"/>
        </w:rPr>
        <w:t xml:space="preserve">verifică </w:t>
      </w:r>
      <w:r w:rsidRPr="000C50F7">
        <w:rPr>
          <w:rFonts w:ascii="Arial" w:eastAsia="SimSun" w:hAnsi="Arial" w:cs="Arial"/>
          <w:sz w:val="24"/>
          <w:szCs w:val="24"/>
          <w:lang w:val="ro-RO" w:eastAsia="zh-CN"/>
        </w:rPr>
        <w:t>îndeplinirea condițiilor de înscriere prevăzute la art. 2;</w:t>
      </w:r>
    </w:p>
    <w:p w14:paraId="4984AC9E" w14:textId="77777777" w:rsidR="000C50F7" w:rsidRPr="000C50F7" w:rsidRDefault="000C50F7" w:rsidP="000C50F7">
      <w:pPr>
        <w:numPr>
          <w:ilvl w:val="1"/>
          <w:numId w:val="11"/>
        </w:numPr>
        <w:tabs>
          <w:tab w:val="num" w:pos="540"/>
          <w:tab w:val="left" w:pos="1418"/>
          <w:tab w:val="num" w:pos="1701"/>
        </w:tabs>
        <w:suppressAutoHyphens/>
        <w:spacing w:after="0"/>
        <w:ind w:left="851" w:firstLine="283"/>
        <w:jc w:val="both"/>
        <w:rPr>
          <w:rFonts w:ascii="Arial" w:eastAsia="SimSun" w:hAnsi="Arial" w:cs="Arial"/>
          <w:b/>
          <w:bCs/>
          <w:sz w:val="24"/>
          <w:szCs w:val="24"/>
          <w:lang w:val="ro-RO" w:eastAsia="zh-CN"/>
        </w:rPr>
      </w:pPr>
      <w:bookmarkStart w:id="30" w:name="tree#40"/>
      <w:r w:rsidRPr="000C50F7">
        <w:rPr>
          <w:rFonts w:ascii="Arial" w:eastAsia="SimSun" w:hAnsi="Arial" w:cs="Arial"/>
          <w:sz w:val="24"/>
          <w:szCs w:val="24"/>
          <w:lang w:val="ro-RO" w:eastAsia="zh-CN"/>
        </w:rPr>
        <w:t xml:space="preserve">centralizează dosarele candidaților, întocmește și afișează lista candidaților care îndeplinesc condițiile de înscriere la examen, afișează lista finală a candidaților admiși pentru susținerea examenului; </w:t>
      </w:r>
      <w:bookmarkEnd w:id="30"/>
    </w:p>
    <w:p w14:paraId="01DF179F" w14:textId="77777777" w:rsidR="000C50F7" w:rsidRPr="000C50F7" w:rsidRDefault="000C50F7" w:rsidP="000C50F7">
      <w:pPr>
        <w:numPr>
          <w:ilvl w:val="1"/>
          <w:numId w:val="11"/>
        </w:numPr>
        <w:tabs>
          <w:tab w:val="num" w:pos="540"/>
          <w:tab w:val="left" w:pos="1418"/>
          <w:tab w:val="num" w:pos="1701"/>
        </w:tabs>
        <w:suppressAutoHyphens/>
        <w:spacing w:after="0"/>
        <w:ind w:left="851" w:firstLine="283"/>
        <w:jc w:val="both"/>
        <w:rPr>
          <w:rFonts w:ascii="Arial" w:eastAsia="SimSun" w:hAnsi="Arial" w:cs="Arial"/>
          <w:sz w:val="24"/>
          <w:szCs w:val="24"/>
          <w:lang w:val="ro-RO" w:eastAsia="zh-CN"/>
        </w:rPr>
      </w:pPr>
      <w:bookmarkStart w:id="31" w:name="tree#41"/>
      <w:r w:rsidRPr="000C50F7">
        <w:rPr>
          <w:rFonts w:ascii="Arial" w:eastAsia="SimSun" w:hAnsi="Arial" w:cs="Arial"/>
          <w:sz w:val="24"/>
          <w:szCs w:val="24"/>
          <w:lang w:val="ro-RO" w:eastAsia="zh-CN"/>
        </w:rPr>
        <w:t xml:space="preserve">controlează și îndrumă acțiunile privind organizarea și desfășurarea examenului, identifică și, după caz, pregătește spațiile adecvate pentru susținerea probelor de examen, procură necesarul de rechizite, serviciile de asistență medicală pe parcursul </w:t>
      </w:r>
      <w:r w:rsidRPr="000C50F7">
        <w:rPr>
          <w:rFonts w:ascii="Arial" w:eastAsia="SimSun" w:hAnsi="Arial" w:cs="Arial"/>
          <w:sz w:val="24"/>
          <w:szCs w:val="24"/>
          <w:lang w:val="ro-RO" w:eastAsia="zh-CN"/>
        </w:rPr>
        <w:lastRenderedPageBreak/>
        <w:t>desfășurării examenului și de pază necesare pentru păstrarea ordinii publice la locurile de examinare și de evaluare a candidaților, asigură formalitățile necesare acoperirii chel</w:t>
      </w:r>
      <w:r w:rsidRPr="000C50F7">
        <w:rPr>
          <w:rFonts w:ascii="Arial" w:eastAsia="SimSun" w:hAnsi="Arial" w:cs="Arial"/>
          <w:sz w:val="24"/>
          <w:szCs w:val="24"/>
          <w:lang w:val="ro-RO" w:eastAsia="zh-CN"/>
        </w:rPr>
        <w:softHyphen/>
        <w:t>tuie</w:t>
      </w:r>
      <w:r w:rsidRPr="000C50F7">
        <w:rPr>
          <w:rFonts w:ascii="Arial" w:eastAsia="SimSun" w:hAnsi="Arial" w:cs="Arial"/>
          <w:sz w:val="24"/>
          <w:szCs w:val="24"/>
          <w:lang w:val="ro-RO" w:eastAsia="zh-CN"/>
        </w:rPr>
        <w:softHyphen/>
        <w:t xml:space="preserve">lilor de transport, cazare și diurnă, după caz, pentru membrii comisiilor; </w:t>
      </w:r>
      <w:bookmarkEnd w:id="31"/>
    </w:p>
    <w:p w14:paraId="6699E9A7" w14:textId="77777777" w:rsidR="000C50F7" w:rsidRPr="000C50F7" w:rsidRDefault="000C50F7" w:rsidP="000C50F7">
      <w:pPr>
        <w:numPr>
          <w:ilvl w:val="1"/>
          <w:numId w:val="11"/>
        </w:numPr>
        <w:tabs>
          <w:tab w:val="num" w:pos="540"/>
          <w:tab w:val="left" w:pos="1418"/>
          <w:tab w:val="num" w:pos="1701"/>
        </w:tabs>
        <w:suppressAutoHyphens/>
        <w:spacing w:after="0"/>
        <w:ind w:left="851" w:firstLine="283"/>
        <w:jc w:val="both"/>
        <w:rPr>
          <w:rFonts w:ascii="Arial" w:eastAsia="SimSun" w:hAnsi="Arial" w:cs="Arial"/>
          <w:sz w:val="24"/>
          <w:szCs w:val="24"/>
          <w:lang w:val="ro-RO" w:eastAsia="zh-CN"/>
        </w:rPr>
      </w:pPr>
      <w:bookmarkStart w:id="32" w:name="tree#42"/>
      <w:r w:rsidRPr="000C50F7">
        <w:rPr>
          <w:rFonts w:ascii="Arial" w:eastAsia="SimSun" w:hAnsi="Arial" w:cs="Arial"/>
          <w:sz w:val="24"/>
          <w:szCs w:val="24"/>
          <w:lang w:val="ro-RO" w:eastAsia="zh-CN"/>
        </w:rPr>
        <w:t>asigură paza grilelor, la sediul comisiei și în timpul transportului acestora;</w:t>
      </w:r>
      <w:bookmarkEnd w:id="32"/>
    </w:p>
    <w:p w14:paraId="39A5A308" w14:textId="77777777" w:rsidR="000C50F7" w:rsidRPr="000C50F7" w:rsidRDefault="000C50F7" w:rsidP="000C50F7">
      <w:pPr>
        <w:numPr>
          <w:ilvl w:val="1"/>
          <w:numId w:val="11"/>
        </w:numPr>
        <w:tabs>
          <w:tab w:val="num" w:pos="540"/>
          <w:tab w:val="left" w:pos="1418"/>
          <w:tab w:val="num" w:pos="1701"/>
        </w:tabs>
        <w:suppressAutoHyphens/>
        <w:spacing w:after="0"/>
        <w:ind w:left="851" w:firstLine="283"/>
        <w:jc w:val="both"/>
        <w:rPr>
          <w:rFonts w:ascii="Arial" w:eastAsia="SimSun" w:hAnsi="Arial" w:cs="Arial"/>
          <w:sz w:val="24"/>
          <w:szCs w:val="24"/>
          <w:lang w:val="ro-RO" w:eastAsia="zh-CN"/>
        </w:rPr>
      </w:pPr>
      <w:bookmarkStart w:id="33" w:name="tree#43"/>
      <w:r w:rsidRPr="000C50F7">
        <w:rPr>
          <w:rFonts w:ascii="Arial" w:eastAsia="SimSun" w:hAnsi="Arial" w:cs="Arial"/>
          <w:sz w:val="24"/>
          <w:szCs w:val="24"/>
          <w:lang w:val="ro-RO" w:eastAsia="zh-CN"/>
        </w:rPr>
        <w:t xml:space="preserve">asigură confecționarea ștampilelor-tip, numerotate, pentru examen; </w:t>
      </w:r>
      <w:bookmarkEnd w:id="33"/>
    </w:p>
    <w:p w14:paraId="226C41F3" w14:textId="77777777" w:rsidR="000C50F7" w:rsidRPr="000C50F7" w:rsidRDefault="000C50F7" w:rsidP="000C50F7">
      <w:pPr>
        <w:numPr>
          <w:ilvl w:val="1"/>
          <w:numId w:val="11"/>
        </w:numPr>
        <w:tabs>
          <w:tab w:val="num" w:pos="540"/>
          <w:tab w:val="left" w:pos="1418"/>
          <w:tab w:val="num" w:pos="1701"/>
        </w:tabs>
        <w:suppressAutoHyphens/>
        <w:spacing w:after="0"/>
        <w:ind w:left="851" w:firstLine="283"/>
        <w:jc w:val="both"/>
        <w:rPr>
          <w:rFonts w:ascii="Arial" w:eastAsia="SimSun" w:hAnsi="Arial" w:cs="Arial"/>
          <w:sz w:val="24"/>
          <w:szCs w:val="24"/>
          <w:lang w:val="ro-RO" w:eastAsia="zh-CN"/>
        </w:rPr>
      </w:pPr>
      <w:bookmarkStart w:id="34" w:name="tree#44"/>
      <w:r w:rsidRPr="000C50F7">
        <w:rPr>
          <w:rFonts w:ascii="Arial" w:eastAsia="SimSun" w:hAnsi="Arial" w:cs="Arial"/>
          <w:sz w:val="24"/>
          <w:szCs w:val="24"/>
          <w:lang w:val="ro-RO" w:eastAsia="zh-CN"/>
        </w:rPr>
        <w:t>instruiește cu 24 - 48 de ore înaintea datei examenului persoanele care asigură supravegherea în sălile de examen, responsabili de sală și supraveghetori, numiți prin hotărâre a președintelui comisiei de examen;</w:t>
      </w:r>
      <w:bookmarkEnd w:id="34"/>
    </w:p>
    <w:p w14:paraId="2E2ACB2A" w14:textId="77777777" w:rsidR="000C50F7" w:rsidRPr="000C50F7" w:rsidRDefault="000C50F7" w:rsidP="000C50F7">
      <w:pPr>
        <w:numPr>
          <w:ilvl w:val="1"/>
          <w:numId w:val="11"/>
        </w:numPr>
        <w:tabs>
          <w:tab w:val="num" w:pos="540"/>
          <w:tab w:val="left" w:pos="1418"/>
          <w:tab w:val="num" w:pos="1701"/>
        </w:tabs>
        <w:suppressAutoHyphens/>
        <w:spacing w:after="0"/>
        <w:ind w:left="851" w:firstLine="283"/>
        <w:jc w:val="both"/>
        <w:rPr>
          <w:rFonts w:ascii="Arial" w:eastAsia="SimSun" w:hAnsi="Arial" w:cs="Arial"/>
          <w:sz w:val="24"/>
          <w:szCs w:val="24"/>
          <w:lang w:val="ro-RO" w:eastAsia="zh-CN"/>
        </w:rPr>
      </w:pPr>
      <w:bookmarkStart w:id="35" w:name="tree#45"/>
      <w:r w:rsidRPr="000C50F7">
        <w:rPr>
          <w:rFonts w:ascii="Arial" w:eastAsia="SimSun" w:hAnsi="Arial" w:cs="Arial"/>
          <w:sz w:val="24"/>
          <w:szCs w:val="24"/>
          <w:lang w:val="ro-RO" w:eastAsia="zh-CN"/>
        </w:rPr>
        <w:t>preia de la președintele Comisiei de examen grilele și baremul de evaluare, în plicuri distincte, închise și sigilate;</w:t>
      </w:r>
      <w:bookmarkEnd w:id="35"/>
    </w:p>
    <w:p w14:paraId="3AC0D377" w14:textId="77777777" w:rsidR="000C50F7" w:rsidRPr="000C50F7" w:rsidRDefault="000C50F7" w:rsidP="000C50F7">
      <w:pPr>
        <w:numPr>
          <w:ilvl w:val="1"/>
          <w:numId w:val="11"/>
        </w:numPr>
        <w:tabs>
          <w:tab w:val="num" w:pos="540"/>
          <w:tab w:val="left" w:pos="1418"/>
          <w:tab w:val="num" w:pos="1701"/>
        </w:tabs>
        <w:suppressAutoHyphens/>
        <w:spacing w:after="0"/>
        <w:ind w:left="851" w:firstLine="283"/>
        <w:jc w:val="both"/>
        <w:rPr>
          <w:rFonts w:ascii="Arial" w:eastAsia="SimSun" w:hAnsi="Arial" w:cs="Arial"/>
          <w:sz w:val="24"/>
          <w:szCs w:val="24"/>
          <w:lang w:val="ro-RO" w:eastAsia="zh-CN"/>
        </w:rPr>
      </w:pPr>
      <w:bookmarkStart w:id="36" w:name="tree#46"/>
      <w:r w:rsidRPr="000C50F7">
        <w:rPr>
          <w:rFonts w:ascii="Arial" w:eastAsia="SimSun" w:hAnsi="Arial" w:cs="Arial"/>
          <w:sz w:val="24"/>
          <w:szCs w:val="24"/>
          <w:lang w:val="ro-RO" w:eastAsia="zh-CN"/>
        </w:rPr>
        <w:t>păstrează în condiții de deplină siguranță grilele și baremul de evaluare;</w:t>
      </w:r>
      <w:bookmarkEnd w:id="36"/>
    </w:p>
    <w:p w14:paraId="127D4178" w14:textId="77777777" w:rsidR="000C50F7" w:rsidRPr="000C50F7" w:rsidRDefault="000C50F7" w:rsidP="000C50F7">
      <w:pPr>
        <w:numPr>
          <w:ilvl w:val="1"/>
          <w:numId w:val="11"/>
        </w:numPr>
        <w:tabs>
          <w:tab w:val="num" w:pos="540"/>
          <w:tab w:val="left" w:pos="1418"/>
          <w:tab w:val="num" w:pos="1701"/>
        </w:tabs>
        <w:suppressAutoHyphens/>
        <w:spacing w:after="0"/>
        <w:ind w:left="851" w:firstLine="283"/>
        <w:jc w:val="both"/>
        <w:rPr>
          <w:rFonts w:ascii="Arial" w:eastAsia="SimSun" w:hAnsi="Arial" w:cs="Arial"/>
          <w:sz w:val="24"/>
          <w:szCs w:val="24"/>
          <w:lang w:val="ro-RO" w:eastAsia="zh-CN"/>
        </w:rPr>
      </w:pPr>
      <w:bookmarkStart w:id="37" w:name="tree#47"/>
      <w:r w:rsidRPr="000C50F7">
        <w:rPr>
          <w:rFonts w:ascii="Arial" w:eastAsia="SimSun" w:hAnsi="Arial" w:cs="Arial"/>
          <w:sz w:val="24"/>
          <w:szCs w:val="24"/>
          <w:lang w:val="ro-RO" w:eastAsia="zh-CN"/>
        </w:rPr>
        <w:t>coordonează multiplicarea grilelor, în func</w:t>
      </w:r>
      <w:r w:rsidRPr="000C50F7">
        <w:rPr>
          <w:rFonts w:ascii="Arial" w:eastAsia="SimSun" w:hAnsi="Arial" w:cs="Arial"/>
          <w:sz w:val="24"/>
          <w:szCs w:val="24"/>
          <w:lang w:val="ro-RO" w:eastAsia="zh-CN"/>
        </w:rPr>
        <w:softHyphen/>
        <w:t>ție de numărul candidaților, sigilând apoi plicurile conținând necesarul de grile pentru fiecare sală;</w:t>
      </w:r>
      <w:bookmarkEnd w:id="37"/>
    </w:p>
    <w:p w14:paraId="6A4545C6" w14:textId="77777777" w:rsidR="000C50F7" w:rsidRPr="000C50F7" w:rsidRDefault="000C50F7" w:rsidP="000C50F7">
      <w:pPr>
        <w:numPr>
          <w:ilvl w:val="1"/>
          <w:numId w:val="11"/>
        </w:numPr>
        <w:tabs>
          <w:tab w:val="num" w:pos="540"/>
          <w:tab w:val="left" w:pos="1418"/>
          <w:tab w:val="num" w:pos="1701"/>
        </w:tabs>
        <w:suppressAutoHyphens/>
        <w:spacing w:after="0"/>
        <w:ind w:left="851" w:firstLine="283"/>
        <w:jc w:val="both"/>
        <w:rPr>
          <w:rFonts w:ascii="Arial" w:eastAsia="SimSun" w:hAnsi="Arial" w:cs="Arial"/>
          <w:sz w:val="24"/>
          <w:szCs w:val="24"/>
          <w:lang w:val="ro-RO" w:eastAsia="zh-CN"/>
        </w:rPr>
      </w:pPr>
      <w:bookmarkStart w:id="38" w:name="tree#49"/>
      <w:r w:rsidRPr="000C50F7">
        <w:rPr>
          <w:rFonts w:ascii="Arial" w:eastAsia="SimSun" w:hAnsi="Arial" w:cs="Arial"/>
          <w:sz w:val="24"/>
          <w:szCs w:val="24"/>
          <w:lang w:val="ro-RO" w:eastAsia="zh-CN"/>
        </w:rPr>
        <w:t>repartizează candidații pe săli,  în ordine alfabetică, dispune afișarea listelor respective cu cel puțin 24 de ore îna</w:t>
      </w:r>
      <w:r w:rsidRPr="000C50F7">
        <w:rPr>
          <w:rFonts w:ascii="Arial" w:eastAsia="SimSun" w:hAnsi="Arial" w:cs="Arial"/>
          <w:sz w:val="24"/>
          <w:szCs w:val="24"/>
          <w:lang w:val="ro-RO" w:eastAsia="zh-CN"/>
        </w:rPr>
        <w:softHyphen/>
        <w:t>inte de fiecare probă, pe pagina de web a I.N.P.P.A., precum și pe ușile sălilor de examen;</w:t>
      </w:r>
      <w:bookmarkEnd w:id="38"/>
    </w:p>
    <w:p w14:paraId="7E92AB12" w14:textId="77777777" w:rsidR="000C50F7" w:rsidRPr="000C50F7" w:rsidRDefault="000C50F7" w:rsidP="000C50F7">
      <w:pPr>
        <w:numPr>
          <w:ilvl w:val="1"/>
          <w:numId w:val="11"/>
        </w:numPr>
        <w:tabs>
          <w:tab w:val="num" w:pos="540"/>
          <w:tab w:val="left" w:pos="1418"/>
          <w:tab w:val="num" w:pos="1701"/>
        </w:tabs>
        <w:suppressAutoHyphens/>
        <w:spacing w:after="0"/>
        <w:ind w:left="851" w:firstLine="283"/>
        <w:jc w:val="both"/>
        <w:rPr>
          <w:rFonts w:ascii="Arial" w:eastAsia="SimSun" w:hAnsi="Arial" w:cs="Arial"/>
          <w:sz w:val="24"/>
          <w:szCs w:val="24"/>
          <w:lang w:val="ro-RO" w:eastAsia="zh-CN"/>
        </w:rPr>
      </w:pPr>
      <w:bookmarkStart w:id="39" w:name="tree#48"/>
      <w:r w:rsidRPr="000C50F7">
        <w:rPr>
          <w:rFonts w:ascii="Arial" w:eastAsia="SimSun" w:hAnsi="Arial" w:cs="Arial"/>
          <w:sz w:val="24"/>
          <w:szCs w:val="24"/>
          <w:lang w:val="ro-RO" w:eastAsia="zh-CN"/>
        </w:rPr>
        <w:t>distribuie candidaților grilele;</w:t>
      </w:r>
      <w:bookmarkEnd w:id="39"/>
    </w:p>
    <w:p w14:paraId="5BB9D231" w14:textId="77777777" w:rsidR="000C50F7" w:rsidRPr="000C50F7" w:rsidRDefault="000C50F7" w:rsidP="000C50F7">
      <w:pPr>
        <w:numPr>
          <w:ilvl w:val="1"/>
          <w:numId w:val="11"/>
        </w:numPr>
        <w:tabs>
          <w:tab w:val="num" w:pos="540"/>
          <w:tab w:val="left" w:pos="1418"/>
          <w:tab w:val="num" w:pos="1701"/>
        </w:tabs>
        <w:suppressAutoHyphens/>
        <w:spacing w:after="0"/>
        <w:ind w:left="851" w:firstLine="283"/>
        <w:jc w:val="both"/>
        <w:rPr>
          <w:rFonts w:ascii="Arial" w:eastAsia="SimSun" w:hAnsi="Arial" w:cs="Arial"/>
          <w:sz w:val="24"/>
          <w:szCs w:val="24"/>
          <w:lang w:val="ro-RO" w:eastAsia="zh-CN"/>
        </w:rPr>
      </w:pPr>
      <w:bookmarkStart w:id="40" w:name="tree#50"/>
      <w:r w:rsidRPr="000C50F7">
        <w:rPr>
          <w:rFonts w:ascii="Arial" w:eastAsia="SimSun" w:hAnsi="Arial" w:cs="Arial"/>
          <w:sz w:val="24"/>
          <w:szCs w:val="24"/>
          <w:lang w:val="ro-RO" w:eastAsia="zh-CN"/>
        </w:rPr>
        <w:t>afișează baremul de evaluare la localurile de examen după încheierea examenului și asigură publicarea acestuia pe pagina de web a I.N.P.P.A.;</w:t>
      </w:r>
      <w:bookmarkEnd w:id="40"/>
    </w:p>
    <w:p w14:paraId="02C17700" w14:textId="77777777" w:rsidR="000C50F7" w:rsidRPr="000C50F7" w:rsidRDefault="000C50F7" w:rsidP="000C50F7">
      <w:pPr>
        <w:numPr>
          <w:ilvl w:val="1"/>
          <w:numId w:val="11"/>
        </w:numPr>
        <w:tabs>
          <w:tab w:val="num" w:pos="540"/>
          <w:tab w:val="left" w:pos="1418"/>
          <w:tab w:val="num" w:pos="1701"/>
        </w:tabs>
        <w:suppressAutoHyphens/>
        <w:spacing w:after="0"/>
        <w:ind w:left="851" w:firstLine="283"/>
        <w:jc w:val="both"/>
        <w:rPr>
          <w:rFonts w:ascii="Arial" w:eastAsia="SimSun" w:hAnsi="Arial" w:cs="Arial"/>
          <w:sz w:val="24"/>
          <w:szCs w:val="24"/>
          <w:lang w:val="ro-RO" w:eastAsia="zh-CN"/>
        </w:rPr>
      </w:pPr>
      <w:bookmarkStart w:id="41" w:name="tree#51"/>
      <w:r w:rsidRPr="000C50F7">
        <w:rPr>
          <w:rFonts w:ascii="Arial" w:eastAsia="SimSun" w:hAnsi="Arial" w:cs="Arial"/>
          <w:sz w:val="24"/>
          <w:szCs w:val="24"/>
          <w:lang w:val="ro-RO" w:eastAsia="zh-CN"/>
        </w:rPr>
        <w:t>organizează transportul lucrărilor de la sălile de desfășu</w:t>
      </w:r>
      <w:r w:rsidRPr="000C50F7">
        <w:rPr>
          <w:rFonts w:ascii="Arial" w:eastAsia="SimSun" w:hAnsi="Arial" w:cs="Arial"/>
          <w:sz w:val="24"/>
          <w:szCs w:val="24"/>
          <w:lang w:val="ro-RO" w:eastAsia="zh-CN"/>
        </w:rPr>
        <w:softHyphen/>
        <w:t>rare a examenului la centrele de examen și răspunde de securitatea aces</w:t>
      </w:r>
      <w:r w:rsidRPr="000C50F7">
        <w:rPr>
          <w:rFonts w:ascii="Arial" w:eastAsia="SimSun" w:hAnsi="Arial" w:cs="Arial"/>
          <w:sz w:val="24"/>
          <w:szCs w:val="24"/>
          <w:lang w:val="ro-RO" w:eastAsia="zh-CN"/>
        </w:rPr>
        <w:softHyphen/>
        <w:t>tora;</w:t>
      </w:r>
      <w:bookmarkEnd w:id="41"/>
    </w:p>
    <w:p w14:paraId="52FEDC44" w14:textId="77777777" w:rsidR="000C50F7" w:rsidRPr="000C50F7" w:rsidRDefault="000C50F7" w:rsidP="000C50F7">
      <w:pPr>
        <w:numPr>
          <w:ilvl w:val="1"/>
          <w:numId w:val="11"/>
        </w:numPr>
        <w:tabs>
          <w:tab w:val="num" w:pos="540"/>
          <w:tab w:val="left" w:pos="1418"/>
          <w:tab w:val="num" w:pos="1701"/>
        </w:tabs>
        <w:suppressAutoHyphens/>
        <w:spacing w:after="0"/>
        <w:ind w:left="851" w:firstLine="283"/>
        <w:jc w:val="both"/>
        <w:rPr>
          <w:rFonts w:ascii="Arial" w:eastAsia="SimSun" w:hAnsi="Arial" w:cs="Arial"/>
          <w:sz w:val="24"/>
          <w:szCs w:val="24"/>
          <w:lang w:val="ro-RO" w:eastAsia="zh-CN"/>
        </w:rPr>
      </w:pPr>
      <w:bookmarkStart w:id="42" w:name="tree#52"/>
      <w:r w:rsidRPr="000C50F7">
        <w:rPr>
          <w:rFonts w:ascii="Arial" w:eastAsia="SimSun" w:hAnsi="Arial" w:cs="Arial"/>
          <w:sz w:val="24"/>
          <w:szCs w:val="24"/>
          <w:lang w:val="ro-RO" w:eastAsia="zh-CN"/>
        </w:rPr>
        <w:t>ia măsuri pentru ca în spațiile în care se desfășoară examenul să nu pătrundă persoane străine, neautorizate de comisie sau nepre</w:t>
      </w:r>
      <w:r w:rsidRPr="000C50F7">
        <w:rPr>
          <w:rFonts w:ascii="Arial" w:eastAsia="SimSun" w:hAnsi="Arial" w:cs="Arial"/>
          <w:sz w:val="24"/>
          <w:szCs w:val="24"/>
          <w:lang w:val="ro-RO" w:eastAsia="zh-CN"/>
        </w:rPr>
        <w:softHyphen/>
        <w:t xml:space="preserve">văzute de prezentul regulament; </w:t>
      </w:r>
      <w:bookmarkEnd w:id="42"/>
    </w:p>
    <w:p w14:paraId="16550F6C" w14:textId="77777777" w:rsidR="000C50F7" w:rsidRPr="000C50F7" w:rsidRDefault="000C50F7" w:rsidP="000C50F7">
      <w:pPr>
        <w:numPr>
          <w:ilvl w:val="1"/>
          <w:numId w:val="11"/>
        </w:numPr>
        <w:tabs>
          <w:tab w:val="num" w:pos="540"/>
          <w:tab w:val="left" w:pos="1418"/>
          <w:tab w:val="num" w:pos="1701"/>
        </w:tabs>
        <w:suppressAutoHyphens/>
        <w:spacing w:after="0"/>
        <w:ind w:left="851" w:firstLine="283"/>
        <w:jc w:val="both"/>
        <w:rPr>
          <w:rFonts w:ascii="Arial" w:eastAsia="SimSun" w:hAnsi="Arial" w:cs="Arial"/>
          <w:sz w:val="24"/>
          <w:szCs w:val="24"/>
          <w:lang w:val="ro-RO" w:eastAsia="zh-CN"/>
        </w:rPr>
      </w:pPr>
      <w:bookmarkStart w:id="43" w:name="tree#53"/>
      <w:r w:rsidRPr="000C50F7">
        <w:rPr>
          <w:rFonts w:ascii="Arial" w:eastAsia="SimSun" w:hAnsi="Arial" w:cs="Arial"/>
          <w:sz w:val="24"/>
          <w:szCs w:val="24"/>
          <w:lang w:val="ro-RO" w:eastAsia="zh-CN"/>
        </w:rPr>
        <w:t>întocmește listele finale;</w:t>
      </w:r>
      <w:bookmarkEnd w:id="43"/>
    </w:p>
    <w:p w14:paraId="583D703C" w14:textId="77777777" w:rsidR="000C50F7" w:rsidRPr="000C50F7" w:rsidRDefault="000C50F7" w:rsidP="000C50F7">
      <w:pPr>
        <w:numPr>
          <w:ilvl w:val="1"/>
          <w:numId w:val="11"/>
        </w:numPr>
        <w:tabs>
          <w:tab w:val="num" w:pos="540"/>
          <w:tab w:val="left" w:pos="1418"/>
          <w:tab w:val="num" w:pos="1701"/>
        </w:tabs>
        <w:suppressAutoHyphens/>
        <w:spacing w:after="0"/>
        <w:ind w:left="851" w:firstLine="283"/>
        <w:jc w:val="both"/>
        <w:rPr>
          <w:rFonts w:ascii="Arial" w:eastAsia="SimSun" w:hAnsi="Arial" w:cs="Arial"/>
          <w:sz w:val="24"/>
          <w:szCs w:val="24"/>
          <w:lang w:val="ro-RO" w:eastAsia="zh-CN"/>
        </w:rPr>
      </w:pPr>
      <w:bookmarkStart w:id="44" w:name="tree#55"/>
      <w:r w:rsidRPr="000C50F7">
        <w:rPr>
          <w:rFonts w:ascii="Arial" w:eastAsia="SimSun" w:hAnsi="Arial" w:cs="Arial"/>
          <w:sz w:val="24"/>
          <w:szCs w:val="24"/>
          <w:lang w:val="ro-RO" w:eastAsia="zh-CN"/>
        </w:rPr>
        <w:t>analizează desfășurarea și rezultatele examenului și prezintă conclu</w:t>
      </w:r>
      <w:r w:rsidRPr="000C50F7">
        <w:rPr>
          <w:rFonts w:ascii="Arial" w:eastAsia="SimSun" w:hAnsi="Arial" w:cs="Arial"/>
          <w:sz w:val="24"/>
          <w:szCs w:val="24"/>
          <w:lang w:val="ro-RO" w:eastAsia="zh-CN"/>
        </w:rPr>
        <w:softHyphen/>
        <w:t>ziile Consiliului U.N.B.R.;</w:t>
      </w:r>
      <w:bookmarkEnd w:id="44"/>
    </w:p>
    <w:p w14:paraId="48078B02" w14:textId="77777777" w:rsidR="000C50F7" w:rsidRPr="000C50F7" w:rsidRDefault="000C50F7" w:rsidP="000C50F7">
      <w:pPr>
        <w:numPr>
          <w:ilvl w:val="1"/>
          <w:numId w:val="11"/>
        </w:numPr>
        <w:tabs>
          <w:tab w:val="num" w:pos="540"/>
          <w:tab w:val="left" w:pos="1418"/>
          <w:tab w:val="num" w:pos="1701"/>
        </w:tabs>
        <w:suppressAutoHyphens/>
        <w:spacing w:after="0"/>
        <w:ind w:left="851" w:firstLine="283"/>
        <w:jc w:val="both"/>
        <w:rPr>
          <w:rFonts w:ascii="Arial" w:eastAsia="SimSun" w:hAnsi="Arial" w:cs="Arial"/>
          <w:sz w:val="24"/>
          <w:szCs w:val="24"/>
          <w:lang w:val="ro-RO" w:eastAsia="zh-CN"/>
        </w:rPr>
      </w:pPr>
      <w:bookmarkStart w:id="45" w:name="tree#56"/>
      <w:r w:rsidRPr="000C50F7">
        <w:rPr>
          <w:rFonts w:ascii="Arial" w:eastAsia="SimSun" w:hAnsi="Arial" w:cs="Arial"/>
          <w:sz w:val="24"/>
          <w:szCs w:val="24"/>
          <w:lang w:val="ro-RO" w:eastAsia="zh-CN"/>
        </w:rPr>
        <w:t>informează de îndată Președintele comisiei de examen cu privire la orice situație deosebită a cărei rezolvare nu este prevăzută în prezentul regulament, precum și cu privire la orice situație care impune anularea unor subiecte;</w:t>
      </w:r>
      <w:bookmarkEnd w:id="45"/>
    </w:p>
    <w:p w14:paraId="646CA411" w14:textId="77777777" w:rsidR="000C50F7" w:rsidRPr="000C50F7" w:rsidRDefault="000C50F7" w:rsidP="000C50F7">
      <w:pPr>
        <w:numPr>
          <w:ilvl w:val="1"/>
          <w:numId w:val="11"/>
        </w:numPr>
        <w:tabs>
          <w:tab w:val="num" w:pos="540"/>
          <w:tab w:val="left" w:pos="1418"/>
          <w:tab w:val="num" w:pos="1701"/>
        </w:tabs>
        <w:suppressAutoHyphens/>
        <w:spacing w:after="0"/>
        <w:ind w:left="851" w:firstLine="283"/>
        <w:jc w:val="both"/>
        <w:rPr>
          <w:rFonts w:ascii="Arial" w:eastAsia="SimSun" w:hAnsi="Arial" w:cs="Arial"/>
          <w:sz w:val="24"/>
          <w:szCs w:val="24"/>
          <w:lang w:val="ro-RO" w:eastAsia="zh-CN"/>
        </w:rPr>
      </w:pPr>
      <w:bookmarkStart w:id="46" w:name="tree#57"/>
      <w:r w:rsidRPr="000C50F7">
        <w:rPr>
          <w:rFonts w:ascii="Arial" w:eastAsia="SimSun" w:hAnsi="Arial" w:cs="Arial"/>
          <w:sz w:val="24"/>
          <w:szCs w:val="24"/>
          <w:lang w:val="ro-RO" w:eastAsia="zh-CN"/>
        </w:rPr>
        <w:t>asigură afișarea și publicarea simultană pe pagina web a I.N.P.P.A.;</w:t>
      </w:r>
      <w:bookmarkEnd w:id="46"/>
    </w:p>
    <w:p w14:paraId="36DEFFEF" w14:textId="77777777" w:rsidR="000C50F7" w:rsidRPr="000C50F7" w:rsidRDefault="000C50F7" w:rsidP="000C50F7">
      <w:pPr>
        <w:numPr>
          <w:ilvl w:val="1"/>
          <w:numId w:val="11"/>
        </w:numPr>
        <w:tabs>
          <w:tab w:val="num" w:pos="540"/>
          <w:tab w:val="left" w:pos="1418"/>
          <w:tab w:val="num" w:pos="1701"/>
        </w:tabs>
        <w:suppressAutoHyphens/>
        <w:spacing w:after="0"/>
        <w:ind w:left="851" w:firstLine="283"/>
        <w:jc w:val="both"/>
        <w:rPr>
          <w:rFonts w:ascii="Arial" w:eastAsia="SimSun" w:hAnsi="Arial" w:cs="Arial"/>
          <w:sz w:val="24"/>
          <w:szCs w:val="24"/>
          <w:lang w:val="ro-RO" w:eastAsia="zh-CN"/>
        </w:rPr>
      </w:pPr>
      <w:bookmarkStart w:id="47" w:name="tree#58"/>
      <w:r w:rsidRPr="000C50F7">
        <w:rPr>
          <w:rFonts w:ascii="Arial" w:eastAsia="SimSun" w:hAnsi="Arial" w:cs="Arial"/>
          <w:sz w:val="24"/>
          <w:szCs w:val="24"/>
          <w:lang w:val="ro-RO" w:eastAsia="zh-CN"/>
        </w:rPr>
        <w:t>propune Consiliului U.N.B.R. eventualele modificări în modul de organizare și desfășurare a examenului;</w:t>
      </w:r>
      <w:bookmarkEnd w:id="47"/>
    </w:p>
    <w:p w14:paraId="240D52E9" w14:textId="77777777" w:rsidR="000C50F7" w:rsidRPr="000C50F7" w:rsidRDefault="000C50F7" w:rsidP="000C50F7">
      <w:pPr>
        <w:numPr>
          <w:ilvl w:val="1"/>
          <w:numId w:val="11"/>
        </w:numPr>
        <w:tabs>
          <w:tab w:val="num" w:pos="540"/>
          <w:tab w:val="left" w:pos="1418"/>
          <w:tab w:val="num" w:pos="1701"/>
        </w:tabs>
        <w:suppressAutoHyphens/>
        <w:spacing w:after="0"/>
        <w:ind w:left="851" w:firstLine="283"/>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exercită orice alte atribuții necesare bunei desfășurări a examenului. </w:t>
      </w:r>
    </w:p>
    <w:p w14:paraId="2E327B61" w14:textId="77777777" w:rsidR="000C50F7" w:rsidRPr="000C50F7" w:rsidRDefault="000C50F7" w:rsidP="000C50F7">
      <w:pPr>
        <w:suppressAutoHyphens/>
        <w:spacing w:after="0"/>
        <w:ind w:firstLine="270"/>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(2) Comisia de examen își va desfășura activitatea cu respectarea prevederilor prezentului Regulament și a coordonatelor metodologice principale prevăzute la Anexa nr. 3.</w:t>
      </w:r>
    </w:p>
    <w:p w14:paraId="61B3FDB2" w14:textId="77777777" w:rsidR="000C50F7" w:rsidRPr="000C50F7" w:rsidRDefault="000C50F7" w:rsidP="000C50F7">
      <w:pPr>
        <w:suppressAutoHyphens/>
        <w:autoSpaceDE w:val="0"/>
        <w:autoSpaceDN w:val="0"/>
        <w:adjustRightInd w:val="0"/>
        <w:spacing w:after="0"/>
        <w:jc w:val="both"/>
        <w:rPr>
          <w:rFonts w:ascii="Arial" w:eastAsia="MS Mincho" w:hAnsi="Arial" w:cs="Arial"/>
          <w:sz w:val="24"/>
          <w:szCs w:val="24"/>
          <w:lang w:val="ro-RO"/>
        </w:rPr>
      </w:pPr>
      <w:bookmarkStart w:id="48" w:name="tree#59"/>
      <w:bookmarkStart w:id="49" w:name="ref#A8"/>
      <w:bookmarkStart w:id="50" w:name="tree#60"/>
      <w:bookmarkEnd w:id="48"/>
      <w:bookmarkEnd w:id="49"/>
      <w:bookmarkEnd w:id="50"/>
      <w:r w:rsidRPr="000C50F7">
        <w:rPr>
          <w:rFonts w:ascii="Arial" w:eastAsia="MS Mincho" w:hAnsi="Arial" w:cs="Arial"/>
          <w:b/>
          <w:sz w:val="24"/>
          <w:szCs w:val="24"/>
          <w:lang w:val="ro-RO"/>
        </w:rPr>
        <w:t>Art. 12.</w:t>
      </w:r>
      <w:r w:rsidRPr="000C50F7">
        <w:rPr>
          <w:rFonts w:ascii="Arial" w:eastAsia="MS Mincho" w:hAnsi="Arial" w:cs="Arial"/>
          <w:sz w:val="24"/>
          <w:szCs w:val="24"/>
          <w:lang w:val="ro-RO"/>
        </w:rPr>
        <w:t xml:space="preserve"> (1) Președintele Comisiei naționale de examen repartizează sarcinile ce revin vicepreședintelui, precum și membrilor Comisiei de organizare a examenului, în vederea bunei desfășurări a examenului, cu respectarea prevederilor art.13 din prezentul Regulament. </w:t>
      </w:r>
    </w:p>
    <w:p w14:paraId="51187E1D" w14:textId="77777777" w:rsidR="000C50F7" w:rsidRPr="000C50F7" w:rsidRDefault="000C50F7" w:rsidP="000C50F7">
      <w:pPr>
        <w:tabs>
          <w:tab w:val="num" w:pos="462"/>
        </w:tabs>
        <w:suppressAutoHyphens/>
        <w:spacing w:after="0"/>
        <w:ind w:firstLine="284"/>
        <w:jc w:val="both"/>
        <w:rPr>
          <w:rFonts w:ascii="Arial" w:eastAsia="SimSun" w:hAnsi="Arial" w:cs="Arial"/>
          <w:sz w:val="24"/>
          <w:szCs w:val="24"/>
          <w:lang w:val="ro-RO" w:eastAsia="zh-CN"/>
        </w:rPr>
      </w:pPr>
      <w:bookmarkStart w:id="51" w:name="tree#62"/>
      <w:bookmarkStart w:id="52" w:name="tree#63"/>
      <w:bookmarkEnd w:id="51"/>
      <w:r w:rsidRPr="000C50F7">
        <w:rPr>
          <w:rFonts w:ascii="Arial" w:eastAsia="SimSun" w:hAnsi="Arial" w:cs="Arial"/>
          <w:sz w:val="24"/>
          <w:szCs w:val="24"/>
          <w:lang w:val="ro-RO" w:eastAsia="zh-CN"/>
        </w:rPr>
        <w:t>(2) Fiecare membru al Comisiei naționale de examen poartă întreaga răs</w:t>
      </w:r>
      <w:r w:rsidRPr="000C50F7">
        <w:rPr>
          <w:rFonts w:ascii="Arial" w:eastAsia="SimSun" w:hAnsi="Arial" w:cs="Arial"/>
          <w:sz w:val="24"/>
          <w:szCs w:val="24"/>
          <w:lang w:val="ro-RO" w:eastAsia="zh-CN"/>
        </w:rPr>
        <w:softHyphen/>
        <w:t>pun</w:t>
      </w:r>
      <w:r w:rsidRPr="000C50F7">
        <w:rPr>
          <w:rFonts w:ascii="Arial" w:eastAsia="SimSun" w:hAnsi="Arial" w:cs="Arial"/>
          <w:sz w:val="24"/>
          <w:szCs w:val="24"/>
          <w:lang w:val="ro-RO" w:eastAsia="zh-CN"/>
        </w:rPr>
        <w:softHyphen/>
        <w:t>dere pentru realizarea atribuțiilor</w:t>
      </w:r>
      <w:bookmarkEnd w:id="52"/>
      <w:r w:rsidRPr="000C50F7">
        <w:rPr>
          <w:rFonts w:ascii="Arial" w:eastAsia="SimSun" w:hAnsi="Arial" w:cs="Arial"/>
          <w:sz w:val="24"/>
          <w:szCs w:val="24"/>
          <w:lang w:val="ro-RO" w:eastAsia="zh-CN"/>
        </w:rPr>
        <w:t xml:space="preserve"> ce i-au fost repartizate, fără a avea dreptul de a exercita alte atribuții decât cele specifice comisiei din care face parte, ori cele care i-au fost repartizate.</w:t>
      </w:r>
    </w:p>
    <w:p w14:paraId="33AB0051" w14:textId="77777777" w:rsidR="000C50F7" w:rsidRPr="000C50F7" w:rsidRDefault="000C50F7" w:rsidP="000C50F7">
      <w:pPr>
        <w:tabs>
          <w:tab w:val="num" w:pos="462"/>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(3) Președintele Comisiei naționale de examen coordonează și controlează adu</w:t>
      </w:r>
      <w:r w:rsidRPr="000C50F7">
        <w:rPr>
          <w:rFonts w:ascii="Arial" w:eastAsia="SimSun" w:hAnsi="Arial" w:cs="Arial"/>
          <w:sz w:val="24"/>
          <w:szCs w:val="24"/>
          <w:lang w:val="ro-RO" w:eastAsia="zh-CN"/>
        </w:rPr>
        <w:softHyphen/>
        <w:t>cerea la îndeplinire a acestor sarcini.</w:t>
      </w:r>
    </w:p>
    <w:p w14:paraId="4237FED7" w14:textId="77777777" w:rsidR="000C50F7" w:rsidRPr="000C50F7" w:rsidRDefault="000C50F7" w:rsidP="000C50F7">
      <w:pPr>
        <w:suppressAutoHyphens/>
        <w:autoSpaceDE w:val="0"/>
        <w:autoSpaceDN w:val="0"/>
        <w:adjustRightInd w:val="0"/>
        <w:spacing w:after="0"/>
        <w:jc w:val="both"/>
        <w:rPr>
          <w:rFonts w:ascii="Arial" w:eastAsia="SimSun" w:hAnsi="Arial" w:cs="Arial"/>
          <w:sz w:val="24"/>
          <w:szCs w:val="24"/>
          <w:lang w:val="ro-RO" w:eastAsia="zh-CN"/>
        </w:rPr>
      </w:pPr>
      <w:bookmarkStart w:id="53" w:name="tree#64"/>
      <w:bookmarkEnd w:id="53"/>
      <w:r w:rsidRPr="000C50F7">
        <w:rPr>
          <w:rFonts w:ascii="Arial" w:eastAsia="MS Mincho" w:hAnsi="Arial" w:cs="Arial"/>
          <w:b/>
          <w:sz w:val="24"/>
          <w:szCs w:val="24"/>
          <w:lang w:val="ro-RO"/>
        </w:rPr>
        <w:t>Art. 13.</w:t>
      </w:r>
      <w:r w:rsidRPr="000C50F7">
        <w:rPr>
          <w:rFonts w:ascii="Arial" w:eastAsia="MS Mincho" w:hAnsi="Arial" w:cs="Arial"/>
          <w:sz w:val="24"/>
          <w:szCs w:val="24"/>
          <w:lang w:val="ro-RO"/>
        </w:rPr>
        <w:t xml:space="preserve"> </w:t>
      </w:r>
      <w:r w:rsidRPr="000C50F7">
        <w:rPr>
          <w:rFonts w:ascii="Arial" w:eastAsia="SimSun" w:hAnsi="Arial" w:cs="Arial"/>
          <w:sz w:val="24"/>
          <w:szCs w:val="24"/>
          <w:lang w:val="ro-RO" w:eastAsia="zh-CN"/>
        </w:rPr>
        <w:t>(1)</w:t>
      </w:r>
      <w:r w:rsidRPr="000C50F7">
        <w:rPr>
          <w:lang w:val="ro-RO"/>
        </w:rPr>
        <w:t xml:space="preserve"> </w:t>
      </w:r>
      <w:r w:rsidRPr="000C50F7">
        <w:rPr>
          <w:rFonts w:ascii="Arial" w:eastAsia="SimSun" w:hAnsi="Arial" w:cs="Arial"/>
          <w:sz w:val="24"/>
          <w:szCs w:val="24"/>
          <w:lang w:val="ro-RO" w:eastAsia="zh-CN"/>
        </w:rPr>
        <w:t>Desemnarea membrilor comisiilor de examen se face pe baza consimțământului scris exprimat anterior.</w:t>
      </w:r>
    </w:p>
    <w:p w14:paraId="793848A8" w14:textId="77777777" w:rsidR="000C50F7" w:rsidRPr="000C50F7" w:rsidRDefault="000C50F7" w:rsidP="000C50F7">
      <w:pPr>
        <w:tabs>
          <w:tab w:val="num" w:pos="462"/>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lastRenderedPageBreak/>
        <w:t>(2) Membrii Comisiei naționale de examen vor încheia contracte prin care se vor prevedea modalitățile de plată precum și atribuțiile și obligațiile ce le revin potrivit dispozițiilor prezentului Regulament.</w:t>
      </w:r>
    </w:p>
    <w:p w14:paraId="7F484AF7" w14:textId="77777777" w:rsidR="000C50F7" w:rsidRPr="000C50F7" w:rsidRDefault="000C50F7" w:rsidP="000C50F7">
      <w:pPr>
        <w:tabs>
          <w:tab w:val="num" w:pos="462"/>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(3) Contractele se semnează de către Preșe</w:t>
      </w:r>
      <w:r w:rsidRPr="000C50F7">
        <w:rPr>
          <w:rFonts w:ascii="Arial" w:eastAsia="SimSun" w:hAnsi="Arial" w:cs="Arial"/>
          <w:sz w:val="24"/>
          <w:szCs w:val="24"/>
          <w:lang w:val="ro-RO" w:eastAsia="zh-CN"/>
        </w:rPr>
        <w:softHyphen/>
        <w:t>dintele Comisiei naționale de examen sau de către un alt membru al acestei comisii, desemnat de către președinte.</w:t>
      </w:r>
    </w:p>
    <w:p w14:paraId="1370E257" w14:textId="77777777" w:rsidR="000C50F7" w:rsidRPr="000C50F7" w:rsidRDefault="000C50F7" w:rsidP="000C50F7">
      <w:pPr>
        <w:tabs>
          <w:tab w:val="num" w:pos="462"/>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(4) Declarațiile și contractele se centralizează de Comisia de organizare a examenului și se păstrează alături de celelalte documente de concurs.</w:t>
      </w:r>
    </w:p>
    <w:p w14:paraId="6CA7D9C7" w14:textId="77777777" w:rsidR="000C50F7" w:rsidRPr="000C50F7" w:rsidRDefault="000C50F7" w:rsidP="000C50F7">
      <w:pPr>
        <w:suppressAutoHyphens/>
        <w:autoSpaceDE w:val="0"/>
        <w:autoSpaceDN w:val="0"/>
        <w:adjustRightInd w:val="0"/>
        <w:spacing w:after="0"/>
        <w:jc w:val="both"/>
        <w:rPr>
          <w:rFonts w:ascii="Arial" w:eastAsia="MS Mincho" w:hAnsi="Arial" w:cs="Arial"/>
          <w:sz w:val="24"/>
          <w:szCs w:val="24"/>
          <w:lang w:val="ro-RO"/>
        </w:rPr>
      </w:pPr>
      <w:bookmarkStart w:id="54" w:name="tree#70"/>
      <w:bookmarkStart w:id="55" w:name="tree#65"/>
      <w:bookmarkStart w:id="56" w:name="ref#A10"/>
      <w:bookmarkStart w:id="57" w:name="tree#73"/>
      <w:bookmarkStart w:id="58" w:name="ref#A11"/>
      <w:bookmarkStart w:id="59" w:name="tree#78"/>
      <w:bookmarkEnd w:id="54"/>
      <w:bookmarkEnd w:id="55"/>
      <w:bookmarkEnd w:id="56"/>
      <w:bookmarkEnd w:id="57"/>
      <w:bookmarkEnd w:id="58"/>
      <w:bookmarkEnd w:id="59"/>
      <w:r w:rsidRPr="000C50F7">
        <w:rPr>
          <w:rFonts w:ascii="Arial" w:eastAsia="MS Mincho" w:hAnsi="Arial" w:cs="Arial"/>
          <w:b/>
          <w:sz w:val="24"/>
          <w:szCs w:val="24"/>
          <w:lang w:val="ro-RO"/>
        </w:rPr>
        <w:t>Art. 14.</w:t>
      </w:r>
      <w:r w:rsidRPr="000C50F7">
        <w:rPr>
          <w:rFonts w:ascii="Arial" w:eastAsia="MS Mincho" w:hAnsi="Arial" w:cs="Arial"/>
          <w:sz w:val="24"/>
          <w:szCs w:val="24"/>
          <w:lang w:val="ro-RO"/>
        </w:rPr>
        <w:t xml:space="preserve"> (1) Comisia de elaborare a subiectelor este compusă din membri și, dacă este cazul, consultanți de specialitate desemnați pentru fiecare dis</w:t>
      </w:r>
      <w:r w:rsidRPr="000C50F7">
        <w:rPr>
          <w:rFonts w:ascii="Arial" w:eastAsia="MS Mincho" w:hAnsi="Arial" w:cs="Arial"/>
          <w:sz w:val="24"/>
          <w:szCs w:val="24"/>
          <w:lang w:val="ro-RO"/>
        </w:rPr>
        <w:softHyphen/>
        <w:t>ciplină de examen în parte, de către Preșe</w:t>
      </w:r>
      <w:r w:rsidRPr="000C50F7">
        <w:rPr>
          <w:rFonts w:ascii="Arial" w:eastAsia="MS Mincho" w:hAnsi="Arial" w:cs="Arial"/>
          <w:sz w:val="24"/>
          <w:szCs w:val="24"/>
          <w:lang w:val="ro-RO"/>
        </w:rPr>
        <w:softHyphen/>
        <w:t xml:space="preserve">dintele Comisiei naționale de examen, </w:t>
      </w:r>
      <w:r w:rsidRPr="000C50F7">
        <w:rPr>
          <w:lang w:val="ro-RO"/>
        </w:rPr>
        <w:t xml:space="preserve"> </w:t>
      </w:r>
      <w:r w:rsidRPr="000C50F7">
        <w:rPr>
          <w:rFonts w:ascii="Arial" w:hAnsi="Arial" w:cs="Arial"/>
          <w:sz w:val="24"/>
          <w:szCs w:val="24"/>
          <w:lang w:val="ro-RO"/>
        </w:rPr>
        <w:t>cu asigurarea strictei confidențialități</w:t>
      </w:r>
      <w:r w:rsidRPr="000C50F7">
        <w:rPr>
          <w:rFonts w:ascii="Arial" w:eastAsia="MS Mincho" w:hAnsi="Arial" w:cs="Arial"/>
          <w:sz w:val="24"/>
          <w:szCs w:val="24"/>
          <w:lang w:val="ro-RO"/>
        </w:rPr>
        <w:t>.</w:t>
      </w:r>
    </w:p>
    <w:p w14:paraId="7E5A8DA4" w14:textId="77777777" w:rsidR="000C50F7" w:rsidRPr="000C50F7" w:rsidRDefault="000C50F7" w:rsidP="000C50F7">
      <w:pPr>
        <w:tabs>
          <w:tab w:val="num" w:pos="462"/>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(2) O persoană nu poate elabora subiecte decât la o singură materie de examen.</w:t>
      </w:r>
    </w:p>
    <w:p w14:paraId="72F8D193" w14:textId="77777777" w:rsidR="000C50F7" w:rsidRPr="000C50F7" w:rsidRDefault="000C50F7" w:rsidP="000C50F7">
      <w:pPr>
        <w:tabs>
          <w:tab w:val="num" w:pos="462"/>
        </w:tabs>
        <w:suppressAutoHyphens/>
        <w:spacing w:after="0"/>
        <w:ind w:firstLine="284"/>
        <w:jc w:val="both"/>
        <w:rPr>
          <w:rFonts w:ascii="Arial" w:eastAsia="SimSun" w:hAnsi="Arial" w:cs="Arial"/>
          <w:sz w:val="24"/>
          <w:szCs w:val="24"/>
          <w:lang w:val="ro-RO" w:eastAsia="zh-CN"/>
        </w:rPr>
      </w:pPr>
      <w:bookmarkStart w:id="60" w:name="tree#67"/>
      <w:bookmarkEnd w:id="60"/>
      <w:r w:rsidRPr="000C50F7">
        <w:rPr>
          <w:rFonts w:ascii="Arial" w:eastAsia="SimSun" w:hAnsi="Arial" w:cs="Arial"/>
          <w:sz w:val="24"/>
          <w:szCs w:val="24"/>
          <w:lang w:val="ro-RO" w:eastAsia="zh-CN"/>
        </w:rPr>
        <w:t xml:space="preserve">(3) Membrii Comisiei de elaborare a subiectelor au în principal următoarele atribuții: </w:t>
      </w:r>
    </w:p>
    <w:p w14:paraId="4E8CDE20" w14:textId="77777777" w:rsidR="000C50F7" w:rsidRPr="000C50F7" w:rsidRDefault="000C50F7" w:rsidP="000C50F7">
      <w:pPr>
        <w:numPr>
          <w:ilvl w:val="0"/>
          <w:numId w:val="3"/>
        </w:numPr>
        <w:tabs>
          <w:tab w:val="clear" w:pos="1800"/>
        </w:tabs>
        <w:suppressAutoHyphens/>
        <w:spacing w:after="0"/>
        <w:ind w:left="851" w:firstLine="283"/>
        <w:jc w:val="both"/>
        <w:rPr>
          <w:rFonts w:ascii="Arial" w:eastAsia="SimSun" w:hAnsi="Arial" w:cs="Arial"/>
          <w:spacing w:val="-2"/>
          <w:sz w:val="24"/>
          <w:szCs w:val="24"/>
          <w:lang w:val="ro-RO" w:eastAsia="zh-CN"/>
        </w:rPr>
      </w:pPr>
      <w:r w:rsidRPr="000C50F7">
        <w:rPr>
          <w:rFonts w:ascii="Arial" w:eastAsia="SimSun" w:hAnsi="Arial" w:cs="Arial"/>
          <w:spacing w:val="-2"/>
          <w:sz w:val="24"/>
          <w:szCs w:val="24"/>
          <w:lang w:val="ro-RO" w:eastAsia="zh-CN"/>
        </w:rPr>
        <w:t xml:space="preserve">elaborarea subiectelor de examen, cu respectarea următoarelor reguli: </w:t>
      </w:r>
    </w:p>
    <w:p w14:paraId="0D3256DB" w14:textId="77777777" w:rsidR="000C50F7" w:rsidRPr="000C50F7" w:rsidRDefault="000C50F7" w:rsidP="000C50F7">
      <w:pPr>
        <w:numPr>
          <w:ilvl w:val="0"/>
          <w:numId w:val="4"/>
        </w:numPr>
        <w:tabs>
          <w:tab w:val="clear" w:pos="2484"/>
          <w:tab w:val="left" w:pos="1843"/>
          <w:tab w:val="left" w:pos="1985"/>
        </w:tabs>
        <w:suppressAutoHyphens/>
        <w:spacing w:after="0"/>
        <w:ind w:left="1701" w:firstLine="284"/>
        <w:jc w:val="both"/>
        <w:rPr>
          <w:rFonts w:ascii="Arial" w:eastAsia="SimSun" w:hAnsi="Arial" w:cs="Arial"/>
          <w:sz w:val="24"/>
          <w:szCs w:val="24"/>
          <w:lang w:val="ro-RO" w:eastAsia="zh-CN"/>
        </w:rPr>
      </w:pPr>
      <w:bookmarkStart w:id="61" w:name="tree#79"/>
      <w:bookmarkStart w:id="62" w:name="tree#80"/>
      <w:bookmarkEnd w:id="61"/>
      <w:r w:rsidRPr="000C50F7">
        <w:rPr>
          <w:rFonts w:ascii="Arial" w:eastAsia="SimSun" w:hAnsi="Arial" w:cs="Arial"/>
          <w:sz w:val="24"/>
          <w:szCs w:val="24"/>
          <w:lang w:val="ro-RO" w:eastAsia="zh-CN"/>
        </w:rPr>
        <w:t xml:space="preserve">subiectele să fie în concordanță cu tematica și bibliografia aprobate și publicate de Consiliul U.N.B.R.; </w:t>
      </w:r>
      <w:bookmarkEnd w:id="62"/>
    </w:p>
    <w:p w14:paraId="5F3AD23E" w14:textId="77777777" w:rsidR="000C50F7" w:rsidRPr="000C50F7" w:rsidRDefault="000C50F7" w:rsidP="000C50F7">
      <w:pPr>
        <w:numPr>
          <w:ilvl w:val="0"/>
          <w:numId w:val="4"/>
        </w:numPr>
        <w:tabs>
          <w:tab w:val="clear" w:pos="2484"/>
          <w:tab w:val="left" w:pos="1843"/>
          <w:tab w:val="left" w:pos="1985"/>
        </w:tabs>
        <w:suppressAutoHyphens/>
        <w:spacing w:after="0"/>
        <w:ind w:left="1701" w:firstLine="284"/>
        <w:jc w:val="both"/>
        <w:rPr>
          <w:rFonts w:ascii="Arial" w:eastAsia="SimSun" w:hAnsi="Arial" w:cs="Arial"/>
          <w:sz w:val="24"/>
          <w:szCs w:val="24"/>
          <w:lang w:val="ro-RO" w:eastAsia="zh-CN"/>
        </w:rPr>
      </w:pPr>
      <w:bookmarkStart w:id="63" w:name="tree#81"/>
      <w:r w:rsidRPr="000C50F7">
        <w:rPr>
          <w:rFonts w:ascii="Arial" w:eastAsia="SimSun" w:hAnsi="Arial" w:cs="Arial"/>
          <w:sz w:val="24"/>
          <w:szCs w:val="24"/>
          <w:lang w:val="ro-RO" w:eastAsia="zh-CN"/>
        </w:rPr>
        <w:t>subiectele să asigure o cuprindere echilibrată a materiei studiate și să aibă grad de complexitate corespunzător conținutului tematicii și biblio</w:t>
      </w:r>
      <w:r w:rsidRPr="000C50F7">
        <w:rPr>
          <w:rFonts w:ascii="Arial" w:eastAsia="SimSun" w:hAnsi="Arial" w:cs="Arial"/>
          <w:sz w:val="24"/>
          <w:szCs w:val="24"/>
          <w:lang w:val="ro-RO" w:eastAsia="zh-CN"/>
        </w:rPr>
        <w:softHyphen/>
      </w:r>
      <w:r w:rsidRPr="000C50F7">
        <w:rPr>
          <w:rFonts w:ascii="Arial" w:eastAsia="SimSun" w:hAnsi="Arial" w:cs="Arial"/>
          <w:sz w:val="24"/>
          <w:szCs w:val="24"/>
          <w:lang w:val="ro-RO" w:eastAsia="zh-CN"/>
        </w:rPr>
        <w:softHyphen/>
        <w:t>grafiei;</w:t>
      </w:r>
      <w:bookmarkEnd w:id="63"/>
    </w:p>
    <w:p w14:paraId="6EA087B0" w14:textId="77777777" w:rsidR="000C50F7" w:rsidRPr="000C50F7" w:rsidRDefault="000C50F7" w:rsidP="000C50F7">
      <w:pPr>
        <w:numPr>
          <w:ilvl w:val="0"/>
          <w:numId w:val="4"/>
        </w:numPr>
        <w:tabs>
          <w:tab w:val="clear" w:pos="2484"/>
          <w:tab w:val="left" w:pos="1843"/>
          <w:tab w:val="left" w:pos="1985"/>
        </w:tabs>
        <w:suppressAutoHyphens/>
        <w:spacing w:after="0"/>
        <w:ind w:left="1701" w:firstLine="284"/>
        <w:jc w:val="both"/>
        <w:rPr>
          <w:rFonts w:ascii="Arial" w:eastAsia="SimSun" w:hAnsi="Arial" w:cs="Arial"/>
          <w:sz w:val="24"/>
          <w:szCs w:val="24"/>
          <w:lang w:val="ro-RO" w:eastAsia="zh-CN"/>
        </w:rPr>
      </w:pPr>
      <w:bookmarkStart w:id="64" w:name="tree#82"/>
      <w:bookmarkStart w:id="65" w:name="tree#84"/>
      <w:bookmarkEnd w:id="64"/>
      <w:r w:rsidRPr="000C50F7">
        <w:rPr>
          <w:rFonts w:ascii="Arial" w:eastAsia="SimSun" w:hAnsi="Arial" w:cs="Arial"/>
          <w:sz w:val="24"/>
          <w:szCs w:val="24"/>
          <w:lang w:val="ro-RO" w:eastAsia="zh-CN"/>
        </w:rPr>
        <w:t>timpul necesar rezolvării subiectelor să nu depășească timpul alocat desfășurării probei de examen;</w:t>
      </w:r>
      <w:bookmarkEnd w:id="65"/>
    </w:p>
    <w:p w14:paraId="1F824BBF" w14:textId="77777777" w:rsidR="000C50F7" w:rsidRPr="000C50F7" w:rsidRDefault="000C50F7" w:rsidP="000C50F7">
      <w:pPr>
        <w:numPr>
          <w:ilvl w:val="0"/>
          <w:numId w:val="4"/>
        </w:numPr>
        <w:tabs>
          <w:tab w:val="clear" w:pos="2484"/>
          <w:tab w:val="left" w:pos="1843"/>
          <w:tab w:val="left" w:pos="1985"/>
        </w:tabs>
        <w:suppressAutoHyphens/>
        <w:spacing w:after="0"/>
        <w:ind w:left="1701"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să se asigure unitatea de evaluare la nivelul întregului examen;</w:t>
      </w:r>
    </w:p>
    <w:p w14:paraId="64A0ABF0" w14:textId="77777777" w:rsidR="000C50F7" w:rsidRPr="000C50F7" w:rsidRDefault="000C50F7" w:rsidP="000C50F7">
      <w:pPr>
        <w:numPr>
          <w:ilvl w:val="0"/>
          <w:numId w:val="4"/>
        </w:numPr>
        <w:tabs>
          <w:tab w:val="clear" w:pos="2484"/>
          <w:tab w:val="left" w:pos="1843"/>
          <w:tab w:val="left" w:pos="1985"/>
        </w:tabs>
        <w:suppressAutoHyphens/>
        <w:spacing w:after="0"/>
        <w:ind w:left="1701"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sa nu conțină probleme controversate în doctrină sau practică;</w:t>
      </w:r>
    </w:p>
    <w:p w14:paraId="02F0EFF5" w14:textId="77777777" w:rsidR="000C50F7" w:rsidRPr="000C50F7" w:rsidRDefault="000C50F7" w:rsidP="000C50F7">
      <w:pPr>
        <w:numPr>
          <w:ilvl w:val="0"/>
          <w:numId w:val="4"/>
        </w:numPr>
        <w:tabs>
          <w:tab w:val="clear" w:pos="2484"/>
          <w:tab w:val="left" w:pos="1843"/>
          <w:tab w:val="left" w:pos="1985"/>
        </w:tabs>
        <w:suppressAutoHyphens/>
        <w:spacing w:after="0"/>
        <w:ind w:left="1701"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subiectele să urmărească și verificarea capacitații candidaților de a utiliza cunoștințele teoretice în cadrul unui / unor caz(uri) practic(e).</w:t>
      </w:r>
    </w:p>
    <w:p w14:paraId="70322E57" w14:textId="77777777" w:rsidR="000C50F7" w:rsidRPr="000C50F7" w:rsidRDefault="000C50F7" w:rsidP="000C50F7">
      <w:pPr>
        <w:numPr>
          <w:ilvl w:val="0"/>
          <w:numId w:val="3"/>
        </w:numPr>
        <w:tabs>
          <w:tab w:val="clear" w:pos="1800"/>
        </w:tabs>
        <w:suppressAutoHyphens/>
        <w:spacing w:after="0"/>
        <w:ind w:left="851" w:firstLine="283"/>
        <w:jc w:val="both"/>
        <w:rPr>
          <w:rFonts w:ascii="Arial" w:eastAsia="SimSun" w:hAnsi="Arial" w:cs="Arial"/>
          <w:sz w:val="24"/>
          <w:szCs w:val="24"/>
          <w:lang w:val="ro-RO" w:eastAsia="zh-CN"/>
        </w:rPr>
      </w:pPr>
      <w:bookmarkStart w:id="66" w:name="tree#85"/>
      <w:bookmarkEnd w:id="66"/>
      <w:r w:rsidRPr="000C50F7">
        <w:rPr>
          <w:rFonts w:ascii="Arial" w:eastAsia="SimSun" w:hAnsi="Arial" w:cs="Arial"/>
          <w:sz w:val="24"/>
          <w:szCs w:val="24"/>
          <w:lang w:val="ro-RO" w:eastAsia="zh-CN"/>
        </w:rPr>
        <w:t xml:space="preserve">predarea către Președintele comisiei de examen, a subiectelor, în plicuri sigilate, cu cel puțin 12 ore înainte de desfășurarea probelor scrise; </w:t>
      </w:r>
    </w:p>
    <w:p w14:paraId="5028C37B" w14:textId="77777777" w:rsidR="000C50F7" w:rsidRPr="000C50F7" w:rsidRDefault="000C50F7" w:rsidP="000C50F7">
      <w:pPr>
        <w:numPr>
          <w:ilvl w:val="0"/>
          <w:numId w:val="3"/>
        </w:numPr>
        <w:tabs>
          <w:tab w:val="clear" w:pos="1800"/>
        </w:tabs>
        <w:suppressAutoHyphens/>
        <w:spacing w:after="0"/>
        <w:ind w:left="851" w:firstLine="283"/>
        <w:jc w:val="both"/>
        <w:rPr>
          <w:rFonts w:ascii="Arial" w:eastAsia="SimSun" w:hAnsi="Arial" w:cs="Arial"/>
          <w:sz w:val="24"/>
          <w:szCs w:val="24"/>
          <w:lang w:val="ro-RO" w:eastAsia="zh-CN"/>
        </w:rPr>
      </w:pPr>
      <w:bookmarkStart w:id="67" w:name="tree#86"/>
      <w:bookmarkEnd w:id="67"/>
      <w:r w:rsidRPr="000C50F7">
        <w:rPr>
          <w:rFonts w:ascii="Arial" w:eastAsia="SimSun" w:hAnsi="Arial" w:cs="Arial"/>
          <w:sz w:val="24"/>
          <w:szCs w:val="24"/>
          <w:lang w:val="ro-RO" w:eastAsia="zh-CN"/>
        </w:rPr>
        <w:t>elaborarea baremului de evaluare.</w:t>
      </w:r>
    </w:p>
    <w:p w14:paraId="46E02A9D" w14:textId="77777777" w:rsidR="000C50F7" w:rsidRPr="000C50F7" w:rsidRDefault="000C50F7" w:rsidP="000C50F7">
      <w:pPr>
        <w:suppressAutoHyphens/>
        <w:autoSpaceDE w:val="0"/>
        <w:autoSpaceDN w:val="0"/>
        <w:adjustRightInd w:val="0"/>
        <w:spacing w:after="0"/>
        <w:jc w:val="both"/>
        <w:rPr>
          <w:rFonts w:ascii="Arial" w:eastAsia="MS Mincho" w:hAnsi="Arial" w:cs="Arial"/>
          <w:sz w:val="24"/>
          <w:szCs w:val="24"/>
          <w:lang w:val="ro-RO"/>
        </w:rPr>
      </w:pPr>
      <w:bookmarkStart w:id="68" w:name="tree#87"/>
      <w:bookmarkStart w:id="69" w:name="ref#A13"/>
      <w:bookmarkEnd w:id="68"/>
      <w:bookmarkEnd w:id="69"/>
      <w:r w:rsidRPr="000C50F7">
        <w:rPr>
          <w:rFonts w:ascii="Arial" w:eastAsia="MS Mincho" w:hAnsi="Arial" w:cs="Arial"/>
          <w:b/>
          <w:sz w:val="24"/>
          <w:szCs w:val="24"/>
          <w:lang w:val="ro-RO"/>
        </w:rPr>
        <w:t>Art. 15.</w:t>
      </w:r>
      <w:r w:rsidRPr="000C50F7">
        <w:rPr>
          <w:rFonts w:ascii="Arial" w:eastAsia="MS Mincho" w:hAnsi="Arial" w:cs="Arial"/>
          <w:sz w:val="24"/>
          <w:szCs w:val="24"/>
          <w:lang w:val="ro-RO"/>
        </w:rPr>
        <w:t xml:space="preserve"> (1) Membrii Comisiei de soluționare a contestațiilor la barem sunt desemnați de Președintele comisiei naționale de examen dintre persoanele care au fost înscrise în baza de date a U.N.B.R. ca având experiență în elaborarea subiectelor și veri</w:t>
      </w:r>
      <w:r w:rsidRPr="000C50F7">
        <w:rPr>
          <w:rFonts w:ascii="Arial" w:eastAsia="MS Mincho" w:hAnsi="Arial" w:cs="Arial"/>
          <w:sz w:val="24"/>
          <w:szCs w:val="24"/>
          <w:lang w:val="ro-RO"/>
        </w:rPr>
        <w:softHyphen/>
      </w:r>
      <w:r w:rsidRPr="000C50F7">
        <w:rPr>
          <w:rFonts w:ascii="Arial" w:eastAsia="MS Mincho" w:hAnsi="Arial" w:cs="Arial"/>
          <w:sz w:val="24"/>
          <w:szCs w:val="24"/>
          <w:lang w:val="ro-RO"/>
        </w:rPr>
        <w:softHyphen/>
        <w:t>ficarea cunoștințelor de specialitate ale candidaților. Comisia soluționează, sub coordonarea președintelui comisiei naționale de examen și cu con</w:t>
      </w:r>
      <w:r w:rsidRPr="000C50F7">
        <w:rPr>
          <w:rFonts w:ascii="Arial" w:eastAsia="MS Mincho" w:hAnsi="Arial" w:cs="Arial"/>
          <w:sz w:val="24"/>
          <w:szCs w:val="24"/>
          <w:lang w:val="ro-RO"/>
        </w:rPr>
        <w:softHyphen/>
        <w:t xml:space="preserve">sultarea membrilor Comisiei de elaborare a subiectelor, contestațiile la barem și adoptă baremul definitiv, care se publică pe paginile web ale U.N.B.R. și I.N.P.P.A. </w:t>
      </w:r>
    </w:p>
    <w:p w14:paraId="20CF9637" w14:textId="77777777" w:rsidR="000C50F7" w:rsidRPr="000C50F7" w:rsidRDefault="000C50F7" w:rsidP="000C50F7">
      <w:pPr>
        <w:suppressAutoHyphens/>
        <w:spacing w:after="0"/>
        <w:ind w:firstLine="284"/>
        <w:jc w:val="both"/>
        <w:rPr>
          <w:rFonts w:ascii="Arial" w:eastAsia="MS Mincho" w:hAnsi="Arial" w:cs="Arial"/>
          <w:sz w:val="24"/>
          <w:szCs w:val="24"/>
          <w:lang w:val="ro-RO"/>
        </w:rPr>
      </w:pPr>
      <w:r w:rsidRPr="000C50F7">
        <w:rPr>
          <w:rFonts w:ascii="Arial" w:eastAsia="MS Mincho" w:hAnsi="Arial" w:cs="Arial"/>
          <w:sz w:val="24"/>
          <w:szCs w:val="24"/>
          <w:lang w:val="ro-RO"/>
        </w:rPr>
        <w:t xml:space="preserve">(2) Comisia de soluționare a contestațiilor dispune reverificarea lucrărilor a căror punctare inițială a fost contestată și acordă punctajul conform baremului de evaluare definitiv. </w:t>
      </w:r>
    </w:p>
    <w:p w14:paraId="56C272E7" w14:textId="77777777" w:rsidR="000C50F7" w:rsidRPr="000C50F7" w:rsidRDefault="000C50F7" w:rsidP="000C50F7">
      <w:pPr>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Art. 16.</w:t>
      </w:r>
      <w:r w:rsidRPr="000C50F7">
        <w:rPr>
          <w:rFonts w:ascii="Arial" w:eastAsia="MS Mincho" w:hAnsi="Arial" w:cs="Arial"/>
          <w:sz w:val="24"/>
          <w:szCs w:val="24"/>
          <w:lang w:val="ro-RO"/>
        </w:rPr>
        <w:t xml:space="preserve"> Membrii Comisiei de soluționare a contestațiilor la punctaj sunt desemnați de Președintele comisiei naționale de examen. În exercitarea competențelor sale, Comisia conlucrează cu consultantul tehnic al examenului.</w:t>
      </w:r>
    </w:p>
    <w:p w14:paraId="42B977B5" w14:textId="77777777" w:rsidR="000C50F7" w:rsidRPr="000C50F7" w:rsidRDefault="000C50F7" w:rsidP="000C50F7">
      <w:pPr>
        <w:suppressAutoHyphens/>
        <w:autoSpaceDE w:val="0"/>
        <w:autoSpaceDN w:val="0"/>
        <w:adjustRightInd w:val="0"/>
        <w:spacing w:after="0"/>
        <w:jc w:val="both"/>
        <w:rPr>
          <w:rFonts w:ascii="Arial" w:eastAsia="MS Mincho" w:hAnsi="Arial" w:cs="Arial"/>
          <w:sz w:val="24"/>
          <w:szCs w:val="24"/>
          <w:lang w:val="ro-RO"/>
        </w:rPr>
      </w:pPr>
    </w:p>
    <w:p w14:paraId="60323A49" w14:textId="77777777" w:rsidR="000C50F7" w:rsidRPr="000C50F7" w:rsidRDefault="000C50F7" w:rsidP="000C50F7">
      <w:pPr>
        <w:autoSpaceDE w:val="0"/>
        <w:autoSpaceDN w:val="0"/>
        <w:adjustRightInd w:val="0"/>
        <w:spacing w:after="0"/>
        <w:jc w:val="center"/>
        <w:rPr>
          <w:rFonts w:ascii="Arial" w:eastAsia="SimSun" w:hAnsi="Arial" w:cs="Arial"/>
          <w:b/>
          <w:i/>
          <w:iCs/>
          <w:sz w:val="24"/>
          <w:szCs w:val="24"/>
          <w:lang w:val="ro-RO" w:eastAsia="zh-CN"/>
        </w:rPr>
      </w:pPr>
      <w:bookmarkStart w:id="70" w:name="tree#91"/>
      <w:bookmarkStart w:id="71" w:name="tree#93"/>
      <w:bookmarkEnd w:id="70"/>
      <w:bookmarkEnd w:id="71"/>
      <w:r w:rsidRPr="000C50F7">
        <w:rPr>
          <w:rFonts w:ascii="Arial" w:eastAsia="SimSun" w:hAnsi="Arial" w:cs="Arial"/>
          <w:b/>
          <w:i/>
          <w:iCs/>
          <w:sz w:val="24"/>
          <w:szCs w:val="24"/>
          <w:lang w:val="ro-RO" w:eastAsia="zh-CN"/>
        </w:rPr>
        <w:t>Secțiunea 4. Desfășurarea examenului</w:t>
      </w:r>
    </w:p>
    <w:p w14:paraId="01F2F311" w14:textId="77777777" w:rsidR="000C50F7" w:rsidRPr="000C50F7" w:rsidRDefault="000C50F7" w:rsidP="000C50F7">
      <w:pPr>
        <w:autoSpaceDE w:val="0"/>
        <w:autoSpaceDN w:val="0"/>
        <w:adjustRightInd w:val="0"/>
        <w:spacing w:after="0"/>
        <w:jc w:val="center"/>
        <w:rPr>
          <w:rFonts w:ascii="Arial" w:eastAsia="SimSun" w:hAnsi="Arial" w:cs="Arial"/>
          <w:b/>
          <w:i/>
          <w:iCs/>
          <w:sz w:val="24"/>
          <w:szCs w:val="24"/>
          <w:lang w:val="ro-RO" w:eastAsia="zh-CN"/>
        </w:rPr>
      </w:pPr>
    </w:p>
    <w:p w14:paraId="60637FE8" w14:textId="77777777" w:rsidR="000C50F7" w:rsidRPr="000C50F7" w:rsidRDefault="000C50F7" w:rsidP="000C50F7">
      <w:pPr>
        <w:suppressAutoHyphens/>
        <w:autoSpaceDE w:val="0"/>
        <w:autoSpaceDN w:val="0"/>
        <w:adjustRightInd w:val="0"/>
        <w:spacing w:after="0"/>
        <w:jc w:val="both"/>
        <w:rPr>
          <w:rFonts w:ascii="Arial" w:eastAsia="SimSun" w:hAnsi="Arial" w:cs="Arial"/>
          <w:sz w:val="24"/>
          <w:szCs w:val="24"/>
          <w:lang w:val="ro-RO" w:eastAsia="zh-CN"/>
        </w:rPr>
      </w:pPr>
      <w:r w:rsidRPr="000C50F7">
        <w:rPr>
          <w:rFonts w:ascii="Arial" w:eastAsia="MS Mincho" w:hAnsi="Arial" w:cs="Arial"/>
          <w:b/>
          <w:sz w:val="24"/>
          <w:szCs w:val="24"/>
          <w:lang w:val="ro-RO"/>
        </w:rPr>
        <w:t>Art. 17.</w:t>
      </w:r>
      <w:r w:rsidRPr="000C50F7">
        <w:rPr>
          <w:rFonts w:ascii="Arial" w:eastAsia="MS Mincho" w:hAnsi="Arial" w:cs="Arial"/>
          <w:sz w:val="24"/>
          <w:szCs w:val="24"/>
          <w:lang w:val="ro-RO"/>
        </w:rPr>
        <w:t xml:space="preserve"> Examinarea candidaților constă în susținerea </w:t>
      </w:r>
      <w:r w:rsidRPr="000C50F7">
        <w:rPr>
          <w:rFonts w:ascii="Arial" w:eastAsia="SimSun" w:hAnsi="Arial" w:cs="Arial"/>
          <w:sz w:val="24"/>
          <w:szCs w:val="24"/>
          <w:lang w:val="ro-RO" w:eastAsia="zh-CN"/>
        </w:rPr>
        <w:t>unui test grilă pentru verificarea cunoștințelor teoretice și aptitudinilor de a aplica aceste cunoștințe în cazuri practice.</w:t>
      </w:r>
    </w:p>
    <w:p w14:paraId="642ED1FB" w14:textId="77777777" w:rsidR="000C50F7" w:rsidRPr="000C50F7" w:rsidRDefault="000C50F7" w:rsidP="000C50F7">
      <w:pPr>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 xml:space="preserve">Art. 18. </w:t>
      </w:r>
      <w:r w:rsidRPr="000C50F7">
        <w:rPr>
          <w:rFonts w:ascii="Arial" w:eastAsia="MS Mincho" w:hAnsi="Arial" w:cs="Arial"/>
          <w:sz w:val="24"/>
          <w:szCs w:val="24"/>
          <w:lang w:val="ro-RO"/>
        </w:rPr>
        <w:t xml:space="preserve">(1) Testul grilă pentru verificarea cunoștințelor teoretice cuprinde 100 de întrebări la materiile prevăzute la art. 5 alin. (2) lit. a). </w:t>
      </w:r>
    </w:p>
    <w:p w14:paraId="733A6DD6" w14:textId="77777777" w:rsidR="000C50F7" w:rsidRPr="000C50F7" w:rsidRDefault="000C50F7" w:rsidP="000C50F7">
      <w:pPr>
        <w:suppressAutoHyphens/>
        <w:spacing w:after="0"/>
        <w:ind w:firstLine="284"/>
        <w:jc w:val="both"/>
        <w:rPr>
          <w:rFonts w:ascii="Arial" w:eastAsia="SimSun" w:hAnsi="Arial" w:cs="Arial"/>
          <w:bCs/>
          <w:sz w:val="24"/>
          <w:szCs w:val="24"/>
          <w:lang w:val="ro-RO" w:eastAsia="zh-CN"/>
        </w:rPr>
      </w:pPr>
      <w:r w:rsidRPr="000C50F7">
        <w:rPr>
          <w:rFonts w:ascii="Arial" w:eastAsia="SimSun" w:hAnsi="Arial" w:cs="Arial"/>
          <w:sz w:val="24"/>
          <w:szCs w:val="24"/>
          <w:lang w:val="ro-RO" w:eastAsia="zh-CN"/>
        </w:rPr>
        <w:t xml:space="preserve">(2) Grilele </w:t>
      </w:r>
      <w:r w:rsidRPr="000C50F7">
        <w:rPr>
          <w:rFonts w:ascii="Arial" w:eastAsia="SimSun" w:hAnsi="Arial" w:cs="Arial"/>
          <w:bCs/>
          <w:sz w:val="24"/>
          <w:szCs w:val="24"/>
          <w:lang w:val="ro-RO" w:eastAsia="zh-CN"/>
        </w:rPr>
        <w:t xml:space="preserve"> de examen cuprind aceleași întrebări, care vor fi amplasate într-o ordine diferită, astfel încât să se evite distribuirea grilelor cu cuprins identic candidaților alăturați.</w:t>
      </w:r>
    </w:p>
    <w:p w14:paraId="23949AE9"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lastRenderedPageBreak/>
        <w:t xml:space="preserve">(3) </w:t>
      </w:r>
      <w:r w:rsidRPr="000C50F7">
        <w:rPr>
          <w:rFonts w:ascii="Arial" w:eastAsia="SimSun" w:hAnsi="Arial" w:cs="Arial"/>
          <w:bCs/>
          <w:sz w:val="24"/>
          <w:szCs w:val="24"/>
          <w:lang w:val="ro-RO" w:eastAsia="zh-CN"/>
        </w:rPr>
        <w:t>Timpul necesar pentru formularea răspunsurilor la întrebările din grile este cel stabilit de Comisia de elaborare a subiectelor și nu poate depăși 4 ore socotite din momentul în care s-a încheiat distribuirea grilelor pentru toți candidații.</w:t>
      </w:r>
    </w:p>
    <w:p w14:paraId="1707B357"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(4) Fiecare răspuns corect primește un punct.</w:t>
      </w:r>
    </w:p>
    <w:p w14:paraId="1D77CA27"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(5) Evaluarea lucrărilor se realizează prin procesare (sca</w:t>
      </w:r>
      <w:r w:rsidRPr="000C50F7">
        <w:rPr>
          <w:rFonts w:ascii="Arial" w:eastAsia="SimSun" w:hAnsi="Arial" w:cs="Arial"/>
          <w:sz w:val="24"/>
          <w:szCs w:val="24"/>
          <w:lang w:val="ro-RO" w:eastAsia="zh-CN"/>
        </w:rPr>
        <w:softHyphen/>
        <w:t>nare) electronică.</w:t>
      </w:r>
    </w:p>
    <w:p w14:paraId="179300D4"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(6) Evaluarea lucrărilor se poate efectua într-un singur centru de examen, conform hotărârii Comisiei Permanente a U.N.B.R.</w:t>
      </w:r>
    </w:p>
    <w:p w14:paraId="7D938381" w14:textId="77777777" w:rsidR="000C50F7" w:rsidRPr="000C50F7" w:rsidRDefault="000C50F7" w:rsidP="000C50F7">
      <w:pPr>
        <w:suppressAutoHyphens/>
        <w:autoSpaceDE w:val="0"/>
        <w:autoSpaceDN w:val="0"/>
        <w:adjustRightInd w:val="0"/>
        <w:spacing w:after="0"/>
        <w:jc w:val="both"/>
        <w:rPr>
          <w:rFonts w:ascii="Arial" w:eastAsia="MS Mincho" w:hAnsi="Arial" w:cs="Arial"/>
          <w:sz w:val="24"/>
          <w:szCs w:val="24"/>
          <w:lang w:val="ro-RO"/>
        </w:rPr>
      </w:pPr>
      <w:bookmarkStart w:id="72" w:name="tree#107"/>
      <w:bookmarkStart w:id="73" w:name="tree#108"/>
      <w:bookmarkStart w:id="74" w:name="tree#116"/>
      <w:bookmarkEnd w:id="72"/>
      <w:bookmarkEnd w:id="73"/>
      <w:bookmarkEnd w:id="74"/>
      <w:r w:rsidRPr="000C50F7">
        <w:rPr>
          <w:rFonts w:ascii="Arial" w:eastAsia="MS Mincho" w:hAnsi="Arial" w:cs="Arial"/>
          <w:b/>
          <w:sz w:val="24"/>
          <w:szCs w:val="24"/>
          <w:lang w:val="ro-RO"/>
        </w:rPr>
        <w:t>Art. 19.</w:t>
      </w:r>
      <w:r w:rsidRPr="000C50F7">
        <w:rPr>
          <w:rFonts w:ascii="Arial" w:eastAsia="MS Mincho" w:hAnsi="Arial" w:cs="Arial"/>
          <w:sz w:val="24"/>
          <w:szCs w:val="24"/>
          <w:lang w:val="ro-RO"/>
        </w:rPr>
        <w:t xml:space="preserve"> Se interzice candidaților ca, pe timpul desfășurării examenului, să comunice între ei sau să dețină asupra lor orice surse de informare și mijloace de comunicare, de orice fel, cu excepția celor spe</w:t>
      </w:r>
      <w:r w:rsidRPr="000C50F7">
        <w:rPr>
          <w:rFonts w:ascii="Arial" w:eastAsia="MS Mincho" w:hAnsi="Arial" w:cs="Arial"/>
          <w:sz w:val="24"/>
          <w:szCs w:val="24"/>
          <w:lang w:val="ro-RO"/>
        </w:rPr>
        <w:softHyphen/>
        <w:t>cific autorizate de comisia de examen, sub sancțiunea eliminării din exa</w:t>
      </w:r>
      <w:r w:rsidRPr="000C50F7">
        <w:rPr>
          <w:rFonts w:ascii="Arial" w:eastAsia="MS Mincho" w:hAnsi="Arial" w:cs="Arial"/>
          <w:sz w:val="24"/>
          <w:szCs w:val="24"/>
          <w:lang w:val="ro-RO"/>
        </w:rPr>
        <w:softHyphen/>
        <w:t>men pentru fraudă.</w:t>
      </w:r>
    </w:p>
    <w:p w14:paraId="1F28D870" w14:textId="77777777" w:rsidR="000C50F7" w:rsidRPr="000C50F7" w:rsidRDefault="000C50F7" w:rsidP="000C50F7">
      <w:pPr>
        <w:suppressAutoHyphens/>
        <w:autoSpaceDE w:val="0"/>
        <w:autoSpaceDN w:val="0"/>
        <w:adjustRightInd w:val="0"/>
        <w:spacing w:after="0"/>
        <w:jc w:val="both"/>
        <w:rPr>
          <w:rFonts w:ascii="Arial" w:eastAsia="MS Mincho" w:hAnsi="Arial" w:cs="Arial"/>
          <w:sz w:val="24"/>
          <w:szCs w:val="24"/>
          <w:lang w:val="ro-RO"/>
        </w:rPr>
      </w:pPr>
      <w:bookmarkStart w:id="75" w:name="tree#120"/>
      <w:bookmarkStart w:id="76" w:name="tree#118"/>
      <w:bookmarkStart w:id="77" w:name="tree#119"/>
      <w:bookmarkStart w:id="78" w:name="tree#122"/>
      <w:bookmarkEnd w:id="75"/>
      <w:bookmarkEnd w:id="76"/>
      <w:bookmarkEnd w:id="77"/>
      <w:bookmarkEnd w:id="78"/>
      <w:r w:rsidRPr="000C50F7">
        <w:rPr>
          <w:rFonts w:ascii="Arial" w:eastAsia="MS Mincho" w:hAnsi="Arial" w:cs="Arial"/>
          <w:b/>
          <w:bCs/>
          <w:sz w:val="24"/>
          <w:szCs w:val="24"/>
          <w:lang w:val="ro-RO"/>
        </w:rPr>
        <w:t xml:space="preserve">Art. 20. </w:t>
      </w:r>
      <w:r w:rsidRPr="000C50F7">
        <w:rPr>
          <w:rFonts w:ascii="Arial" w:eastAsia="MS Mincho" w:hAnsi="Arial" w:cs="Arial"/>
          <w:sz w:val="24"/>
          <w:szCs w:val="24"/>
          <w:lang w:val="ro-RO"/>
        </w:rPr>
        <w:t>(1) Accesul candidaților în sălile de examen pentru susținerea probei este permis numai pe baza unui act de identitate, până la ora stabilită de comisia de examen cel mai târziu până la momentul des</w:t>
      </w:r>
      <w:r w:rsidRPr="000C50F7">
        <w:rPr>
          <w:rFonts w:ascii="Arial" w:eastAsia="MS Mincho" w:hAnsi="Arial" w:cs="Arial"/>
          <w:sz w:val="24"/>
          <w:szCs w:val="24"/>
          <w:lang w:val="ro-RO"/>
        </w:rPr>
        <w:softHyphen/>
        <w:t>chi</w:t>
      </w:r>
      <w:r w:rsidRPr="000C50F7">
        <w:rPr>
          <w:rFonts w:ascii="Arial" w:eastAsia="MS Mincho" w:hAnsi="Arial" w:cs="Arial"/>
          <w:sz w:val="24"/>
          <w:szCs w:val="24"/>
          <w:lang w:val="ro-RO"/>
        </w:rPr>
        <w:softHyphen/>
        <w:t xml:space="preserve">derii plicului în care se află grilele de examen. </w:t>
      </w:r>
    </w:p>
    <w:p w14:paraId="7D03FBCD"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bookmarkStart w:id="79" w:name="tree#123"/>
      <w:bookmarkEnd w:id="79"/>
      <w:r w:rsidRPr="000C50F7">
        <w:rPr>
          <w:rFonts w:ascii="Arial" w:eastAsia="SimSun" w:hAnsi="Arial" w:cs="Arial"/>
          <w:sz w:val="24"/>
          <w:szCs w:val="24"/>
          <w:lang w:val="ro-RO" w:eastAsia="zh-CN"/>
        </w:rPr>
        <w:t xml:space="preserve">(2) Întrucât evaluarea lucrărilor se face electronic, </w:t>
      </w:r>
      <w:r w:rsidRPr="000C50F7">
        <w:rPr>
          <w:rFonts w:ascii="Arial" w:eastAsia="SimSun" w:hAnsi="Arial" w:cs="Arial"/>
          <w:bCs/>
          <w:sz w:val="24"/>
          <w:szCs w:val="24"/>
          <w:lang w:val="ro-RO" w:eastAsia="zh-CN"/>
        </w:rPr>
        <w:t>î</w:t>
      </w:r>
      <w:r w:rsidRPr="000C50F7">
        <w:rPr>
          <w:rFonts w:ascii="Arial" w:eastAsia="SimSun" w:hAnsi="Arial" w:cs="Arial"/>
          <w:sz w:val="24"/>
          <w:szCs w:val="24"/>
          <w:lang w:val="ro-RO" w:eastAsia="zh-CN"/>
        </w:rPr>
        <w:t xml:space="preserve">n vederea rezolvării grilelor candidații folosesc numai pix cu pastă de culoare neagră, distribuit la intrarea în sala de examen. </w:t>
      </w:r>
    </w:p>
    <w:p w14:paraId="1CDFF3BE"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bookmarkStart w:id="80" w:name="tree#125"/>
      <w:bookmarkEnd w:id="80"/>
      <w:r w:rsidRPr="000C50F7">
        <w:rPr>
          <w:rFonts w:ascii="Arial" w:eastAsia="SimSun" w:hAnsi="Arial" w:cs="Arial"/>
          <w:sz w:val="24"/>
          <w:szCs w:val="24"/>
          <w:lang w:val="ro-RO" w:eastAsia="zh-CN"/>
        </w:rPr>
        <w:t>(3) Candidații ocupă locurile în sălile de examen în ordine alfabetică, conform listelor afișate. Fiecare candidat primește o grilă, cu ștampila comisiei de examen, pe care își scrie cu majuscule numele și prenumele și completează citeț celelalte date. Colțul lucrării de examen va fi lipit și ștampilat la momentul predării acesteia, numai după ce persoanele care supraveghează sala de examinare au verificat identitatea candidaților și completarea corectă a tuturor datelor prevăzute și după ce responsabilii de sală au semnat în interiorul porțiunii care urmează a fi sigilată. Grilele vor fi redactate și distribuite astfel încât în raport de așezarea în sală a can</w:t>
      </w:r>
      <w:r w:rsidRPr="000C50F7">
        <w:rPr>
          <w:rFonts w:ascii="Arial" w:eastAsia="SimSun" w:hAnsi="Arial" w:cs="Arial"/>
          <w:sz w:val="24"/>
          <w:szCs w:val="24"/>
          <w:lang w:val="ro-RO" w:eastAsia="zh-CN"/>
        </w:rPr>
        <w:softHyphen/>
        <w:t xml:space="preserve">didaților să se excludă posibilitatea ca grilele candidaților alăturați să fie identice. </w:t>
      </w:r>
    </w:p>
    <w:p w14:paraId="569674B2"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(4) Din momentul deschiderii plicului în care se află grilele niciun candidat nu mai poate intra în sală și niciun candidat nu poate părăsi sala decât dacă predă lucrarea și semnează de predarea acesteia. Candidații care nu se află în sală în momentul deschiderii pli</w:t>
      </w:r>
      <w:r w:rsidRPr="000C50F7">
        <w:rPr>
          <w:rFonts w:ascii="Arial" w:eastAsia="SimSun" w:hAnsi="Arial" w:cs="Arial"/>
          <w:sz w:val="24"/>
          <w:szCs w:val="24"/>
          <w:lang w:val="ro-RO" w:eastAsia="zh-CN"/>
        </w:rPr>
        <w:softHyphen/>
        <w:t xml:space="preserve">cului pierd dreptul de a mai susține examenul. </w:t>
      </w:r>
    </w:p>
    <w:p w14:paraId="6507C51A"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(5) Pe toată durata desfășurării examenului este interzisă părăsirea sălii de examen de către candidați. În cazuri excepționale și dacă există suficient personal de supraveghere, dacă un candidat este nevoit să părăsească temporar sala, el trebuie să fie însoțit de un supra</w:t>
      </w:r>
      <w:r w:rsidRPr="000C50F7">
        <w:rPr>
          <w:rFonts w:ascii="Arial" w:eastAsia="SimSun" w:hAnsi="Arial" w:cs="Arial"/>
          <w:sz w:val="24"/>
          <w:szCs w:val="24"/>
          <w:lang w:val="ro-RO" w:eastAsia="zh-CN"/>
        </w:rPr>
        <w:softHyphen/>
        <w:t xml:space="preserve">veghetor până la înapoierea în sala de examen; Președintele comisiei naționale de examen poate stabili reguli speciale în acest sens.  </w:t>
      </w:r>
    </w:p>
    <w:p w14:paraId="76215A9F"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(6) Niciun membru al comisiei de examen nu poate părăsi localul de examen și nu poate comunica în exterior conținutul subiectelor de examen până la încheierea timpului afectat examenului. </w:t>
      </w:r>
    </w:p>
    <w:p w14:paraId="789E8057" w14:textId="77777777" w:rsidR="000C50F7" w:rsidRPr="000C50F7" w:rsidRDefault="000C50F7" w:rsidP="000C50F7">
      <w:pPr>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Art. 21.</w:t>
      </w:r>
      <w:r w:rsidRPr="000C50F7">
        <w:rPr>
          <w:rFonts w:ascii="Arial" w:eastAsia="MS Mincho" w:hAnsi="Arial" w:cs="Arial"/>
          <w:sz w:val="24"/>
          <w:szCs w:val="24"/>
          <w:lang w:val="ro-RO"/>
        </w:rPr>
        <w:t xml:space="preserve"> (1) Pe parcursul desfășurării examenului membrii comi</w:t>
      </w:r>
      <w:r w:rsidRPr="000C50F7">
        <w:rPr>
          <w:rFonts w:ascii="Arial" w:eastAsia="MS Mincho" w:hAnsi="Arial" w:cs="Arial"/>
          <w:sz w:val="24"/>
          <w:szCs w:val="24"/>
          <w:lang w:val="ro-RO"/>
        </w:rPr>
        <w:softHyphen/>
        <w:t>siei de examen și supraveghetorii de săli nu pot da candidaților indi</w:t>
      </w:r>
      <w:r w:rsidRPr="000C50F7">
        <w:rPr>
          <w:rFonts w:ascii="Arial" w:eastAsia="MS Mincho" w:hAnsi="Arial" w:cs="Arial"/>
          <w:sz w:val="24"/>
          <w:szCs w:val="24"/>
          <w:lang w:val="ro-RO"/>
        </w:rPr>
        <w:softHyphen/>
        <w:t xml:space="preserve">cații sau informații referitoare la rezolvarea subiectelor și nu pot aduce modificări acestora și baremului de evaluare. Orice nelămurire legată de subiecte se soluționează numai de Comisia de elaborare a subiectelor. </w:t>
      </w:r>
    </w:p>
    <w:p w14:paraId="73AE9019"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(2) În cazul în care unii candidați doresc să își transcrie lucrarea, fără să depășească timpul stabilit, primesc altă grilă, care va avea același număr cu cea primită inițial de candidat. Acest lucru este consemnat de către supraveghetori în procesul-verbal de predare-primire a lucrărilor. Grilele folosite inițial se anulează pe loc de către supraveghetori, menționându-se pe ele „Anulat”, se semnează de 2 supraveghetori și se păstrează în condițiile stabilite de comisia de examen. </w:t>
      </w:r>
    </w:p>
    <w:p w14:paraId="0ADB1116"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sidDel="00132961">
        <w:rPr>
          <w:rFonts w:ascii="Arial" w:eastAsia="SimSun" w:hAnsi="Arial" w:cs="Arial"/>
          <w:sz w:val="24"/>
          <w:szCs w:val="24"/>
          <w:lang w:val="ro-RO" w:eastAsia="zh-CN"/>
        </w:rPr>
        <w:lastRenderedPageBreak/>
        <w:t xml:space="preserve"> </w:t>
      </w:r>
      <w:r w:rsidRPr="000C50F7">
        <w:rPr>
          <w:rFonts w:ascii="Arial" w:eastAsia="SimSun" w:hAnsi="Arial" w:cs="Arial"/>
          <w:sz w:val="24"/>
          <w:szCs w:val="24"/>
          <w:lang w:val="ro-RO" w:eastAsia="zh-CN"/>
        </w:rPr>
        <w:t>(3) La expirarea timpului acordat candidații predau lucrările sub sem</w:t>
      </w:r>
      <w:r w:rsidRPr="000C50F7">
        <w:rPr>
          <w:rFonts w:ascii="Arial" w:eastAsia="SimSun" w:hAnsi="Arial" w:cs="Arial"/>
          <w:sz w:val="24"/>
          <w:szCs w:val="24"/>
          <w:lang w:val="ro-RO" w:eastAsia="zh-CN"/>
        </w:rPr>
        <w:softHyphen/>
        <w:t xml:space="preserve">nătură în faza în care se află, fiind interzisă depășirea timpului stabilit. Ultimii 3 candidați rămân în sală până la predarea ultimei lucrări. </w:t>
      </w:r>
    </w:p>
    <w:p w14:paraId="112B322A"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(4) Toți candidații semnează, la momentul predării lucrărilor, în pro</w:t>
      </w:r>
      <w:r w:rsidRPr="000C50F7">
        <w:rPr>
          <w:rFonts w:ascii="Arial" w:eastAsia="SimSun" w:hAnsi="Arial" w:cs="Arial"/>
          <w:sz w:val="24"/>
          <w:szCs w:val="24"/>
          <w:lang w:val="ro-RO" w:eastAsia="zh-CN"/>
        </w:rPr>
        <w:softHyphen/>
        <w:t xml:space="preserve">cesele-verbale de predare-primire a acestora. </w:t>
      </w:r>
    </w:p>
    <w:p w14:paraId="41303F70"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(5) Vicepreședintele comisiei naționale de examen sau alt membru al comisiei desemnat de Președintele comisiei naționale de examen preia lucrările sub sem</w:t>
      </w:r>
      <w:r w:rsidRPr="000C50F7">
        <w:rPr>
          <w:rFonts w:ascii="Arial" w:eastAsia="SimSun" w:hAnsi="Arial" w:cs="Arial"/>
          <w:sz w:val="24"/>
          <w:szCs w:val="24"/>
          <w:lang w:val="ro-RO" w:eastAsia="zh-CN"/>
        </w:rPr>
        <w:softHyphen/>
        <w:t xml:space="preserve">nătură de la supraveghetori, după care le predă pe bază de proces-verbal persoanei desemnate să realizeze procesarea electronică a acestora. </w:t>
      </w:r>
    </w:p>
    <w:p w14:paraId="72FE7EC8"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(6) Frauda atrage eliminarea imediată din examen. Se va considera ca fiind fraudă oricare dintre următoarele:</w:t>
      </w:r>
    </w:p>
    <w:p w14:paraId="2852A95B" w14:textId="77777777" w:rsidR="000C50F7" w:rsidRPr="000C50F7" w:rsidRDefault="000C50F7" w:rsidP="000C50F7">
      <w:pPr>
        <w:numPr>
          <w:ilvl w:val="0"/>
          <w:numId w:val="34"/>
        </w:numPr>
        <w:tabs>
          <w:tab w:val="left" w:pos="1276"/>
        </w:tabs>
        <w:suppressAutoHyphens/>
        <w:spacing w:after="0"/>
        <w:ind w:left="851" w:firstLine="283"/>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înscrierea numelui candidatului pe lucrarea de examen în afara rubricii care se sigilează și orice alte semne distinctive care ar permite identifi</w:t>
      </w:r>
      <w:r w:rsidRPr="000C50F7">
        <w:rPr>
          <w:rFonts w:ascii="Arial" w:eastAsia="SimSun" w:hAnsi="Arial" w:cs="Arial"/>
          <w:sz w:val="24"/>
          <w:szCs w:val="24"/>
          <w:lang w:val="ro-RO" w:eastAsia="zh-CN"/>
        </w:rPr>
        <w:softHyphen/>
        <w:t>carea lucrării;</w:t>
      </w:r>
    </w:p>
    <w:p w14:paraId="0637D4B7" w14:textId="77777777" w:rsidR="000C50F7" w:rsidRPr="000C50F7" w:rsidRDefault="000C50F7" w:rsidP="000C50F7">
      <w:pPr>
        <w:numPr>
          <w:ilvl w:val="0"/>
          <w:numId w:val="34"/>
        </w:numPr>
        <w:tabs>
          <w:tab w:val="left" w:pos="1276"/>
        </w:tabs>
        <w:suppressAutoHyphens/>
        <w:spacing w:after="0"/>
        <w:ind w:left="851" w:firstLine="283"/>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copierea de la alți candidați;</w:t>
      </w:r>
    </w:p>
    <w:p w14:paraId="26E81CFD" w14:textId="77777777" w:rsidR="000C50F7" w:rsidRPr="000C50F7" w:rsidRDefault="000C50F7" w:rsidP="000C50F7">
      <w:pPr>
        <w:numPr>
          <w:ilvl w:val="0"/>
          <w:numId w:val="34"/>
        </w:numPr>
        <w:tabs>
          <w:tab w:val="left" w:pos="1276"/>
        </w:tabs>
        <w:suppressAutoHyphens/>
        <w:spacing w:after="0"/>
        <w:ind w:left="851" w:firstLine="283"/>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comunicarea, prin orice mijloace, cu persoane aflate în afara sau în interiorul sălii de examinare;</w:t>
      </w:r>
    </w:p>
    <w:p w14:paraId="31ACEBB4" w14:textId="77777777" w:rsidR="000C50F7" w:rsidRPr="000C50F7" w:rsidRDefault="000C50F7" w:rsidP="000C50F7">
      <w:pPr>
        <w:numPr>
          <w:ilvl w:val="0"/>
          <w:numId w:val="34"/>
        </w:numPr>
        <w:tabs>
          <w:tab w:val="left" w:pos="1276"/>
        </w:tabs>
        <w:suppressAutoHyphens/>
        <w:spacing w:after="0"/>
        <w:ind w:left="851" w:firstLine="283"/>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deținerea de tipărituri sau alte înscrisuri conținând surse de infor</w:t>
      </w:r>
      <w:r w:rsidRPr="000C50F7">
        <w:rPr>
          <w:rFonts w:ascii="Arial" w:eastAsia="SimSun" w:hAnsi="Arial" w:cs="Arial"/>
          <w:sz w:val="24"/>
          <w:szCs w:val="24"/>
          <w:lang w:val="ro-RO" w:eastAsia="zh-CN"/>
        </w:rPr>
        <w:softHyphen/>
        <w:t>mare privind materiile de examen, indiferent dacă acestea au fost sau nu utilizate în timpul examenului;</w:t>
      </w:r>
    </w:p>
    <w:p w14:paraId="51DB3168" w14:textId="77777777" w:rsidR="000C50F7" w:rsidRPr="000C50F7" w:rsidRDefault="000C50F7" w:rsidP="000C50F7">
      <w:pPr>
        <w:numPr>
          <w:ilvl w:val="0"/>
          <w:numId w:val="34"/>
        </w:numPr>
        <w:tabs>
          <w:tab w:val="left" w:pos="1276"/>
        </w:tabs>
        <w:suppressAutoHyphens/>
        <w:spacing w:after="0"/>
        <w:ind w:left="851" w:firstLine="283"/>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deținerea de mijloace electronice de comunicare sau de informare sau care permit comunicarea sau informarea, indiferent de natura acestora (telefoane mobile, PDA-uri, notebook-uri, ceasuri inteligente etc.) și indiferent dacă acestea au fost sau nu utilizate în timpul examenului;</w:t>
      </w:r>
    </w:p>
    <w:p w14:paraId="61033487" w14:textId="77777777" w:rsidR="000C50F7" w:rsidRPr="000C50F7" w:rsidRDefault="000C50F7" w:rsidP="000C50F7">
      <w:pPr>
        <w:numPr>
          <w:ilvl w:val="0"/>
          <w:numId w:val="34"/>
        </w:numPr>
        <w:tabs>
          <w:tab w:val="left" w:pos="1276"/>
        </w:tabs>
        <w:suppressAutoHyphens/>
        <w:spacing w:after="0"/>
        <w:ind w:left="851" w:firstLine="283"/>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substituirea de persoană.</w:t>
      </w:r>
    </w:p>
    <w:p w14:paraId="5302FF66"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(7) În cazurile prevăzute la alin. (6) de mai sus, frauda și modul de realizare a acesteia vor fi consemnate într-un proces-verbal ce se va întocmi pe loc de către responsabilul de sală iar lucrarea se va anula cu men</w:t>
      </w:r>
      <w:r w:rsidRPr="000C50F7">
        <w:rPr>
          <w:rFonts w:ascii="Arial" w:eastAsia="SimSun" w:hAnsi="Arial" w:cs="Arial"/>
          <w:sz w:val="24"/>
          <w:szCs w:val="24"/>
          <w:lang w:val="ro-RO" w:eastAsia="zh-CN"/>
        </w:rPr>
        <w:softHyphen/>
        <w:t>țiunea „Fraudă”. Procesul-verbal va fi comunicat Comisiei de organi</w:t>
      </w:r>
      <w:r w:rsidRPr="000C50F7">
        <w:rPr>
          <w:rFonts w:ascii="Arial" w:eastAsia="SimSun" w:hAnsi="Arial" w:cs="Arial"/>
          <w:sz w:val="24"/>
          <w:szCs w:val="24"/>
          <w:lang w:val="ro-RO" w:eastAsia="zh-CN"/>
        </w:rPr>
        <w:softHyphen/>
        <w:t xml:space="preserve">zare a examenului, care va elibera candidatului o copie, la cererea acestuia. </w:t>
      </w:r>
    </w:p>
    <w:p w14:paraId="350CDC86"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hAnsi="Arial" w:cs="Arial"/>
          <w:sz w:val="24"/>
          <w:szCs w:val="24"/>
          <w:lang w:val="ro-RO"/>
        </w:rPr>
        <w:t xml:space="preserve">(8) Candidatul eliminat din examen pentru motiv de fraudă nu se va putea înscrie în următorii 5 ani în vederea susținerii unui nou examen de primire în profesia de avocat. </w:t>
      </w:r>
    </w:p>
    <w:p w14:paraId="4974CCCE"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(9) Pentru fiecare sală de examen se întocmește un proces-verbal, sem</w:t>
      </w:r>
      <w:r w:rsidRPr="000C50F7">
        <w:rPr>
          <w:rFonts w:ascii="Arial" w:eastAsia="SimSun" w:hAnsi="Arial" w:cs="Arial"/>
          <w:sz w:val="24"/>
          <w:szCs w:val="24"/>
          <w:lang w:val="ro-RO" w:eastAsia="zh-CN"/>
        </w:rPr>
        <w:softHyphen/>
        <w:t>nat de responsabilul de sală și de supraveghetori, cuprinzând numărul candidaților înscriși și prezenți precum și numele responsabilului de sală și al supraveghetorilor.</w:t>
      </w:r>
    </w:p>
    <w:p w14:paraId="20E1E9A8"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p>
    <w:p w14:paraId="15CD9E50" w14:textId="77777777" w:rsidR="000C50F7" w:rsidRPr="000C50F7" w:rsidRDefault="000C50F7" w:rsidP="000C50F7">
      <w:pPr>
        <w:autoSpaceDE w:val="0"/>
        <w:autoSpaceDN w:val="0"/>
        <w:adjustRightInd w:val="0"/>
        <w:spacing w:after="0"/>
        <w:jc w:val="center"/>
        <w:rPr>
          <w:rFonts w:ascii="Arial" w:eastAsia="SimSun" w:hAnsi="Arial" w:cs="Arial"/>
          <w:b/>
          <w:i/>
          <w:iCs/>
          <w:sz w:val="24"/>
          <w:szCs w:val="24"/>
          <w:lang w:val="ro-RO" w:eastAsia="zh-CN"/>
        </w:rPr>
      </w:pPr>
      <w:r w:rsidRPr="000C50F7">
        <w:rPr>
          <w:rFonts w:ascii="Arial" w:eastAsia="SimSun" w:hAnsi="Arial" w:cs="Arial"/>
          <w:b/>
          <w:i/>
          <w:iCs/>
          <w:sz w:val="24"/>
          <w:szCs w:val="24"/>
          <w:lang w:val="ro-RO" w:eastAsia="zh-CN"/>
        </w:rPr>
        <w:t>Secțiunea 5. Barem. Procesare electronică. Contestații. Rezultate finale</w:t>
      </w:r>
    </w:p>
    <w:p w14:paraId="0C3F1318" w14:textId="77777777" w:rsidR="000C50F7" w:rsidRPr="000C50F7" w:rsidRDefault="000C50F7" w:rsidP="000C50F7">
      <w:pPr>
        <w:autoSpaceDE w:val="0"/>
        <w:autoSpaceDN w:val="0"/>
        <w:adjustRightInd w:val="0"/>
        <w:spacing w:after="0"/>
        <w:jc w:val="center"/>
        <w:rPr>
          <w:rFonts w:ascii="Arial" w:eastAsia="SimSun" w:hAnsi="Arial" w:cs="Arial"/>
          <w:b/>
          <w:i/>
          <w:iCs/>
          <w:sz w:val="24"/>
          <w:szCs w:val="24"/>
          <w:lang w:val="ro-RO" w:eastAsia="zh-CN"/>
        </w:rPr>
      </w:pPr>
    </w:p>
    <w:p w14:paraId="6ACC43C0" w14:textId="77777777" w:rsidR="000C50F7" w:rsidRPr="000C50F7" w:rsidRDefault="000C50F7" w:rsidP="000C50F7">
      <w:pPr>
        <w:tabs>
          <w:tab w:val="num" w:pos="420"/>
        </w:tabs>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 xml:space="preserve">Art. 22. </w:t>
      </w:r>
      <w:r w:rsidRPr="000C50F7">
        <w:rPr>
          <w:rFonts w:ascii="Arial" w:eastAsia="MS Mincho" w:hAnsi="Arial" w:cs="Arial"/>
          <w:sz w:val="24"/>
          <w:szCs w:val="24"/>
          <w:lang w:val="ro-RO"/>
        </w:rPr>
        <w:t>(1) Baremul de evaluare stabilit de membrii Comisiei de elaborare a subiectelor desemnați pentru fiecare materie de examen, se afișează la localul de examen și se publică pe pagina web a U.N.B.R. și I.N.P.P.A., după încheierea probei.</w:t>
      </w:r>
    </w:p>
    <w:p w14:paraId="39501A41"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(2) În termen de 24 de ore de la afișare candidații pot face contestații la barem, care se depun la sediul I.N.P.P.A. sau, după caz, la centrul unde se desfășoară examenul. </w:t>
      </w:r>
    </w:p>
    <w:p w14:paraId="510C130B"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(3) Contestațiile se soluționează de Comisia de soluționare a contestațiilor, în cel mult 48 de ore de la expirarea termenului de contestare. Baremul definitiv stabilit în urma solu</w:t>
      </w:r>
      <w:r w:rsidRPr="000C50F7">
        <w:rPr>
          <w:rFonts w:ascii="Arial" w:eastAsia="SimSun" w:hAnsi="Arial" w:cs="Arial"/>
          <w:sz w:val="24"/>
          <w:szCs w:val="24"/>
          <w:lang w:val="ro-RO" w:eastAsia="zh-CN"/>
        </w:rPr>
        <w:softHyphen/>
        <w:t>ționării contestațiilor se publică de îndată pe pagina web a I.N.P.P.A. și la sediul acesteia. Solu</w:t>
      </w:r>
      <w:r w:rsidRPr="000C50F7">
        <w:rPr>
          <w:rFonts w:ascii="Arial" w:eastAsia="SimSun" w:hAnsi="Arial" w:cs="Arial"/>
          <w:sz w:val="24"/>
          <w:szCs w:val="24"/>
          <w:lang w:val="ro-RO" w:eastAsia="zh-CN"/>
        </w:rPr>
        <w:softHyphen/>
        <w:t>țiile se motivează în termen de 3 zile, calculate începând de la termenul prevăzut pentru finalizarea soluționării contestațiilor. Motivarea este pusă la dispoziția Comisiei Permanente.</w:t>
      </w:r>
    </w:p>
    <w:p w14:paraId="57436842"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lastRenderedPageBreak/>
        <w:t>(4) În situația în care, în urma soluționării contestațiilor la barem, se apreciază că enunțul unei întrebări și/sau, după caz, una sau mai multe dintre variantele de răspuns la o întrebare nu este/sunt corect(ă)/corecte, întrebarea în cauză este anulată și punctajul cores</w:t>
      </w:r>
      <w:r w:rsidRPr="000C50F7">
        <w:rPr>
          <w:rFonts w:ascii="Arial" w:eastAsia="SimSun" w:hAnsi="Arial" w:cs="Arial"/>
          <w:sz w:val="24"/>
          <w:szCs w:val="24"/>
          <w:lang w:val="ro-RO" w:eastAsia="zh-CN"/>
        </w:rPr>
        <w:softHyphen/>
        <w:t>punzător întrebării anulate se acordă tuturor candidaților.</w:t>
      </w:r>
    </w:p>
    <w:p w14:paraId="50038EF5"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(5) (abrogat)</w:t>
      </w:r>
    </w:p>
    <w:p w14:paraId="339024D2"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(6) (abrogat)</w:t>
      </w:r>
    </w:p>
    <w:p w14:paraId="3BE161A2" w14:textId="77777777" w:rsidR="000C50F7" w:rsidRPr="000C50F7" w:rsidRDefault="000C50F7" w:rsidP="000C50F7">
      <w:pPr>
        <w:spacing w:after="0"/>
        <w:ind w:firstLine="284"/>
        <w:jc w:val="both"/>
        <w:rPr>
          <w:rFonts w:ascii="Arial" w:hAnsi="Arial" w:cs="Arial"/>
          <w:sz w:val="24"/>
          <w:szCs w:val="24"/>
          <w:lang w:val="ro-RO"/>
        </w:rPr>
      </w:pPr>
      <w:r w:rsidRPr="000C50F7">
        <w:rPr>
          <w:rFonts w:ascii="Arial" w:eastAsia="MS Mincho" w:hAnsi="Arial" w:cs="Arial"/>
          <w:sz w:val="24"/>
          <w:szCs w:val="24"/>
          <w:lang w:val="ro-RO"/>
        </w:rPr>
        <w:t>(7) (abrogat)</w:t>
      </w:r>
      <w:r w:rsidRPr="000C50F7">
        <w:rPr>
          <w:rFonts w:ascii="Arial" w:hAnsi="Arial" w:cs="Arial"/>
          <w:sz w:val="24"/>
          <w:szCs w:val="24"/>
          <w:lang w:val="ro-RO"/>
        </w:rPr>
        <w:t xml:space="preserve"> </w:t>
      </w:r>
    </w:p>
    <w:p w14:paraId="506B596B" w14:textId="77777777" w:rsidR="000C50F7" w:rsidRPr="000C50F7" w:rsidRDefault="000C50F7" w:rsidP="000C50F7">
      <w:pPr>
        <w:suppressAutoHyphens/>
        <w:spacing w:after="0"/>
        <w:ind w:firstLine="284"/>
        <w:jc w:val="both"/>
        <w:rPr>
          <w:rFonts w:ascii="Arial" w:eastAsia="MS Mincho" w:hAnsi="Arial" w:cs="Arial"/>
          <w:sz w:val="24"/>
          <w:szCs w:val="24"/>
          <w:lang w:val="ro-RO"/>
        </w:rPr>
      </w:pPr>
      <w:r w:rsidRPr="000C50F7">
        <w:rPr>
          <w:rFonts w:ascii="Arial" w:hAnsi="Arial" w:cs="Arial"/>
          <w:sz w:val="24"/>
          <w:szCs w:val="24"/>
          <w:lang w:val="ro-RO"/>
        </w:rPr>
        <w:t>(8) Baremul final este cel publicat în urma soluționării tuturor contestațiilor și reprezintă unicul criteriu de evaluare a lucrărilor candidaților.</w:t>
      </w:r>
    </w:p>
    <w:p w14:paraId="41524858" w14:textId="77777777" w:rsidR="000C50F7" w:rsidRPr="000C50F7" w:rsidRDefault="000C50F7" w:rsidP="000C50F7">
      <w:pPr>
        <w:tabs>
          <w:tab w:val="num" w:pos="420"/>
        </w:tabs>
        <w:suppressAutoHyphens/>
        <w:autoSpaceDE w:val="0"/>
        <w:autoSpaceDN w:val="0"/>
        <w:adjustRightInd w:val="0"/>
        <w:spacing w:after="0"/>
        <w:jc w:val="both"/>
        <w:rPr>
          <w:rFonts w:ascii="Arial" w:eastAsia="SimSun" w:hAnsi="Arial" w:cs="Arial"/>
          <w:sz w:val="24"/>
          <w:szCs w:val="24"/>
          <w:lang w:val="ro-RO" w:eastAsia="zh-CN"/>
        </w:rPr>
      </w:pPr>
      <w:r w:rsidRPr="000C50F7">
        <w:rPr>
          <w:rFonts w:ascii="Arial" w:eastAsia="MS Mincho" w:hAnsi="Arial" w:cs="Arial"/>
          <w:b/>
          <w:sz w:val="24"/>
          <w:szCs w:val="24"/>
          <w:lang w:val="ro-RO"/>
        </w:rPr>
        <w:t xml:space="preserve">Art. 23. </w:t>
      </w:r>
      <w:r w:rsidRPr="000C50F7">
        <w:rPr>
          <w:rFonts w:ascii="Arial" w:eastAsia="SimSun" w:hAnsi="Arial" w:cs="Arial"/>
          <w:sz w:val="24"/>
          <w:szCs w:val="24"/>
          <w:lang w:val="ro-RO" w:eastAsia="zh-CN"/>
        </w:rPr>
        <w:t xml:space="preserve">(1) Pe timpul corectării prin procesare electronică, colțul lucrării nu se desigilează. </w:t>
      </w:r>
    </w:p>
    <w:p w14:paraId="0CAE3615"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(2) După ce toate lucrările au fost procesate, iar punctajul a fost înscris pe lucrări, acestea se deschid în prezența președintelui comisiei de examen, iar punctajele se înregistrează imediat în documentele de examen. </w:t>
      </w:r>
    </w:p>
    <w:p w14:paraId="125D7C81" w14:textId="77777777" w:rsidR="000C50F7" w:rsidRPr="000C50F7" w:rsidRDefault="000C50F7" w:rsidP="000C50F7">
      <w:pPr>
        <w:tabs>
          <w:tab w:val="num" w:pos="420"/>
        </w:tabs>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 xml:space="preserve">Art. 24. </w:t>
      </w:r>
      <w:r w:rsidRPr="000C50F7">
        <w:rPr>
          <w:rFonts w:ascii="Arial" w:eastAsia="MS Mincho" w:hAnsi="Arial" w:cs="Arial"/>
          <w:sz w:val="24"/>
          <w:szCs w:val="24"/>
          <w:lang w:val="ro-RO"/>
        </w:rPr>
        <w:t>Rezultatele se publică simultan pe paginile de web ale U.N.B.R. și I.N.P.P.A. și se transmit în vederea afișării la cen</w:t>
      </w:r>
      <w:r w:rsidRPr="000C50F7">
        <w:rPr>
          <w:rFonts w:ascii="Arial" w:eastAsia="MS Mincho" w:hAnsi="Arial" w:cs="Arial"/>
          <w:sz w:val="24"/>
          <w:szCs w:val="24"/>
          <w:lang w:val="ro-RO"/>
        </w:rPr>
        <w:softHyphen/>
        <w:t>trul de desfășurare a examenului.</w:t>
      </w:r>
    </w:p>
    <w:p w14:paraId="277E0F2C" w14:textId="77777777" w:rsidR="000C50F7" w:rsidRPr="000C50F7" w:rsidRDefault="000C50F7" w:rsidP="000C50F7">
      <w:pPr>
        <w:tabs>
          <w:tab w:val="num" w:pos="420"/>
        </w:tabs>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 xml:space="preserve">Art. 25. </w:t>
      </w:r>
      <w:r w:rsidRPr="000C50F7">
        <w:rPr>
          <w:rFonts w:ascii="Arial" w:eastAsia="MS Mincho" w:hAnsi="Arial" w:cs="Arial"/>
          <w:sz w:val="24"/>
          <w:szCs w:val="24"/>
          <w:lang w:val="ro-RO"/>
        </w:rPr>
        <w:t>(1) Candidații pot contesta punctajul obținut.</w:t>
      </w:r>
    </w:p>
    <w:p w14:paraId="2A18C834"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(2) Contestațiile se depun în 24 de ore de la afișarea rezultatelor la centrul unde se desfășoară examenul.</w:t>
      </w:r>
    </w:p>
    <w:p w14:paraId="13C535BB"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(3) În vederea soluționării contestațiilor, lucrările se renumerotează și se resigilează.</w:t>
      </w:r>
    </w:p>
    <w:p w14:paraId="0FAAFB50"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(4) Lucrările se predau comisiei de soluționare a contestațiilor la punctaj, însoțite de un borderou de predare – primire în care se menționează numărul de ordine al lucrărilor.</w:t>
      </w:r>
    </w:p>
    <w:p w14:paraId="2D77DE44"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(5) Punctajul acordat de comisia de soluționare a contestațiilor la punctaj este definitiv.</w:t>
      </w:r>
    </w:p>
    <w:p w14:paraId="6A96A500"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(6) După primirea rezultatelor de la comisia de soluționare a con</w:t>
      </w:r>
      <w:r w:rsidRPr="000C50F7">
        <w:rPr>
          <w:rFonts w:ascii="Arial" w:eastAsia="SimSun" w:hAnsi="Arial" w:cs="Arial"/>
          <w:sz w:val="24"/>
          <w:szCs w:val="24"/>
          <w:lang w:val="ro-RO" w:eastAsia="zh-CN"/>
        </w:rPr>
        <w:softHyphen/>
        <w:t>testațiilor la punctaj, comisia de organizare a examenului întocmește lista finală cu punctajul obținut de candidați, care se publică pe pagina web a U.N.B.R. și I.N.P.P.A. și se afișează la centrul de examen.</w:t>
      </w:r>
    </w:p>
    <w:p w14:paraId="3044EA16" w14:textId="77777777" w:rsidR="000C50F7" w:rsidRPr="000C50F7" w:rsidRDefault="000C50F7" w:rsidP="000C50F7">
      <w:pPr>
        <w:tabs>
          <w:tab w:val="num" w:pos="420"/>
        </w:tabs>
        <w:suppressAutoHyphens/>
        <w:spacing w:after="0"/>
        <w:ind w:firstLine="284"/>
        <w:jc w:val="both"/>
        <w:rPr>
          <w:rFonts w:ascii="Arial" w:eastAsia="MS Mincho" w:hAnsi="Arial" w:cs="Arial"/>
          <w:sz w:val="24"/>
          <w:szCs w:val="24"/>
          <w:lang w:val="ro-RO"/>
        </w:rPr>
      </w:pPr>
      <w:bookmarkStart w:id="81" w:name="tree#176"/>
      <w:bookmarkStart w:id="82" w:name="tree#177"/>
      <w:bookmarkStart w:id="83" w:name="tree#181"/>
      <w:bookmarkStart w:id="84" w:name="tree#183"/>
      <w:bookmarkEnd w:id="81"/>
      <w:bookmarkEnd w:id="82"/>
      <w:bookmarkEnd w:id="83"/>
      <w:bookmarkEnd w:id="84"/>
      <w:r w:rsidRPr="000C50F7">
        <w:rPr>
          <w:rFonts w:ascii="Arial" w:eastAsia="MS Mincho" w:hAnsi="Arial" w:cs="Arial"/>
          <w:b/>
          <w:sz w:val="24"/>
          <w:szCs w:val="24"/>
          <w:lang w:val="ro-RO"/>
        </w:rPr>
        <w:t xml:space="preserve">Art. 26. </w:t>
      </w:r>
      <w:r w:rsidRPr="000C50F7">
        <w:rPr>
          <w:rFonts w:ascii="Arial" w:eastAsia="MS Mincho" w:hAnsi="Arial" w:cs="Arial"/>
          <w:sz w:val="24"/>
          <w:szCs w:val="24"/>
          <w:lang w:val="ro-RO"/>
        </w:rPr>
        <w:t xml:space="preserve">(1) Lista cuprinzând rezultatele finale ale examenului se publică simultan la centrul/centrele de desfășurare a examenului și paginile web ale U.N.B.R. și I.N.P.P.A. </w:t>
      </w:r>
    </w:p>
    <w:p w14:paraId="5ED515D9"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(2)</w:t>
      </w:r>
      <w:bookmarkStart w:id="85" w:name="tree#163"/>
      <w:r w:rsidRPr="000C50F7">
        <w:rPr>
          <w:rFonts w:ascii="Arial" w:eastAsia="SimSun" w:hAnsi="Arial" w:cs="Arial"/>
          <w:sz w:val="24"/>
          <w:szCs w:val="24"/>
          <w:lang w:val="ro-RO" w:eastAsia="zh-CN"/>
        </w:rPr>
        <w:t xml:space="preserve"> Pentru primirea în profesia de avocat candidatul trebuie să obțină cel puțin 70 (șaptezeci) de puncte, cu condiția ca la fiecare disciplină să fi obținut cel puțin 5 (cinci)</w:t>
      </w:r>
      <w:bookmarkEnd w:id="85"/>
      <w:r w:rsidRPr="000C50F7">
        <w:rPr>
          <w:rFonts w:ascii="Arial" w:eastAsia="SimSun" w:hAnsi="Arial" w:cs="Arial"/>
          <w:sz w:val="24"/>
          <w:szCs w:val="24"/>
          <w:lang w:val="ro-RO" w:eastAsia="zh-CN"/>
        </w:rPr>
        <w:t xml:space="preserve"> puncte.</w:t>
      </w:r>
    </w:p>
    <w:p w14:paraId="2FB40717"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p>
    <w:p w14:paraId="2880CE5B" w14:textId="77777777" w:rsidR="000C50F7" w:rsidRPr="000C50F7" w:rsidRDefault="000C50F7" w:rsidP="000C50F7">
      <w:pPr>
        <w:autoSpaceDE w:val="0"/>
        <w:autoSpaceDN w:val="0"/>
        <w:adjustRightInd w:val="0"/>
        <w:spacing w:after="0"/>
        <w:jc w:val="center"/>
        <w:rPr>
          <w:rFonts w:ascii="Arial" w:eastAsia="MS Mincho" w:hAnsi="Arial" w:cs="Arial"/>
          <w:b/>
          <w:bCs/>
          <w:sz w:val="24"/>
          <w:szCs w:val="24"/>
          <w:lang w:val="ro-RO"/>
        </w:rPr>
      </w:pPr>
      <w:r w:rsidRPr="000C50F7">
        <w:rPr>
          <w:rFonts w:ascii="Arial" w:eastAsia="MS Mincho" w:hAnsi="Arial" w:cs="Arial"/>
          <w:b/>
          <w:bCs/>
          <w:sz w:val="24"/>
          <w:szCs w:val="24"/>
          <w:lang w:val="ro-RO"/>
        </w:rPr>
        <w:t>Capitolul III. Examenul de primire în profesia de avocat a persoanelor care au absolvit examenul de definitivat în alte profesii juridice în vederea dobândirii titlului profesional de avocat definitiv</w:t>
      </w:r>
    </w:p>
    <w:p w14:paraId="70793A18" w14:textId="77777777" w:rsidR="000C50F7" w:rsidRPr="000C50F7" w:rsidRDefault="000C50F7" w:rsidP="000C50F7">
      <w:pPr>
        <w:autoSpaceDE w:val="0"/>
        <w:autoSpaceDN w:val="0"/>
        <w:adjustRightInd w:val="0"/>
        <w:spacing w:after="0"/>
        <w:jc w:val="center"/>
        <w:rPr>
          <w:rFonts w:ascii="Arial" w:eastAsia="MS Mincho" w:hAnsi="Arial" w:cs="Arial"/>
          <w:b/>
          <w:bCs/>
          <w:sz w:val="24"/>
          <w:szCs w:val="24"/>
          <w:lang w:val="ro-RO"/>
        </w:rPr>
      </w:pPr>
    </w:p>
    <w:p w14:paraId="75B69E08" w14:textId="77777777" w:rsidR="000C50F7" w:rsidRPr="000C50F7" w:rsidRDefault="000C50F7" w:rsidP="000C50F7">
      <w:pPr>
        <w:autoSpaceDE w:val="0"/>
        <w:autoSpaceDN w:val="0"/>
        <w:adjustRightInd w:val="0"/>
        <w:spacing w:after="0"/>
        <w:jc w:val="center"/>
        <w:rPr>
          <w:rFonts w:ascii="Arial" w:eastAsia="SimSun" w:hAnsi="Arial" w:cs="Arial"/>
          <w:b/>
          <w:i/>
          <w:iCs/>
          <w:sz w:val="24"/>
          <w:szCs w:val="24"/>
          <w:lang w:val="ro-RO" w:eastAsia="zh-CN"/>
        </w:rPr>
      </w:pPr>
      <w:r w:rsidRPr="000C50F7">
        <w:rPr>
          <w:rFonts w:ascii="Arial" w:eastAsia="SimSun" w:hAnsi="Arial" w:cs="Arial"/>
          <w:b/>
          <w:i/>
          <w:iCs/>
          <w:sz w:val="24"/>
          <w:szCs w:val="24"/>
          <w:lang w:val="ro-RO" w:eastAsia="zh-CN"/>
        </w:rPr>
        <w:t>Secțiunea 1. Modalitatea de examinare</w:t>
      </w:r>
    </w:p>
    <w:p w14:paraId="79D987B9" w14:textId="77777777" w:rsidR="000C50F7" w:rsidRPr="000C50F7" w:rsidRDefault="000C50F7" w:rsidP="000C50F7">
      <w:pPr>
        <w:autoSpaceDE w:val="0"/>
        <w:autoSpaceDN w:val="0"/>
        <w:adjustRightInd w:val="0"/>
        <w:spacing w:after="0"/>
        <w:jc w:val="center"/>
        <w:rPr>
          <w:rFonts w:ascii="Arial" w:eastAsia="SimSun" w:hAnsi="Arial" w:cs="Arial"/>
          <w:b/>
          <w:i/>
          <w:iCs/>
          <w:sz w:val="24"/>
          <w:szCs w:val="24"/>
          <w:lang w:val="ro-RO" w:eastAsia="zh-CN"/>
        </w:rPr>
      </w:pPr>
    </w:p>
    <w:p w14:paraId="2938B6ED" w14:textId="77777777" w:rsidR="000C50F7" w:rsidRPr="000C50F7" w:rsidRDefault="000C50F7" w:rsidP="000C50F7">
      <w:pPr>
        <w:tabs>
          <w:tab w:val="num" w:pos="420"/>
        </w:tabs>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 xml:space="preserve">Art. 27. </w:t>
      </w:r>
      <w:r w:rsidRPr="000C50F7">
        <w:rPr>
          <w:rFonts w:ascii="Arial" w:eastAsia="MS Mincho" w:hAnsi="Arial" w:cs="Arial"/>
          <w:sz w:val="24"/>
          <w:szCs w:val="24"/>
          <w:lang w:val="ro-RO"/>
        </w:rPr>
        <w:t xml:space="preserve">(1) Examenul se organizează anual. </w:t>
      </w:r>
    </w:p>
    <w:p w14:paraId="7FCE592B"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(2) Examenul constă în susținerea unei probe tip grilă la următoarele materii: </w:t>
      </w:r>
    </w:p>
    <w:p w14:paraId="2A3FB3DE" w14:textId="77777777" w:rsidR="000C50F7" w:rsidRPr="000C50F7" w:rsidRDefault="000C50F7" w:rsidP="000C50F7">
      <w:pPr>
        <w:numPr>
          <w:ilvl w:val="0"/>
          <w:numId w:val="6"/>
        </w:numPr>
        <w:tabs>
          <w:tab w:val="num" w:pos="420"/>
          <w:tab w:val="left" w:pos="1134"/>
          <w:tab w:val="left" w:pos="1418"/>
        </w:tabs>
        <w:suppressAutoHyphens/>
        <w:spacing w:after="0"/>
        <w:ind w:hanging="642"/>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organizarea și exercitarea profesiei de avocat;</w:t>
      </w:r>
    </w:p>
    <w:p w14:paraId="68E41F31" w14:textId="77777777" w:rsidR="000C50F7" w:rsidRPr="000C50F7" w:rsidRDefault="000C50F7" w:rsidP="000C50F7">
      <w:pPr>
        <w:numPr>
          <w:ilvl w:val="0"/>
          <w:numId w:val="6"/>
        </w:numPr>
        <w:tabs>
          <w:tab w:val="num" w:pos="420"/>
          <w:tab w:val="left" w:pos="1134"/>
          <w:tab w:val="left" w:pos="1418"/>
        </w:tabs>
        <w:suppressAutoHyphens/>
        <w:spacing w:after="0"/>
        <w:ind w:hanging="642"/>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drept civil;</w:t>
      </w:r>
    </w:p>
    <w:p w14:paraId="128D88F3" w14:textId="77777777" w:rsidR="000C50F7" w:rsidRPr="000C50F7" w:rsidRDefault="000C50F7" w:rsidP="000C50F7">
      <w:pPr>
        <w:numPr>
          <w:ilvl w:val="0"/>
          <w:numId w:val="6"/>
        </w:numPr>
        <w:tabs>
          <w:tab w:val="num" w:pos="420"/>
          <w:tab w:val="left" w:pos="1134"/>
          <w:tab w:val="left" w:pos="1418"/>
        </w:tabs>
        <w:suppressAutoHyphens/>
        <w:spacing w:after="0"/>
        <w:ind w:hanging="642"/>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drept procesual civil;</w:t>
      </w:r>
    </w:p>
    <w:p w14:paraId="5ACB8634" w14:textId="77777777" w:rsidR="000C50F7" w:rsidRPr="000C50F7" w:rsidRDefault="000C50F7" w:rsidP="000C50F7">
      <w:pPr>
        <w:numPr>
          <w:ilvl w:val="0"/>
          <w:numId w:val="6"/>
        </w:numPr>
        <w:tabs>
          <w:tab w:val="num" w:pos="420"/>
          <w:tab w:val="left" w:pos="1134"/>
          <w:tab w:val="left" w:pos="1418"/>
        </w:tabs>
        <w:suppressAutoHyphens/>
        <w:spacing w:after="0"/>
        <w:ind w:hanging="642"/>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drept penal;</w:t>
      </w:r>
    </w:p>
    <w:p w14:paraId="4CE84E02" w14:textId="77777777" w:rsidR="000C50F7" w:rsidRPr="000C50F7" w:rsidRDefault="000C50F7" w:rsidP="000C50F7">
      <w:pPr>
        <w:numPr>
          <w:ilvl w:val="0"/>
          <w:numId w:val="6"/>
        </w:numPr>
        <w:tabs>
          <w:tab w:val="num" w:pos="420"/>
          <w:tab w:val="left" w:pos="1134"/>
          <w:tab w:val="left" w:pos="1418"/>
        </w:tabs>
        <w:suppressAutoHyphens/>
        <w:spacing w:after="0"/>
        <w:ind w:hanging="642"/>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drept procesual penal.</w:t>
      </w:r>
    </w:p>
    <w:p w14:paraId="070589C2" w14:textId="77777777" w:rsidR="000C50F7" w:rsidRPr="000C50F7" w:rsidRDefault="000C50F7" w:rsidP="000C50F7">
      <w:pPr>
        <w:tabs>
          <w:tab w:val="num" w:pos="420"/>
        </w:tabs>
        <w:suppressAutoHyphens/>
        <w:spacing w:after="0"/>
        <w:ind w:firstLine="284"/>
        <w:jc w:val="both"/>
        <w:rPr>
          <w:rFonts w:ascii="Arial" w:eastAsia="SimSun" w:hAnsi="Arial" w:cs="Arial"/>
          <w:bCs/>
          <w:sz w:val="24"/>
          <w:szCs w:val="24"/>
          <w:lang w:val="ro-RO" w:eastAsia="zh-CN"/>
        </w:rPr>
      </w:pPr>
      <w:r w:rsidRPr="000C50F7">
        <w:rPr>
          <w:rFonts w:ascii="Arial" w:eastAsia="SimSun" w:hAnsi="Arial" w:cs="Arial"/>
          <w:sz w:val="24"/>
          <w:szCs w:val="24"/>
          <w:lang w:val="ro-RO" w:eastAsia="zh-CN"/>
        </w:rPr>
        <w:t xml:space="preserve">(3) </w:t>
      </w:r>
      <w:r w:rsidRPr="000C50F7">
        <w:rPr>
          <w:rFonts w:ascii="Arial" w:eastAsia="SimSun" w:hAnsi="Arial" w:cs="Arial"/>
          <w:bCs/>
          <w:sz w:val="24"/>
          <w:szCs w:val="24"/>
          <w:lang w:val="ro-RO" w:eastAsia="zh-CN"/>
        </w:rPr>
        <w:t xml:space="preserve">Subiectele vor urmări verificarea cunoștințelor teoretice și practice ale candidaților privind organizarea, exercitarea și deontologia profesiei de avocat precum și deprinderile și aptitudinile acestora privind aplicarea în practică, în forme și modalități specifice exercitării profesiei de avocat, a cunoștințelor teoretice, a doctrinei și a jurisprudenței din materiile de examen. </w:t>
      </w:r>
    </w:p>
    <w:p w14:paraId="7A828195"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lastRenderedPageBreak/>
        <w:t>(4) Vor fi declarați admiși candidații care vor obține cel puțin 5 puncte la fiecare disciplină în parte și un punctaj total de cel puțin 70 de puncte, fiind aplicabile dispozițiile art. 6 alin. (1) și (2).</w:t>
      </w:r>
    </w:p>
    <w:p w14:paraId="7BB2347A"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p>
    <w:p w14:paraId="7E941631" w14:textId="77777777" w:rsidR="000C50F7" w:rsidRPr="000C50F7" w:rsidRDefault="000C50F7" w:rsidP="000C50F7">
      <w:pPr>
        <w:autoSpaceDE w:val="0"/>
        <w:autoSpaceDN w:val="0"/>
        <w:adjustRightInd w:val="0"/>
        <w:spacing w:after="0"/>
        <w:jc w:val="center"/>
        <w:rPr>
          <w:rFonts w:ascii="Arial" w:eastAsia="SimSun" w:hAnsi="Arial" w:cs="Arial"/>
          <w:b/>
          <w:i/>
          <w:iCs/>
          <w:sz w:val="24"/>
          <w:szCs w:val="24"/>
          <w:lang w:val="ro-RO" w:eastAsia="zh-CN"/>
        </w:rPr>
      </w:pPr>
      <w:r w:rsidRPr="000C50F7">
        <w:rPr>
          <w:rFonts w:ascii="Arial" w:eastAsia="SimSun" w:hAnsi="Arial" w:cs="Arial"/>
          <w:b/>
          <w:i/>
          <w:iCs/>
          <w:sz w:val="24"/>
          <w:szCs w:val="24"/>
          <w:lang w:val="ro-RO" w:eastAsia="zh-CN"/>
        </w:rPr>
        <w:t>Secțiunea 2. Înscrierea la examen</w:t>
      </w:r>
    </w:p>
    <w:p w14:paraId="122448F8" w14:textId="77777777" w:rsidR="000C50F7" w:rsidRPr="000C50F7" w:rsidRDefault="000C50F7" w:rsidP="000C50F7">
      <w:pPr>
        <w:autoSpaceDE w:val="0"/>
        <w:autoSpaceDN w:val="0"/>
        <w:adjustRightInd w:val="0"/>
        <w:spacing w:after="0"/>
        <w:jc w:val="center"/>
        <w:rPr>
          <w:rFonts w:ascii="Arial" w:eastAsia="SimSun" w:hAnsi="Arial" w:cs="Arial"/>
          <w:b/>
          <w:i/>
          <w:iCs/>
          <w:sz w:val="24"/>
          <w:szCs w:val="24"/>
          <w:lang w:val="ro-RO" w:eastAsia="zh-CN"/>
        </w:rPr>
      </w:pPr>
    </w:p>
    <w:p w14:paraId="15100C9E" w14:textId="77777777" w:rsidR="000C50F7" w:rsidRPr="000C50F7" w:rsidRDefault="000C50F7" w:rsidP="000C50F7">
      <w:pPr>
        <w:tabs>
          <w:tab w:val="num" w:pos="420"/>
        </w:tabs>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 xml:space="preserve">Art. 28. </w:t>
      </w:r>
      <w:r w:rsidRPr="000C50F7">
        <w:rPr>
          <w:rFonts w:ascii="Arial" w:eastAsia="MS Mincho" w:hAnsi="Arial" w:cs="Arial"/>
          <w:sz w:val="24"/>
          <w:szCs w:val="24"/>
          <w:lang w:val="ro-RO"/>
        </w:rPr>
        <w:t>(1) Data, centrul de evaluare, metodologia, calendarul de des</w:t>
      </w:r>
      <w:r w:rsidRPr="000C50F7">
        <w:rPr>
          <w:rFonts w:ascii="Arial" w:eastAsia="MS Mincho" w:hAnsi="Arial" w:cs="Arial"/>
          <w:sz w:val="24"/>
          <w:szCs w:val="24"/>
          <w:lang w:val="ro-RO"/>
        </w:rPr>
        <w:softHyphen/>
        <w:t>fășurare a examenului, taxa de înscriere, tematica și bibliografia de exa</w:t>
      </w:r>
      <w:r w:rsidRPr="000C50F7">
        <w:rPr>
          <w:rFonts w:ascii="Arial" w:eastAsia="MS Mincho" w:hAnsi="Arial" w:cs="Arial"/>
          <w:sz w:val="24"/>
          <w:szCs w:val="24"/>
          <w:lang w:val="ro-RO"/>
        </w:rPr>
        <w:softHyphen/>
        <w:t xml:space="preserve">men se stabilesc prin hotărârea Consiliului U.N.B.R. </w:t>
      </w:r>
    </w:p>
    <w:p w14:paraId="23C0B78E"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(2) Data, centrul de evaluare, taxa de înscriere și modalitatea de plată vor fi publicate pe pagina web a U.N.B.R. și vor fi anunțate într-un ziar de mare tiraj cu cel puțin 60 de zile înainte de data stabilită pentru examen. În termen de cel mult 5 zile de la publicare, fiecare barou va anunța, prin publicare într-un ziar local și pe pagina web a baroului, organizarea examenului și informațiile necesare înscrierii la examen.</w:t>
      </w:r>
    </w:p>
    <w:p w14:paraId="334E983B"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(3) Cererile de înscriere tipizate vor fi editate de barouri, după modelul cuprins la Anexa 2. </w:t>
      </w:r>
    </w:p>
    <w:p w14:paraId="6932DA82"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(4) La înscrierea candidaților, barourile vor pune la dispoziția acestora cererea tipizată, și, la cerere, contra cost, tematica și bibliografia stabilite pentru examen.</w:t>
      </w:r>
    </w:p>
    <w:p w14:paraId="5EF5AD94"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(5) C</w:t>
      </w:r>
      <w:r w:rsidRPr="000C50F7">
        <w:rPr>
          <w:rFonts w:ascii="Arial" w:eastAsia="SimSun" w:hAnsi="Arial" w:cs="Arial"/>
          <w:bCs/>
          <w:sz w:val="24"/>
          <w:szCs w:val="24"/>
          <w:lang w:val="ro-RO" w:eastAsia="zh-CN"/>
        </w:rPr>
        <w:t>ererea de înscriere la examen însoțită de actele menționate la alin. (7), care formează dosarul de înscriere la examen, se depune de can</w:t>
      </w:r>
      <w:r w:rsidRPr="000C50F7">
        <w:rPr>
          <w:rFonts w:ascii="Arial" w:eastAsia="SimSun" w:hAnsi="Arial" w:cs="Arial"/>
          <w:bCs/>
          <w:sz w:val="24"/>
          <w:szCs w:val="24"/>
          <w:lang w:val="ro-RO" w:eastAsia="zh-CN"/>
        </w:rPr>
        <w:softHyphen/>
        <w:t xml:space="preserve">didat, în două exemplare, </w:t>
      </w:r>
      <w:r w:rsidRPr="000C50F7">
        <w:rPr>
          <w:rFonts w:ascii="Arial" w:eastAsia="SimSun" w:hAnsi="Arial" w:cs="Arial"/>
          <w:sz w:val="24"/>
          <w:szCs w:val="24"/>
          <w:lang w:val="ro-RO" w:eastAsia="zh-CN"/>
        </w:rPr>
        <w:t>la sediul baroului în care candidatul dorește să exercite profesia.</w:t>
      </w:r>
    </w:p>
    <w:p w14:paraId="1210E661" w14:textId="77777777" w:rsidR="000C50F7" w:rsidRPr="000C50F7" w:rsidRDefault="000C50F7" w:rsidP="000C50F7">
      <w:pPr>
        <w:tabs>
          <w:tab w:val="num" w:pos="420"/>
        </w:tabs>
        <w:suppressAutoHyphens/>
        <w:spacing w:after="0"/>
        <w:ind w:firstLine="284"/>
        <w:jc w:val="both"/>
        <w:rPr>
          <w:rFonts w:ascii="Arial" w:eastAsia="SimSun" w:hAnsi="Arial" w:cs="Arial"/>
          <w:bCs/>
          <w:sz w:val="24"/>
          <w:szCs w:val="24"/>
          <w:lang w:val="ro-RO" w:eastAsia="zh-CN"/>
        </w:rPr>
      </w:pPr>
      <w:r w:rsidRPr="000C50F7">
        <w:rPr>
          <w:rFonts w:ascii="Arial" w:eastAsia="SimSun" w:hAnsi="Arial" w:cs="Arial"/>
          <w:sz w:val="24"/>
          <w:szCs w:val="24"/>
          <w:lang w:val="ro-RO" w:eastAsia="zh-CN"/>
        </w:rPr>
        <w:t>(6) Cererea va fi însoțită de o declarație din care rezultă că în cazul în care va fi declarat admis, candidatul înțelege că nu poate să se înscrie în alt barou decât cel la care a depus cererea de înscriere la examen</w:t>
      </w:r>
      <w:r w:rsidRPr="000C50F7">
        <w:rPr>
          <w:rFonts w:ascii="Arial" w:eastAsia="SimSun" w:hAnsi="Arial" w:cs="Arial"/>
          <w:bCs/>
          <w:sz w:val="24"/>
          <w:szCs w:val="24"/>
          <w:lang w:val="ro-RO" w:eastAsia="zh-CN"/>
        </w:rPr>
        <w:t>. Un exemplar al cererii, însoțită de diploma de licență și foaia matricolă, în copie legalizată și alte acte originale se păstrează la barou. Celălalt exem</w:t>
      </w:r>
      <w:r w:rsidRPr="000C50F7">
        <w:rPr>
          <w:rFonts w:ascii="Arial" w:eastAsia="SimSun" w:hAnsi="Arial" w:cs="Arial"/>
          <w:bCs/>
          <w:sz w:val="24"/>
          <w:szCs w:val="24"/>
          <w:lang w:val="ro-RO" w:eastAsia="zh-CN"/>
        </w:rPr>
        <w:softHyphen/>
        <w:t xml:space="preserve">plar va cuprinde acte depuse în copii certificate pentru conformitate, și se înaintează la centrul de examen din cadrul I.N.P.P.A. sau la sediul central al I.N.P.P.A., la care este arondat baroul la care s-a depus cererea. </w:t>
      </w:r>
    </w:p>
    <w:p w14:paraId="2D62C206"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(7) La cererea de înscriere la examen se anexează următoarele acte: </w:t>
      </w:r>
    </w:p>
    <w:p w14:paraId="40BA2F28" w14:textId="77777777" w:rsidR="000C50F7" w:rsidRPr="000C50F7" w:rsidRDefault="000C50F7" w:rsidP="000C50F7">
      <w:pPr>
        <w:numPr>
          <w:ilvl w:val="0"/>
          <w:numId w:val="35"/>
        </w:numPr>
        <w:tabs>
          <w:tab w:val="left" w:pos="1276"/>
        </w:tabs>
        <w:suppressAutoHyphens/>
        <w:spacing w:after="0"/>
        <w:ind w:left="851" w:firstLine="283"/>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certificatul de naștere, în copie certificată, pentru conformitate;</w:t>
      </w:r>
    </w:p>
    <w:p w14:paraId="41AFD63E" w14:textId="77777777" w:rsidR="000C50F7" w:rsidRPr="000C50F7" w:rsidRDefault="000C50F7" w:rsidP="000C50F7">
      <w:pPr>
        <w:numPr>
          <w:ilvl w:val="0"/>
          <w:numId w:val="35"/>
        </w:numPr>
        <w:tabs>
          <w:tab w:val="left" w:pos="1276"/>
        </w:tabs>
        <w:suppressAutoHyphens/>
        <w:spacing w:after="0"/>
        <w:ind w:left="851" w:firstLine="283"/>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actul de identitate, în copie;</w:t>
      </w:r>
    </w:p>
    <w:p w14:paraId="11BAD1A8" w14:textId="77777777" w:rsidR="000C50F7" w:rsidRPr="000C50F7" w:rsidRDefault="000C50F7" w:rsidP="000C50F7">
      <w:pPr>
        <w:numPr>
          <w:ilvl w:val="0"/>
          <w:numId w:val="35"/>
        </w:numPr>
        <w:tabs>
          <w:tab w:val="left" w:pos="1276"/>
        </w:tabs>
        <w:suppressAutoHyphens/>
        <w:spacing w:after="0"/>
        <w:ind w:left="851" w:firstLine="283"/>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diploma de licență în copie legalizată; în cazul în care diploma de licență s-a obținut după anul 1995, se va depune și copia legalizată a foii matricole eliberată de facultatea absolvită; </w:t>
      </w:r>
    </w:p>
    <w:p w14:paraId="4709D84C" w14:textId="77777777" w:rsidR="000C50F7" w:rsidRPr="000C50F7" w:rsidRDefault="000C50F7" w:rsidP="000C50F7">
      <w:pPr>
        <w:numPr>
          <w:ilvl w:val="0"/>
          <w:numId w:val="35"/>
        </w:numPr>
        <w:tabs>
          <w:tab w:val="left" w:pos="1276"/>
        </w:tabs>
        <w:suppressAutoHyphens/>
        <w:spacing w:after="0"/>
        <w:ind w:left="851" w:firstLine="283"/>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dovada de plată a taxei de înscriere la examen, în original;</w:t>
      </w:r>
    </w:p>
    <w:p w14:paraId="5FBBB346" w14:textId="77777777" w:rsidR="000C50F7" w:rsidRPr="000C50F7" w:rsidRDefault="000C50F7" w:rsidP="000C50F7">
      <w:pPr>
        <w:numPr>
          <w:ilvl w:val="0"/>
          <w:numId w:val="35"/>
        </w:numPr>
        <w:tabs>
          <w:tab w:val="left" w:pos="1276"/>
        </w:tabs>
        <w:suppressAutoHyphens/>
        <w:spacing w:after="0"/>
        <w:ind w:left="851" w:firstLine="283"/>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certificatul de cazier judiciar, eliberat cu cel mult 15 zile înainte de data depunerii cererii; </w:t>
      </w:r>
    </w:p>
    <w:p w14:paraId="3ED97233" w14:textId="77777777" w:rsidR="000C50F7" w:rsidRPr="000C50F7" w:rsidRDefault="000C50F7" w:rsidP="000C50F7">
      <w:pPr>
        <w:numPr>
          <w:ilvl w:val="0"/>
          <w:numId w:val="35"/>
        </w:numPr>
        <w:tabs>
          <w:tab w:val="left" w:pos="1276"/>
        </w:tabs>
        <w:suppressAutoHyphens/>
        <w:spacing w:after="0"/>
        <w:ind w:left="851" w:firstLine="283"/>
        <w:jc w:val="both"/>
        <w:rPr>
          <w:rFonts w:ascii="Arial" w:eastAsia="SimSun" w:hAnsi="Arial" w:cs="Arial"/>
          <w:bCs/>
          <w:sz w:val="24"/>
          <w:szCs w:val="24"/>
          <w:lang w:val="ro-RO" w:eastAsia="zh-CN"/>
        </w:rPr>
      </w:pPr>
      <w:r w:rsidRPr="000C50F7">
        <w:rPr>
          <w:rFonts w:ascii="Arial" w:eastAsia="SimSun" w:hAnsi="Arial" w:cs="Arial"/>
          <w:sz w:val="24"/>
          <w:szCs w:val="24"/>
          <w:lang w:val="ro-RO" w:eastAsia="zh-CN"/>
        </w:rPr>
        <w:t>certificat privind starea de sănătate a candidatului, incluzând și o evaluare psihiatrică; certificatul se eliberează de entitățile desemnate de către consiliile barourilor și vor fi menționate în anunțul de examen făcut de fiecare barou;</w:t>
      </w:r>
    </w:p>
    <w:p w14:paraId="36FEEC57" w14:textId="77777777" w:rsidR="000C50F7" w:rsidRPr="000C50F7" w:rsidRDefault="000C50F7" w:rsidP="000C50F7">
      <w:pPr>
        <w:numPr>
          <w:ilvl w:val="0"/>
          <w:numId w:val="35"/>
        </w:numPr>
        <w:tabs>
          <w:tab w:val="left" w:pos="1276"/>
        </w:tabs>
        <w:suppressAutoHyphens/>
        <w:spacing w:after="0"/>
        <w:ind w:left="851" w:firstLine="283"/>
        <w:jc w:val="both"/>
        <w:rPr>
          <w:rFonts w:ascii="Arial" w:eastAsia="SimSun" w:hAnsi="Arial" w:cs="Arial"/>
          <w:bCs/>
          <w:sz w:val="24"/>
          <w:szCs w:val="24"/>
          <w:lang w:val="ro-RO" w:eastAsia="zh-CN"/>
        </w:rPr>
      </w:pPr>
      <w:r w:rsidRPr="000C50F7">
        <w:rPr>
          <w:rFonts w:ascii="Arial" w:eastAsia="SimSun" w:hAnsi="Arial" w:cs="Arial"/>
          <w:bCs/>
          <w:sz w:val="24"/>
          <w:szCs w:val="24"/>
          <w:lang w:val="ro-RO" w:eastAsia="zh-CN"/>
        </w:rPr>
        <w:t>dovada promovării, în condițiile prevăzute prin prezentul Regu</w:t>
      </w:r>
      <w:r w:rsidRPr="000C50F7">
        <w:rPr>
          <w:rFonts w:ascii="Arial" w:eastAsia="SimSun" w:hAnsi="Arial" w:cs="Arial"/>
          <w:bCs/>
          <w:sz w:val="24"/>
          <w:szCs w:val="24"/>
          <w:lang w:val="ro-RO" w:eastAsia="zh-CN"/>
        </w:rPr>
        <w:softHyphen/>
        <w:t>la</w:t>
      </w:r>
      <w:r w:rsidRPr="000C50F7">
        <w:rPr>
          <w:rFonts w:ascii="Arial" w:eastAsia="SimSun" w:hAnsi="Arial" w:cs="Arial"/>
          <w:bCs/>
          <w:sz w:val="24"/>
          <w:szCs w:val="24"/>
          <w:lang w:val="ro-RO" w:eastAsia="zh-CN"/>
        </w:rPr>
        <w:softHyphen/>
        <w:t>ment, a examenului de definitivare în funcția juridică îndeplinită anterior;</w:t>
      </w:r>
    </w:p>
    <w:p w14:paraId="6CBD88F7" w14:textId="77777777" w:rsidR="000C50F7" w:rsidRPr="000C50F7" w:rsidRDefault="000C50F7" w:rsidP="000C50F7">
      <w:pPr>
        <w:numPr>
          <w:ilvl w:val="0"/>
          <w:numId w:val="35"/>
        </w:numPr>
        <w:tabs>
          <w:tab w:val="left" w:pos="1276"/>
        </w:tabs>
        <w:suppressAutoHyphens/>
        <w:spacing w:after="0"/>
        <w:ind w:left="851" w:firstLine="283"/>
        <w:jc w:val="both"/>
        <w:rPr>
          <w:rFonts w:ascii="Arial" w:eastAsia="SimSun" w:hAnsi="Arial" w:cs="Arial"/>
          <w:sz w:val="24"/>
          <w:szCs w:val="24"/>
          <w:lang w:val="ro-RO" w:eastAsia="zh-CN"/>
        </w:rPr>
      </w:pPr>
      <w:r w:rsidRPr="000C50F7">
        <w:rPr>
          <w:rFonts w:ascii="Arial" w:eastAsia="SimSun" w:hAnsi="Arial" w:cs="Arial"/>
          <w:bCs/>
          <w:sz w:val="24"/>
          <w:szCs w:val="24"/>
          <w:lang w:val="ro-RO" w:eastAsia="zh-CN"/>
        </w:rPr>
        <w:t xml:space="preserve">certificat eliberat de baroul competent în care solicitantul a mai fost înscris în profesie, care să ateste cauzele încetării calității de avocat ori, dacă este cazul, motivele respingerii unei cereri anterioare de primire în profesie. </w:t>
      </w:r>
    </w:p>
    <w:p w14:paraId="3E3C50E2"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bCs/>
          <w:sz w:val="24"/>
          <w:szCs w:val="24"/>
          <w:lang w:val="ro-RO" w:eastAsia="zh-CN"/>
        </w:rPr>
        <w:t>(8)</w:t>
      </w:r>
      <w:r w:rsidRPr="000C50F7">
        <w:rPr>
          <w:rFonts w:ascii="Arial" w:eastAsia="SimSun" w:hAnsi="Arial" w:cs="Arial"/>
          <w:sz w:val="24"/>
          <w:szCs w:val="24"/>
          <w:lang w:val="ro-RO" w:eastAsia="zh-CN"/>
        </w:rPr>
        <w:t xml:space="preserve"> Verificarea îndeplinirii condițiilor de primire în profesia de avocat, prevăzute de Lege și Statutul profesiei, cu excepția condiției prevăzute la art. 2 alin. (4) se realizează de consiliul baroului la care se înregistrează cererea de primire în profesie. </w:t>
      </w:r>
    </w:p>
    <w:p w14:paraId="2AF7D056" w14:textId="77777777" w:rsidR="000C50F7" w:rsidRPr="000C50F7" w:rsidRDefault="000C50F7" w:rsidP="000C50F7">
      <w:pPr>
        <w:tabs>
          <w:tab w:val="num" w:pos="420"/>
        </w:tabs>
        <w:suppressAutoHyphens/>
        <w:spacing w:after="0"/>
        <w:ind w:firstLine="284"/>
        <w:jc w:val="both"/>
        <w:rPr>
          <w:rFonts w:ascii="Arial" w:eastAsia="SimSun" w:hAnsi="Arial" w:cs="Arial"/>
          <w:bCs/>
          <w:iCs/>
          <w:sz w:val="24"/>
          <w:szCs w:val="24"/>
          <w:lang w:val="ro-RO" w:eastAsia="zh-CN"/>
        </w:rPr>
      </w:pPr>
      <w:r w:rsidRPr="000C50F7">
        <w:rPr>
          <w:rFonts w:ascii="Arial" w:eastAsia="SimSun" w:hAnsi="Arial" w:cs="Arial"/>
          <w:iCs/>
          <w:sz w:val="24"/>
          <w:szCs w:val="24"/>
          <w:lang w:val="ro-RO" w:eastAsia="zh-CN"/>
        </w:rPr>
        <w:lastRenderedPageBreak/>
        <w:t>(8</w:t>
      </w:r>
      <w:r w:rsidRPr="000C50F7">
        <w:rPr>
          <w:rFonts w:ascii="Arial" w:eastAsia="SimSun" w:hAnsi="Arial" w:cs="Arial"/>
          <w:iCs/>
          <w:sz w:val="24"/>
          <w:szCs w:val="24"/>
          <w:vertAlign w:val="superscript"/>
          <w:lang w:val="ro-RO" w:eastAsia="zh-CN"/>
        </w:rPr>
        <w:t>1</w:t>
      </w:r>
      <w:r w:rsidRPr="000C50F7">
        <w:rPr>
          <w:rFonts w:ascii="Arial" w:eastAsia="SimSun" w:hAnsi="Arial" w:cs="Arial"/>
          <w:iCs/>
          <w:sz w:val="24"/>
          <w:szCs w:val="24"/>
          <w:lang w:val="ro-RO" w:eastAsia="zh-CN"/>
        </w:rPr>
        <w:t>) Candidații care au absolvit studii juridice la instituții de învățământ superior din străinătate vor depune actele de studii, în copie legalizată, însoțite de atestatul de echivalare a studiilor eliberat de Ministerul Educației și Cercetării – Centrul Național de Recunoaștere și Echivalare a Diplomelor. Actele de studii vor atesta absolvirea de către candidat a studiilor juridice cu durata de 4 ani (corespunzând unui număr de 240 ECTS, conform art. 54 alin. (1), (3) și (4) din Legea învățământului superior nr. 199/2023 cu modificările și completările ulterioare).</w:t>
      </w:r>
    </w:p>
    <w:p w14:paraId="00002BBE"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bCs/>
          <w:sz w:val="24"/>
          <w:szCs w:val="24"/>
          <w:lang w:val="ro-RO" w:eastAsia="zh-CN"/>
        </w:rPr>
        <w:t>(9)</w:t>
      </w:r>
      <w:r w:rsidRPr="000C50F7">
        <w:rPr>
          <w:rFonts w:ascii="Arial" w:eastAsia="SimSun" w:hAnsi="Arial" w:cs="Arial"/>
          <w:sz w:val="24"/>
          <w:szCs w:val="24"/>
          <w:lang w:val="ro-RO" w:eastAsia="zh-CN"/>
        </w:rPr>
        <w:t xml:space="preserve"> Rezultatele verificării se validează de consiliul baroului și se afi</w:t>
      </w:r>
      <w:r w:rsidRPr="000C50F7">
        <w:rPr>
          <w:rFonts w:ascii="Arial" w:eastAsia="SimSun" w:hAnsi="Arial" w:cs="Arial"/>
          <w:sz w:val="24"/>
          <w:szCs w:val="24"/>
          <w:lang w:val="ro-RO" w:eastAsia="zh-CN"/>
        </w:rPr>
        <w:softHyphen/>
        <w:t>șează la sediul baroului cel mai târziu cu 20 zile înainte de data exa</w:t>
      </w:r>
      <w:r w:rsidRPr="000C50F7">
        <w:rPr>
          <w:rFonts w:ascii="Arial" w:eastAsia="SimSun" w:hAnsi="Arial" w:cs="Arial"/>
          <w:sz w:val="24"/>
          <w:szCs w:val="24"/>
          <w:lang w:val="ro-RO" w:eastAsia="zh-CN"/>
        </w:rPr>
        <w:softHyphen/>
        <w:t xml:space="preserve">menului. </w:t>
      </w:r>
    </w:p>
    <w:p w14:paraId="219AC9DA"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bCs/>
          <w:sz w:val="24"/>
          <w:szCs w:val="24"/>
          <w:lang w:val="ro-RO" w:eastAsia="zh-CN"/>
        </w:rPr>
        <w:t>(10)</w:t>
      </w:r>
      <w:r w:rsidRPr="000C50F7">
        <w:rPr>
          <w:rFonts w:ascii="Arial" w:eastAsia="SimSun" w:hAnsi="Arial" w:cs="Arial"/>
          <w:sz w:val="24"/>
          <w:szCs w:val="24"/>
          <w:lang w:val="ro-RO" w:eastAsia="zh-CN"/>
        </w:rPr>
        <w:t xml:space="preserve"> Candidații respinși în urma verificării pot formula contestații în termen de 24 de ore de la afișarea listei la sediile barourilor. </w:t>
      </w:r>
    </w:p>
    <w:p w14:paraId="4A3E8205" w14:textId="77777777" w:rsidR="000C50F7" w:rsidRPr="000C50F7" w:rsidRDefault="000C50F7" w:rsidP="000C50F7">
      <w:pPr>
        <w:tabs>
          <w:tab w:val="num" w:pos="420"/>
        </w:tabs>
        <w:suppressAutoHyphens/>
        <w:spacing w:after="0"/>
        <w:ind w:firstLine="284"/>
        <w:jc w:val="both"/>
        <w:rPr>
          <w:rFonts w:ascii="Arial" w:eastAsia="SimSun" w:hAnsi="Arial" w:cs="Arial"/>
          <w:b/>
          <w:bCs/>
          <w:sz w:val="24"/>
          <w:szCs w:val="24"/>
          <w:lang w:val="ro-RO" w:eastAsia="zh-CN"/>
        </w:rPr>
      </w:pPr>
      <w:r w:rsidRPr="000C50F7">
        <w:rPr>
          <w:rFonts w:ascii="Arial" w:eastAsia="SimSun" w:hAnsi="Arial" w:cs="Arial"/>
          <w:bCs/>
          <w:sz w:val="24"/>
          <w:szCs w:val="24"/>
          <w:lang w:val="ro-RO" w:eastAsia="zh-CN"/>
        </w:rPr>
        <w:t>(11)</w:t>
      </w:r>
      <w:r w:rsidRPr="000C50F7">
        <w:rPr>
          <w:rFonts w:ascii="Arial" w:eastAsia="SimSun" w:hAnsi="Arial" w:cs="Arial"/>
          <w:sz w:val="24"/>
          <w:szCs w:val="24"/>
          <w:lang w:val="ro-RO" w:eastAsia="zh-CN"/>
        </w:rPr>
        <w:t xml:space="preserve"> Contestațiile se depun la sediile barourilor și se înaintează, de îndată, Comisiei de examen.</w:t>
      </w:r>
    </w:p>
    <w:p w14:paraId="5B0EC891"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bCs/>
          <w:sz w:val="24"/>
          <w:szCs w:val="24"/>
          <w:lang w:val="ro-RO" w:eastAsia="zh-CN"/>
        </w:rPr>
        <w:t>(12)</w:t>
      </w:r>
      <w:r w:rsidRPr="000C50F7">
        <w:rPr>
          <w:rFonts w:ascii="Arial" w:eastAsia="SimSun" w:hAnsi="Arial" w:cs="Arial"/>
          <w:sz w:val="24"/>
          <w:szCs w:val="24"/>
          <w:lang w:val="ro-RO" w:eastAsia="zh-CN"/>
        </w:rPr>
        <w:t xml:space="preserve"> Contestațiile se soluționează, prin hotărâre definitivă, de către Comi</w:t>
      </w:r>
      <w:r w:rsidRPr="000C50F7">
        <w:rPr>
          <w:rFonts w:ascii="Arial" w:eastAsia="SimSun" w:hAnsi="Arial" w:cs="Arial"/>
          <w:sz w:val="24"/>
          <w:szCs w:val="24"/>
          <w:lang w:val="ro-RO" w:eastAsia="zh-CN"/>
        </w:rPr>
        <w:softHyphen/>
        <w:t xml:space="preserve">sia de examen. </w:t>
      </w:r>
    </w:p>
    <w:p w14:paraId="613138D7"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bCs/>
          <w:sz w:val="24"/>
          <w:szCs w:val="24"/>
          <w:lang w:val="ro-RO" w:eastAsia="zh-CN"/>
        </w:rPr>
        <w:t>(13)</w:t>
      </w:r>
      <w:r w:rsidRPr="000C50F7">
        <w:rPr>
          <w:rFonts w:ascii="Arial" w:eastAsia="SimSun" w:hAnsi="Arial" w:cs="Arial"/>
          <w:sz w:val="24"/>
          <w:szCs w:val="24"/>
          <w:lang w:val="ro-RO" w:eastAsia="zh-CN"/>
        </w:rPr>
        <w:t xml:space="preserve"> Rezultatele soluționării contestațiilor sunt definitive și se comu</w:t>
      </w:r>
      <w:r w:rsidRPr="000C50F7">
        <w:rPr>
          <w:rFonts w:ascii="Arial" w:eastAsia="SimSun" w:hAnsi="Arial" w:cs="Arial"/>
          <w:sz w:val="24"/>
          <w:szCs w:val="24"/>
          <w:lang w:val="ro-RO" w:eastAsia="zh-CN"/>
        </w:rPr>
        <w:softHyphen/>
        <w:t>nică barourilor, care vor proceda la afișarea acestora.</w:t>
      </w:r>
    </w:p>
    <w:p w14:paraId="385E8BF6"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(14) Comisia de exa</w:t>
      </w:r>
      <w:r w:rsidRPr="000C50F7">
        <w:rPr>
          <w:rFonts w:ascii="Arial" w:eastAsia="SimSun" w:hAnsi="Arial" w:cs="Arial"/>
          <w:sz w:val="24"/>
          <w:szCs w:val="24"/>
          <w:lang w:val="ro-RO" w:eastAsia="zh-CN"/>
        </w:rPr>
        <w:softHyphen/>
        <w:t>men, prin membrii anume desemnați, va finaliza verificările privind înde</w:t>
      </w:r>
      <w:r w:rsidRPr="000C50F7">
        <w:rPr>
          <w:rFonts w:ascii="Arial" w:eastAsia="SimSun" w:hAnsi="Arial" w:cs="Arial"/>
          <w:sz w:val="24"/>
          <w:szCs w:val="24"/>
          <w:lang w:val="ro-RO" w:eastAsia="zh-CN"/>
        </w:rPr>
        <w:softHyphen/>
        <w:t>plinirea condițiilor prevăzute la art. 2 alin. (4). În situația în care se constată neîndeplinirea de către candidat a condițiilor prevăzute la art. 2 alin. (4), Comisia de examen va comunica, de îndată, rezultatul verificării candidatului aflat într-o astfel de situație. Contestația la rezultatul verifi</w:t>
      </w:r>
      <w:r w:rsidRPr="000C50F7">
        <w:rPr>
          <w:rFonts w:ascii="Arial" w:eastAsia="SimSun" w:hAnsi="Arial" w:cs="Arial"/>
          <w:sz w:val="24"/>
          <w:szCs w:val="24"/>
          <w:lang w:val="ro-RO" w:eastAsia="zh-CN"/>
        </w:rPr>
        <w:softHyphen/>
        <w:t>cării va fi formulată în cel mult 24 de ore de la comunicare și va fi solu</w:t>
      </w:r>
      <w:r w:rsidRPr="000C50F7">
        <w:rPr>
          <w:rFonts w:ascii="Arial" w:eastAsia="SimSun" w:hAnsi="Arial" w:cs="Arial"/>
          <w:sz w:val="24"/>
          <w:szCs w:val="24"/>
          <w:lang w:val="ro-RO" w:eastAsia="zh-CN"/>
        </w:rPr>
        <w:softHyphen/>
        <w:t>ționată de Președintele comisiei de examen. Rezultatul soluționării contestației este definitiv.</w:t>
      </w:r>
    </w:p>
    <w:p w14:paraId="1E2C3FE0"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iCs/>
          <w:sz w:val="24"/>
          <w:szCs w:val="24"/>
          <w:lang w:val="ro-RO" w:eastAsia="zh-CN"/>
        </w:rPr>
        <w:t>(14</w:t>
      </w:r>
      <w:r w:rsidRPr="000C50F7">
        <w:rPr>
          <w:rFonts w:ascii="Arial" w:eastAsia="SimSun" w:hAnsi="Arial" w:cs="Arial"/>
          <w:iCs/>
          <w:sz w:val="24"/>
          <w:szCs w:val="24"/>
          <w:vertAlign w:val="superscript"/>
          <w:lang w:val="ro-RO" w:eastAsia="zh-CN"/>
        </w:rPr>
        <w:t>1</w:t>
      </w:r>
      <w:r w:rsidRPr="000C50F7">
        <w:rPr>
          <w:rFonts w:ascii="Arial" w:eastAsia="SimSun" w:hAnsi="Arial" w:cs="Arial"/>
          <w:iCs/>
          <w:sz w:val="24"/>
          <w:szCs w:val="24"/>
          <w:lang w:val="ro-RO" w:eastAsia="zh-CN"/>
        </w:rPr>
        <w:t>) Consiliul U.N.B.R. poate hotărî ca depunerea cererii de înscriere și a documentației de înscriere la examen să fie realizată și în sistem on-line. În acest caz, documentația de înscriere transmisă electronic de candidatul care a promovat examenul se va verifica de către barou, cu prilejul soluționării cererii de înscriere în barou a acestuia, prin compararea corespondenței dintre documentele fizice depuse de candidat la barou și cele transmise anterior în sistem electronic. Discrepanțele dintre documentele fizice și cele transmise electronic, constatate de barou, pot atrage invalidarea rezultatelor obținute de candidat la examen.</w:t>
      </w:r>
    </w:p>
    <w:p w14:paraId="229B303F"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(15) Cuantumul taxei de înscriere la examen se stabilește prin hotă</w:t>
      </w:r>
      <w:r w:rsidRPr="000C50F7">
        <w:rPr>
          <w:rFonts w:ascii="Arial" w:eastAsia="SimSun" w:hAnsi="Arial" w:cs="Arial"/>
          <w:sz w:val="24"/>
          <w:szCs w:val="24"/>
          <w:lang w:val="ro-RO" w:eastAsia="zh-CN"/>
        </w:rPr>
        <w:softHyphen/>
        <w:t>rârea Consiliului U.N.B.R.. Taxa de înscriere la examen se poate achita prin orice instrument de plată, cu mențiunea „</w:t>
      </w:r>
      <w:r w:rsidRPr="000C50F7">
        <w:rPr>
          <w:rFonts w:ascii="Arial" w:eastAsia="SimSun" w:hAnsi="Arial" w:cs="Arial"/>
          <w:i/>
          <w:sz w:val="24"/>
          <w:szCs w:val="24"/>
          <w:lang w:val="ro-RO" w:eastAsia="zh-CN"/>
        </w:rPr>
        <w:t>Taxă examen primire în profesia de avocat - ………. anul ……, luna ………”</w:t>
      </w:r>
      <w:r w:rsidRPr="000C50F7">
        <w:rPr>
          <w:rFonts w:ascii="Arial" w:eastAsia="SimSun" w:hAnsi="Arial" w:cs="Arial"/>
          <w:sz w:val="24"/>
          <w:szCs w:val="24"/>
          <w:lang w:val="ro-RO" w:eastAsia="zh-CN"/>
        </w:rPr>
        <w:t xml:space="preserve"> în contul bancar al I.N.P.P.A., men</w:t>
      </w:r>
      <w:r w:rsidRPr="000C50F7">
        <w:rPr>
          <w:rFonts w:ascii="Arial" w:eastAsia="SimSun" w:hAnsi="Arial" w:cs="Arial"/>
          <w:sz w:val="24"/>
          <w:szCs w:val="24"/>
          <w:lang w:val="ro-RO" w:eastAsia="zh-CN"/>
        </w:rPr>
        <w:softHyphen/>
        <w:t xml:space="preserve">ționat în hotărârea Consiliului U.N.B.R pentru organizarea examenului de primire în profesie. </w:t>
      </w:r>
    </w:p>
    <w:p w14:paraId="36969962"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(16) Din sumele astfel încasate, I.N.P.P.A. va repartiza prin ordin de plata sumele care vor avea destinația hotărâtă de Consiliul U.N.B.R. </w:t>
      </w:r>
    </w:p>
    <w:p w14:paraId="4A871CCB"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(17) Taxa de înscriere la examen se restituie candidaților care nu s-au prezentat la susținerea examenului din motive obiective, justificate cu acte doveditoare, în proporția stabilită prin hotărârea Consiliului U.N.B.R., pre</w:t>
      </w:r>
      <w:r w:rsidRPr="000C50F7">
        <w:rPr>
          <w:rFonts w:ascii="Arial" w:eastAsia="SimSun" w:hAnsi="Arial" w:cs="Arial"/>
          <w:sz w:val="24"/>
          <w:szCs w:val="24"/>
          <w:lang w:val="ro-RO" w:eastAsia="zh-CN"/>
        </w:rPr>
        <w:softHyphen/>
        <w:t>cum și candidaților retrași anterior afișării listelor cu rezultatele veri</w:t>
      </w:r>
      <w:r w:rsidRPr="000C50F7">
        <w:rPr>
          <w:rFonts w:ascii="Arial" w:eastAsia="SimSun" w:hAnsi="Arial" w:cs="Arial"/>
          <w:sz w:val="24"/>
          <w:szCs w:val="24"/>
          <w:lang w:val="ro-RO" w:eastAsia="zh-CN"/>
        </w:rPr>
        <w:softHyphen/>
        <w:t xml:space="preserve">ficării îndeplinirii condițiilor de participare la examen pentru respectarea dispozițiilor art. 14-15 din Statutul profesiei de avocat. </w:t>
      </w:r>
    </w:p>
    <w:p w14:paraId="3C686991"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(18) Cererea de restituire a taxei de înscriere la examen se depune la baroul la care s-a făcut înscrierea, care o va înainta de îndată la I.N.P.P.A.</w:t>
      </w:r>
    </w:p>
    <w:p w14:paraId="0CA6C701"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(19) Cererea se soluționează în termen de 30 de zile de la înregistrare, respectiv de la comunicarea acesteia de către barou la I.N.P.P.A. </w:t>
      </w:r>
    </w:p>
    <w:p w14:paraId="752D3758"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lastRenderedPageBreak/>
        <w:t>(20) Cu 15 zile înainte de data începerii examenului, consi</w:t>
      </w:r>
      <w:r w:rsidRPr="000C50F7">
        <w:rPr>
          <w:rFonts w:ascii="Arial" w:eastAsia="SimSun" w:hAnsi="Arial" w:cs="Arial"/>
          <w:sz w:val="24"/>
          <w:szCs w:val="24"/>
          <w:lang w:val="ro-RO" w:eastAsia="zh-CN"/>
        </w:rPr>
        <w:softHyphen/>
        <w:t>liile barourilor vor preda Comisiei de examen dosarele candidaților, inclu</w:t>
      </w:r>
      <w:r w:rsidRPr="000C50F7">
        <w:rPr>
          <w:rFonts w:ascii="Arial" w:eastAsia="SimSun" w:hAnsi="Arial" w:cs="Arial"/>
          <w:sz w:val="24"/>
          <w:szCs w:val="24"/>
          <w:lang w:val="ro-RO" w:eastAsia="zh-CN"/>
        </w:rPr>
        <w:softHyphen/>
        <w:t>siv rezultatele verificării îndeplinirii condițiilor de înscriere la examen, con</w:t>
      </w:r>
      <w:r w:rsidRPr="000C50F7">
        <w:rPr>
          <w:rFonts w:ascii="Arial" w:eastAsia="SimSun" w:hAnsi="Arial" w:cs="Arial"/>
          <w:sz w:val="24"/>
          <w:szCs w:val="24"/>
          <w:lang w:val="ro-RO" w:eastAsia="zh-CN"/>
        </w:rPr>
        <w:softHyphen/>
        <w:t>form competențelor stabilite prin prezentul Regulament.</w:t>
      </w:r>
    </w:p>
    <w:p w14:paraId="62B11DD5"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p>
    <w:p w14:paraId="3FD25FC0" w14:textId="77777777" w:rsidR="000C50F7" w:rsidRPr="000C50F7" w:rsidRDefault="000C50F7" w:rsidP="000C50F7">
      <w:pPr>
        <w:autoSpaceDE w:val="0"/>
        <w:autoSpaceDN w:val="0"/>
        <w:adjustRightInd w:val="0"/>
        <w:spacing w:after="0"/>
        <w:jc w:val="center"/>
        <w:rPr>
          <w:rFonts w:ascii="Arial" w:eastAsia="SimSun" w:hAnsi="Arial" w:cs="Arial"/>
          <w:b/>
          <w:i/>
          <w:iCs/>
          <w:sz w:val="24"/>
          <w:szCs w:val="24"/>
          <w:lang w:val="ro-RO" w:eastAsia="zh-CN"/>
        </w:rPr>
      </w:pPr>
      <w:r w:rsidRPr="000C50F7">
        <w:rPr>
          <w:rFonts w:ascii="Arial" w:eastAsia="SimSun" w:hAnsi="Arial" w:cs="Arial"/>
          <w:b/>
          <w:i/>
          <w:iCs/>
          <w:sz w:val="24"/>
          <w:szCs w:val="24"/>
          <w:lang w:val="ro-RO" w:eastAsia="zh-CN"/>
        </w:rPr>
        <w:t>Secțiunea 3. Comisiile de examen</w:t>
      </w:r>
    </w:p>
    <w:p w14:paraId="04B02DC2" w14:textId="77777777" w:rsidR="000C50F7" w:rsidRPr="000C50F7" w:rsidRDefault="000C50F7" w:rsidP="000C50F7">
      <w:pPr>
        <w:autoSpaceDE w:val="0"/>
        <w:autoSpaceDN w:val="0"/>
        <w:adjustRightInd w:val="0"/>
        <w:spacing w:after="0"/>
        <w:jc w:val="center"/>
        <w:rPr>
          <w:rFonts w:ascii="Arial" w:eastAsia="SimSun" w:hAnsi="Arial" w:cs="Arial"/>
          <w:b/>
          <w:i/>
          <w:iCs/>
          <w:sz w:val="24"/>
          <w:szCs w:val="24"/>
          <w:lang w:val="ro-RO" w:eastAsia="zh-CN"/>
        </w:rPr>
      </w:pPr>
    </w:p>
    <w:p w14:paraId="75D81941" w14:textId="77777777" w:rsidR="000C50F7" w:rsidRPr="000C50F7" w:rsidRDefault="000C50F7" w:rsidP="000C50F7">
      <w:pPr>
        <w:tabs>
          <w:tab w:val="num" w:pos="420"/>
        </w:tabs>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 xml:space="preserve">Art. 29. </w:t>
      </w:r>
      <w:r w:rsidRPr="000C50F7">
        <w:rPr>
          <w:rFonts w:ascii="Arial" w:eastAsia="MS Mincho" w:hAnsi="Arial" w:cs="Arial"/>
          <w:sz w:val="24"/>
          <w:szCs w:val="24"/>
          <w:lang w:val="ro-RO"/>
        </w:rPr>
        <w:t>Dispozițiile art. 8-16 din Capitolul II - secțiunea 3 din prezentul regulament se aplică în mod corespunzător.</w:t>
      </w:r>
    </w:p>
    <w:p w14:paraId="7E4DD223" w14:textId="77777777" w:rsidR="000C50F7" w:rsidRPr="000C50F7" w:rsidRDefault="000C50F7" w:rsidP="000C50F7">
      <w:pPr>
        <w:tabs>
          <w:tab w:val="num" w:pos="420"/>
        </w:tabs>
        <w:suppressAutoHyphens/>
        <w:autoSpaceDE w:val="0"/>
        <w:autoSpaceDN w:val="0"/>
        <w:adjustRightInd w:val="0"/>
        <w:spacing w:after="0"/>
        <w:jc w:val="both"/>
        <w:rPr>
          <w:rFonts w:ascii="Arial" w:eastAsia="MS Mincho" w:hAnsi="Arial" w:cs="Arial"/>
          <w:sz w:val="24"/>
          <w:szCs w:val="24"/>
          <w:lang w:val="ro-RO"/>
        </w:rPr>
      </w:pPr>
    </w:p>
    <w:p w14:paraId="0A838EEA" w14:textId="77777777" w:rsidR="000C50F7" w:rsidRPr="000C50F7" w:rsidRDefault="000C50F7" w:rsidP="000C50F7">
      <w:pPr>
        <w:autoSpaceDE w:val="0"/>
        <w:autoSpaceDN w:val="0"/>
        <w:adjustRightInd w:val="0"/>
        <w:spacing w:after="0"/>
        <w:jc w:val="center"/>
        <w:rPr>
          <w:rFonts w:ascii="Arial" w:eastAsia="SimSun" w:hAnsi="Arial" w:cs="Arial"/>
          <w:b/>
          <w:i/>
          <w:iCs/>
          <w:sz w:val="24"/>
          <w:szCs w:val="24"/>
          <w:lang w:val="ro-RO" w:eastAsia="zh-CN"/>
        </w:rPr>
      </w:pPr>
      <w:r w:rsidRPr="000C50F7">
        <w:rPr>
          <w:rFonts w:ascii="Arial" w:eastAsia="SimSun" w:hAnsi="Arial" w:cs="Arial"/>
          <w:b/>
          <w:i/>
          <w:iCs/>
          <w:sz w:val="24"/>
          <w:szCs w:val="24"/>
          <w:lang w:val="ro-RO" w:eastAsia="zh-CN"/>
        </w:rPr>
        <w:t>Secțiunea 4. Desfășurarea examenului</w:t>
      </w:r>
    </w:p>
    <w:p w14:paraId="740E66C5" w14:textId="77777777" w:rsidR="000C50F7" w:rsidRPr="000C50F7" w:rsidRDefault="000C50F7" w:rsidP="000C50F7">
      <w:pPr>
        <w:autoSpaceDE w:val="0"/>
        <w:autoSpaceDN w:val="0"/>
        <w:adjustRightInd w:val="0"/>
        <w:spacing w:after="0"/>
        <w:jc w:val="center"/>
        <w:rPr>
          <w:rFonts w:ascii="Arial" w:eastAsia="SimSun" w:hAnsi="Arial" w:cs="Arial"/>
          <w:b/>
          <w:i/>
          <w:iCs/>
          <w:sz w:val="24"/>
          <w:szCs w:val="24"/>
          <w:lang w:val="ro-RO" w:eastAsia="zh-CN"/>
        </w:rPr>
      </w:pPr>
    </w:p>
    <w:p w14:paraId="67898382" w14:textId="77777777" w:rsidR="000C50F7" w:rsidRPr="000C50F7" w:rsidRDefault="000C50F7" w:rsidP="000C50F7">
      <w:pPr>
        <w:tabs>
          <w:tab w:val="num" w:pos="420"/>
        </w:tabs>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 xml:space="preserve">Art. 30. </w:t>
      </w:r>
      <w:r w:rsidRPr="000C50F7">
        <w:rPr>
          <w:rFonts w:ascii="Arial" w:eastAsia="MS Mincho" w:hAnsi="Arial" w:cs="Arial"/>
          <w:sz w:val="24"/>
          <w:szCs w:val="24"/>
          <w:lang w:val="ro-RO"/>
        </w:rPr>
        <w:t>(1) Examinarea candidaților constă în susținerea unei probe tip grilă la următoarele discipline:</w:t>
      </w:r>
    </w:p>
    <w:p w14:paraId="2186FA74" w14:textId="77777777" w:rsidR="000C50F7" w:rsidRPr="000C50F7" w:rsidRDefault="000C50F7" w:rsidP="000C50F7">
      <w:pPr>
        <w:numPr>
          <w:ilvl w:val="0"/>
          <w:numId w:val="8"/>
        </w:num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organizarea și exercitarea profesiei de avocat;</w:t>
      </w:r>
    </w:p>
    <w:p w14:paraId="52430104" w14:textId="77777777" w:rsidR="000C50F7" w:rsidRPr="000C50F7" w:rsidRDefault="000C50F7" w:rsidP="000C50F7">
      <w:pPr>
        <w:numPr>
          <w:ilvl w:val="0"/>
          <w:numId w:val="8"/>
        </w:num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drept civil;</w:t>
      </w:r>
    </w:p>
    <w:p w14:paraId="6F8ADE3A" w14:textId="77777777" w:rsidR="000C50F7" w:rsidRPr="000C50F7" w:rsidRDefault="000C50F7" w:rsidP="000C50F7">
      <w:pPr>
        <w:numPr>
          <w:ilvl w:val="0"/>
          <w:numId w:val="8"/>
        </w:num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drept procesual civil;</w:t>
      </w:r>
    </w:p>
    <w:p w14:paraId="3D7C46DD" w14:textId="77777777" w:rsidR="000C50F7" w:rsidRPr="000C50F7" w:rsidRDefault="000C50F7" w:rsidP="000C50F7">
      <w:pPr>
        <w:numPr>
          <w:ilvl w:val="0"/>
          <w:numId w:val="8"/>
        </w:num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drept penal;</w:t>
      </w:r>
    </w:p>
    <w:p w14:paraId="63B7666C" w14:textId="77777777" w:rsidR="000C50F7" w:rsidRPr="000C50F7" w:rsidRDefault="000C50F7" w:rsidP="000C50F7">
      <w:pPr>
        <w:numPr>
          <w:ilvl w:val="0"/>
          <w:numId w:val="8"/>
        </w:num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drept procesual penal.</w:t>
      </w:r>
    </w:p>
    <w:p w14:paraId="0DE12AC8"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(2) Subiectele au un caracter teoretic și aplicativ și presupun tra</w:t>
      </w:r>
      <w:r w:rsidRPr="000C50F7">
        <w:rPr>
          <w:rFonts w:ascii="Arial" w:eastAsia="SimSun" w:hAnsi="Arial" w:cs="Arial"/>
          <w:sz w:val="24"/>
          <w:szCs w:val="24"/>
          <w:lang w:val="ro-RO" w:eastAsia="zh-CN"/>
        </w:rPr>
        <w:softHyphen/>
        <w:t>tarea unui/unor subiect(e) teoretic(e) și soluționarea a câte unui caz practic la fiecare materie din cele prevăzute la alin. (1).</w:t>
      </w:r>
    </w:p>
    <w:p w14:paraId="12330391"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sidDel="009909FD">
        <w:rPr>
          <w:rFonts w:ascii="Arial" w:eastAsia="SimSun" w:hAnsi="Arial" w:cs="Arial"/>
          <w:sz w:val="24"/>
          <w:szCs w:val="24"/>
          <w:lang w:val="ro-RO" w:eastAsia="zh-CN"/>
        </w:rPr>
        <w:t xml:space="preserve"> </w:t>
      </w:r>
      <w:r w:rsidRPr="000C50F7">
        <w:rPr>
          <w:rFonts w:ascii="Arial" w:eastAsia="SimSun" w:hAnsi="Arial" w:cs="Arial"/>
          <w:sz w:val="24"/>
          <w:szCs w:val="24"/>
          <w:lang w:val="ro-RO" w:eastAsia="zh-CN"/>
        </w:rPr>
        <w:t xml:space="preserve">(3) </w:t>
      </w:r>
      <w:r w:rsidRPr="000C50F7">
        <w:rPr>
          <w:rFonts w:ascii="Arial" w:eastAsia="SimSun" w:hAnsi="Arial" w:cs="Arial"/>
          <w:bCs/>
          <w:sz w:val="24"/>
          <w:szCs w:val="24"/>
          <w:lang w:val="ro-RO" w:eastAsia="zh-CN"/>
        </w:rPr>
        <w:t>Timpul necesar pentru formularea răspunsurilor este cel stabilit de Comisia de elaborare a subiectelor; acesta nu poate depăși 4 ore, socotite din momentul în care s-a încheiat distribuirea grilelor pentru toți candidații.</w:t>
      </w:r>
    </w:p>
    <w:p w14:paraId="4A1C7B09"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(6) Dispozițiile art. 17-21 din Capitolul II - secțiunea 4 din prezentul regulament se aplică în mod corespunzător.</w:t>
      </w:r>
    </w:p>
    <w:p w14:paraId="66A901FD"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p>
    <w:p w14:paraId="7CBE21B8" w14:textId="77777777" w:rsidR="000C50F7" w:rsidRPr="000C50F7" w:rsidRDefault="000C50F7" w:rsidP="000C50F7">
      <w:pPr>
        <w:autoSpaceDE w:val="0"/>
        <w:autoSpaceDN w:val="0"/>
        <w:adjustRightInd w:val="0"/>
        <w:spacing w:after="0"/>
        <w:jc w:val="center"/>
        <w:rPr>
          <w:rFonts w:ascii="Arial" w:eastAsia="SimSun" w:hAnsi="Arial" w:cs="Arial"/>
          <w:b/>
          <w:i/>
          <w:iCs/>
          <w:sz w:val="24"/>
          <w:szCs w:val="24"/>
          <w:lang w:val="ro-RO" w:eastAsia="zh-CN"/>
        </w:rPr>
      </w:pPr>
      <w:r w:rsidRPr="000C50F7">
        <w:rPr>
          <w:rFonts w:ascii="Arial" w:eastAsia="SimSun" w:hAnsi="Arial" w:cs="Arial"/>
          <w:b/>
          <w:i/>
          <w:iCs/>
          <w:sz w:val="24"/>
          <w:szCs w:val="24"/>
          <w:lang w:val="ro-RO" w:eastAsia="zh-CN"/>
        </w:rPr>
        <w:t>Secțiunea 5. Barem. Procesare electronică. Contestații. Rezultate finale</w:t>
      </w:r>
    </w:p>
    <w:p w14:paraId="252095BE" w14:textId="77777777" w:rsidR="000C50F7" w:rsidRPr="000C50F7" w:rsidRDefault="000C50F7" w:rsidP="000C50F7">
      <w:pPr>
        <w:autoSpaceDE w:val="0"/>
        <w:autoSpaceDN w:val="0"/>
        <w:adjustRightInd w:val="0"/>
        <w:spacing w:after="0"/>
        <w:jc w:val="center"/>
        <w:rPr>
          <w:rFonts w:ascii="Arial" w:eastAsia="SimSun" w:hAnsi="Arial" w:cs="Arial"/>
          <w:b/>
          <w:i/>
          <w:iCs/>
          <w:sz w:val="24"/>
          <w:szCs w:val="24"/>
          <w:lang w:val="ro-RO" w:eastAsia="zh-CN"/>
        </w:rPr>
      </w:pPr>
    </w:p>
    <w:p w14:paraId="6E1D6446" w14:textId="77777777" w:rsidR="000C50F7" w:rsidRPr="000C50F7" w:rsidRDefault="000C50F7" w:rsidP="000C50F7">
      <w:pPr>
        <w:tabs>
          <w:tab w:val="num" w:pos="420"/>
        </w:tabs>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 xml:space="preserve">Art. 31. </w:t>
      </w:r>
      <w:r w:rsidRPr="000C50F7">
        <w:rPr>
          <w:rFonts w:ascii="Arial" w:eastAsia="MS Mincho" w:hAnsi="Arial" w:cs="Arial"/>
          <w:sz w:val="24"/>
          <w:szCs w:val="24"/>
          <w:lang w:val="ro-RO"/>
        </w:rPr>
        <w:t>Dispozițiile art. 22-26 din Capitolul II - secțiunea 5 din prezentul regulament se aplică în mod corespunzător.</w:t>
      </w:r>
    </w:p>
    <w:p w14:paraId="789CD1DB" w14:textId="77777777" w:rsidR="000C50F7" w:rsidRPr="000C50F7" w:rsidRDefault="000C50F7" w:rsidP="000C50F7">
      <w:pPr>
        <w:tabs>
          <w:tab w:val="num" w:pos="420"/>
        </w:tabs>
        <w:suppressAutoHyphens/>
        <w:autoSpaceDE w:val="0"/>
        <w:autoSpaceDN w:val="0"/>
        <w:adjustRightInd w:val="0"/>
        <w:spacing w:after="0"/>
        <w:jc w:val="both"/>
        <w:rPr>
          <w:rFonts w:ascii="Arial" w:eastAsia="MS Mincho" w:hAnsi="Arial" w:cs="Arial"/>
          <w:sz w:val="24"/>
          <w:szCs w:val="24"/>
          <w:lang w:val="ro-RO"/>
        </w:rPr>
      </w:pPr>
    </w:p>
    <w:p w14:paraId="332BA549" w14:textId="77777777" w:rsidR="000C50F7" w:rsidRPr="000C50F7" w:rsidRDefault="000C50F7" w:rsidP="000C50F7">
      <w:pPr>
        <w:autoSpaceDE w:val="0"/>
        <w:autoSpaceDN w:val="0"/>
        <w:adjustRightInd w:val="0"/>
        <w:spacing w:after="0"/>
        <w:jc w:val="center"/>
        <w:rPr>
          <w:rFonts w:ascii="Arial" w:eastAsia="MS Mincho" w:hAnsi="Arial" w:cs="Arial"/>
          <w:b/>
          <w:bCs/>
          <w:sz w:val="24"/>
          <w:szCs w:val="24"/>
          <w:lang w:val="ro-RO"/>
        </w:rPr>
      </w:pPr>
      <w:r w:rsidRPr="000C50F7">
        <w:rPr>
          <w:rFonts w:ascii="Arial" w:eastAsia="MS Mincho" w:hAnsi="Arial" w:cs="Arial"/>
          <w:b/>
          <w:bCs/>
          <w:sz w:val="24"/>
          <w:szCs w:val="24"/>
          <w:lang w:val="ro-RO"/>
        </w:rPr>
        <w:t>Capitolul IV. Dispoziții comune finale</w:t>
      </w:r>
    </w:p>
    <w:p w14:paraId="2C70BC8F" w14:textId="77777777" w:rsidR="000C50F7" w:rsidRPr="000C50F7" w:rsidRDefault="000C50F7" w:rsidP="000C50F7">
      <w:pPr>
        <w:autoSpaceDE w:val="0"/>
        <w:autoSpaceDN w:val="0"/>
        <w:adjustRightInd w:val="0"/>
        <w:spacing w:after="0"/>
        <w:jc w:val="center"/>
        <w:rPr>
          <w:rFonts w:ascii="Arial" w:eastAsia="MS Mincho" w:hAnsi="Arial" w:cs="Arial"/>
          <w:b/>
          <w:bCs/>
          <w:sz w:val="24"/>
          <w:szCs w:val="24"/>
          <w:lang w:val="ro-RO"/>
        </w:rPr>
      </w:pPr>
    </w:p>
    <w:p w14:paraId="7BFE8805" w14:textId="77777777" w:rsidR="000C50F7" w:rsidRPr="000C50F7" w:rsidRDefault="000C50F7" w:rsidP="000C50F7">
      <w:pPr>
        <w:tabs>
          <w:tab w:val="num" w:pos="420"/>
        </w:tabs>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 xml:space="preserve">Art. 32. </w:t>
      </w:r>
      <w:r w:rsidRPr="000C50F7">
        <w:rPr>
          <w:rFonts w:ascii="Arial" w:eastAsia="MS Mincho" w:hAnsi="Arial" w:cs="Arial"/>
          <w:sz w:val="24"/>
          <w:szCs w:val="24"/>
          <w:lang w:val="ro-RO"/>
        </w:rPr>
        <w:t>(1) Consiliul U.N.B.R. poate mandata Comisia Permanentă a U.N.B.R. să exercite atribuțiile prevăzute de prezentul Regulament.</w:t>
      </w:r>
    </w:p>
    <w:p w14:paraId="6EB5325B"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(2) Procedura de validare a examenului de către Consiliul U.N.B.R. va include obligatoriu analiza activității Comisiei Permanente a U.N.B.R. și a I.N.P.P.A. privind organizarea și desfășurarea examenului.</w:t>
      </w:r>
    </w:p>
    <w:p w14:paraId="3859C7B8" w14:textId="77777777" w:rsidR="000C50F7" w:rsidRPr="000C50F7" w:rsidRDefault="000C50F7" w:rsidP="000C50F7">
      <w:pPr>
        <w:tabs>
          <w:tab w:val="num" w:pos="420"/>
        </w:tabs>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 xml:space="preserve">Art. 33. </w:t>
      </w:r>
      <w:r w:rsidRPr="000C50F7">
        <w:rPr>
          <w:rFonts w:ascii="Arial" w:hAnsi="Arial" w:cs="Arial"/>
          <w:iCs/>
          <w:sz w:val="24"/>
          <w:szCs w:val="24"/>
          <w:lang w:val="ro-RO"/>
        </w:rPr>
        <w:t>Dacă prin lege sau statutul profesiei de avocat nu se prevede altfel, t</w:t>
      </w:r>
      <w:r w:rsidRPr="000C50F7">
        <w:rPr>
          <w:rFonts w:ascii="Arial" w:eastAsia="MS Mincho" w:hAnsi="Arial" w:cs="Arial"/>
          <w:sz w:val="24"/>
          <w:szCs w:val="24"/>
          <w:lang w:val="ro-RO"/>
        </w:rPr>
        <w:t xml:space="preserve">ermenele prevăzute de prezentul regulament </w:t>
      </w:r>
      <w:r w:rsidRPr="000C50F7">
        <w:rPr>
          <w:rFonts w:ascii="Arial" w:hAnsi="Arial" w:cs="Arial"/>
          <w:iCs/>
          <w:sz w:val="24"/>
          <w:szCs w:val="24"/>
          <w:lang w:val="ro-RO"/>
        </w:rPr>
        <w:t>se socotesc pe ore, respectiv pe zile, cu începere din momentul producerii actului sau faptului care determină curgerea lor</w:t>
      </w:r>
      <w:r w:rsidRPr="000C50F7">
        <w:rPr>
          <w:rFonts w:ascii="Arial" w:eastAsia="MS Mincho" w:hAnsi="Arial" w:cs="Arial"/>
          <w:sz w:val="24"/>
          <w:szCs w:val="24"/>
          <w:lang w:val="ro-RO"/>
        </w:rPr>
        <w:t xml:space="preserve">. </w:t>
      </w:r>
    </w:p>
    <w:p w14:paraId="674F9EA8" w14:textId="77777777" w:rsidR="000C50F7" w:rsidRPr="000C50F7" w:rsidRDefault="000C50F7" w:rsidP="000C50F7">
      <w:pPr>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Art. 34.</w:t>
      </w:r>
      <w:r w:rsidRPr="000C50F7">
        <w:rPr>
          <w:rFonts w:ascii="Arial" w:eastAsia="MS Mincho" w:hAnsi="Arial" w:cs="Arial"/>
          <w:sz w:val="24"/>
          <w:szCs w:val="24"/>
          <w:lang w:val="ro-RO"/>
        </w:rPr>
        <w:t xml:space="preserve"> Pentru cazurile în care prezentul regulament stipulează că un document urmează să fie afișat la sediile U.N.B.R. / I.N.P.P.A. / barourilor / centrului de examen, anunțul se va afișa de îndată pe panoul de afișaj sau, după caz, pe/la ușa de intrare în sediul acestora ori pe pagina de internet a respectivelor instituții.</w:t>
      </w:r>
    </w:p>
    <w:p w14:paraId="74867170" w14:textId="77777777" w:rsidR="000C50F7" w:rsidRPr="000C50F7" w:rsidRDefault="000C50F7" w:rsidP="000C50F7">
      <w:pPr>
        <w:suppressAutoHyphens/>
        <w:autoSpaceDE w:val="0"/>
        <w:autoSpaceDN w:val="0"/>
        <w:adjustRightInd w:val="0"/>
        <w:spacing w:after="0"/>
        <w:jc w:val="both"/>
        <w:rPr>
          <w:rFonts w:ascii="Arial" w:eastAsia="MS Mincho" w:hAnsi="Arial" w:cs="Arial"/>
          <w:sz w:val="24"/>
          <w:szCs w:val="24"/>
          <w:lang w:val="ro-RO"/>
        </w:rPr>
      </w:pPr>
      <w:bookmarkStart w:id="86" w:name="ref#A35"/>
      <w:bookmarkEnd w:id="86"/>
      <w:r w:rsidRPr="000C50F7">
        <w:rPr>
          <w:rFonts w:ascii="Arial" w:eastAsia="MS Mincho" w:hAnsi="Arial" w:cs="Arial"/>
          <w:b/>
          <w:sz w:val="24"/>
          <w:szCs w:val="24"/>
          <w:lang w:val="ro-RO"/>
        </w:rPr>
        <w:lastRenderedPageBreak/>
        <w:t>Art. 35.</w:t>
      </w:r>
      <w:r w:rsidRPr="000C50F7">
        <w:rPr>
          <w:rFonts w:ascii="Arial" w:eastAsia="MS Mincho" w:hAnsi="Arial" w:cs="Arial"/>
          <w:sz w:val="24"/>
          <w:szCs w:val="24"/>
          <w:lang w:val="ro-RO"/>
        </w:rPr>
        <w:t xml:space="preserve"> (1)</w:t>
      </w:r>
      <w:bookmarkStart w:id="87" w:name="tree#202"/>
      <w:r w:rsidRPr="000C50F7">
        <w:rPr>
          <w:rFonts w:ascii="Arial" w:eastAsia="MS Mincho" w:hAnsi="Arial" w:cs="Arial"/>
          <w:sz w:val="24"/>
          <w:szCs w:val="24"/>
          <w:lang w:val="ro-RO"/>
        </w:rPr>
        <w:t xml:space="preserve"> Lucrările de examen ale candidaților, împreună cu dosarul transmis către I.N.P.P.A., </w:t>
      </w:r>
      <w:bookmarkStart w:id="88" w:name="tree#203"/>
      <w:bookmarkEnd w:id="87"/>
      <w:r w:rsidRPr="000C50F7">
        <w:rPr>
          <w:rFonts w:ascii="Arial" w:eastAsia="MS Mincho" w:hAnsi="Arial" w:cs="Arial"/>
          <w:sz w:val="24"/>
          <w:szCs w:val="24"/>
          <w:lang w:val="ro-RO"/>
        </w:rPr>
        <w:t xml:space="preserve">precum și toate celelalte documente </w:t>
      </w:r>
      <w:r w:rsidRPr="000C50F7">
        <w:rPr>
          <w:rFonts w:ascii="Arial" w:eastAsia="MS Mincho" w:hAnsi="Arial" w:cs="Arial"/>
          <w:spacing w:val="-2"/>
          <w:sz w:val="24"/>
          <w:szCs w:val="24"/>
          <w:lang w:val="ro-RO"/>
        </w:rPr>
        <w:t>pri</w:t>
      </w:r>
      <w:r w:rsidRPr="000C50F7">
        <w:rPr>
          <w:rFonts w:ascii="Arial" w:eastAsia="MS Mincho" w:hAnsi="Arial" w:cs="Arial"/>
          <w:spacing w:val="-2"/>
          <w:sz w:val="24"/>
          <w:szCs w:val="24"/>
          <w:lang w:val="ro-RO"/>
        </w:rPr>
        <w:softHyphen/>
        <w:t>vind desfășurarea examenului se arhivează și se păstrează în arhiva I.N.P.P.A.</w:t>
      </w:r>
      <w:r w:rsidRPr="000C50F7">
        <w:rPr>
          <w:rFonts w:ascii="Arial" w:eastAsia="MS Mincho" w:hAnsi="Arial" w:cs="Arial"/>
          <w:sz w:val="24"/>
          <w:szCs w:val="24"/>
          <w:lang w:val="ro-RO"/>
        </w:rPr>
        <w:t xml:space="preserve"> pe o durată de doi ani. </w:t>
      </w:r>
      <w:bookmarkEnd w:id="88"/>
    </w:p>
    <w:p w14:paraId="64BAD0CB"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(2) În aceleași condiții se păstrează și un exemplar din dosarul de exa</w:t>
      </w:r>
      <w:r w:rsidRPr="000C50F7">
        <w:rPr>
          <w:rFonts w:ascii="Arial" w:eastAsia="SimSun" w:hAnsi="Arial" w:cs="Arial"/>
          <w:sz w:val="24"/>
          <w:szCs w:val="24"/>
          <w:lang w:val="ro-RO" w:eastAsia="zh-CN"/>
        </w:rPr>
        <w:softHyphen/>
        <w:t>men al candidaților admiși în profesie.</w:t>
      </w:r>
    </w:p>
    <w:p w14:paraId="6DE8E65E"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(3) Exemplarul dosarului de examen al candidaților admiși în profesie, aflat la barourile la care au fost depuse cererile de primire în profesie, va fi avut în vedere la soluționarea cererilor de înscriere în barou și se păstrează după soluționarea acestora, distinct, o perioadă de cinci ani. </w:t>
      </w:r>
    </w:p>
    <w:p w14:paraId="1ADA9033" w14:textId="77777777" w:rsidR="000C50F7" w:rsidRPr="000C50F7" w:rsidRDefault="000C50F7" w:rsidP="000C50F7">
      <w:pPr>
        <w:tabs>
          <w:tab w:val="num" w:pos="420"/>
        </w:tabs>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(4) Dosarele de examen ale candidaților respinși / retrași, aflate la barouri, care conțin acte originale/copii legalizate în original, se restituie la cererea acestora, în termen de maximum 5 ani de la data validării examenului, cu mențiunea preluării documentelor de către candidat.</w:t>
      </w:r>
    </w:p>
    <w:p w14:paraId="4DDAA54E" w14:textId="77777777" w:rsidR="000C50F7" w:rsidRPr="000C50F7" w:rsidRDefault="000C50F7" w:rsidP="000C50F7">
      <w:pPr>
        <w:suppressAutoHyphens/>
        <w:autoSpaceDE w:val="0"/>
        <w:autoSpaceDN w:val="0"/>
        <w:adjustRightInd w:val="0"/>
        <w:spacing w:after="0"/>
        <w:jc w:val="both"/>
        <w:rPr>
          <w:rFonts w:ascii="Arial" w:eastAsia="MS Mincho" w:hAnsi="Arial" w:cs="Arial"/>
          <w:sz w:val="24"/>
          <w:szCs w:val="24"/>
          <w:lang w:val="ro-RO"/>
        </w:rPr>
      </w:pPr>
      <w:r w:rsidRPr="000C50F7">
        <w:rPr>
          <w:rFonts w:ascii="Arial" w:eastAsia="MS Mincho" w:hAnsi="Arial" w:cs="Arial"/>
          <w:b/>
          <w:sz w:val="24"/>
          <w:szCs w:val="24"/>
          <w:lang w:val="ro-RO"/>
        </w:rPr>
        <w:t>Art. 36.</w:t>
      </w:r>
      <w:r w:rsidRPr="000C50F7">
        <w:rPr>
          <w:rFonts w:ascii="Arial" w:eastAsia="MS Mincho" w:hAnsi="Arial" w:cs="Arial"/>
          <w:sz w:val="24"/>
          <w:szCs w:val="24"/>
          <w:lang w:val="ro-RO"/>
        </w:rPr>
        <w:t xml:space="preserve"> (1) Prezentul regulament se completează cu dispozițiile privind examenul de primire în profesia de avocat cuprinse în Legea nr. 51/1995 pentru organizarea și exercitarea profesiei de avocat, republicată, cu modi</w:t>
      </w:r>
      <w:r w:rsidRPr="000C50F7">
        <w:rPr>
          <w:rFonts w:ascii="Arial" w:eastAsia="MS Mincho" w:hAnsi="Arial" w:cs="Arial"/>
          <w:sz w:val="24"/>
          <w:szCs w:val="24"/>
          <w:lang w:val="ro-RO"/>
        </w:rPr>
        <w:softHyphen/>
        <w:t xml:space="preserve">ficările și completările ulterioare și în Statutul profesiei de avocat. </w:t>
      </w:r>
    </w:p>
    <w:p w14:paraId="580484B1" w14:textId="77777777" w:rsidR="000C50F7" w:rsidRPr="000C50F7" w:rsidRDefault="000C50F7" w:rsidP="000C50F7">
      <w:pPr>
        <w:suppressAutoHyphens/>
        <w:spacing w:after="0"/>
        <w:ind w:left="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 xml:space="preserve">(2) Prezentul regulament intră în vigoare la data adoptării sale de către Consiliul U.N.B.R. </w:t>
      </w:r>
    </w:p>
    <w:p w14:paraId="40634E98"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(3) Orice alte dispoziții privind examenul de primire în profesia de avo</w:t>
      </w:r>
      <w:r w:rsidRPr="000C50F7">
        <w:rPr>
          <w:rFonts w:ascii="Arial" w:eastAsia="SimSun" w:hAnsi="Arial" w:cs="Arial"/>
          <w:sz w:val="24"/>
          <w:szCs w:val="24"/>
          <w:lang w:val="ro-RO" w:eastAsia="zh-CN"/>
        </w:rPr>
        <w:softHyphen/>
        <w:t>cat, adoptate prin hotărâri ale Consiliului U.N.B.R., contrare prezen</w:t>
      </w:r>
      <w:r w:rsidRPr="000C50F7">
        <w:rPr>
          <w:rFonts w:ascii="Arial" w:eastAsia="SimSun" w:hAnsi="Arial" w:cs="Arial"/>
          <w:sz w:val="24"/>
          <w:szCs w:val="24"/>
          <w:lang w:val="ro-RO" w:eastAsia="zh-CN"/>
        </w:rPr>
        <w:softHyphen/>
        <w:t>tului Regulament, se abrogă.</w:t>
      </w:r>
    </w:p>
    <w:p w14:paraId="3CCB0452" w14:textId="77777777" w:rsidR="000C50F7" w:rsidRPr="000C50F7" w:rsidRDefault="000C50F7" w:rsidP="000C50F7">
      <w:pPr>
        <w:suppressAutoHyphens/>
        <w:autoSpaceDE w:val="0"/>
        <w:autoSpaceDN w:val="0"/>
        <w:adjustRightInd w:val="0"/>
        <w:spacing w:after="0"/>
        <w:jc w:val="both"/>
        <w:rPr>
          <w:rFonts w:ascii="Arial" w:hAnsi="Arial" w:cs="Arial"/>
          <w:sz w:val="24"/>
          <w:szCs w:val="24"/>
          <w:lang w:val="ro-RO"/>
        </w:rPr>
      </w:pPr>
      <w:r w:rsidRPr="000C50F7">
        <w:rPr>
          <w:rFonts w:ascii="Arial" w:eastAsia="MS Mincho" w:hAnsi="Arial" w:cs="Arial"/>
          <w:b/>
          <w:sz w:val="24"/>
          <w:szCs w:val="24"/>
          <w:lang w:val="ro-RO"/>
        </w:rPr>
        <w:t>Art. 37.</w:t>
      </w:r>
      <w:r w:rsidRPr="000C50F7">
        <w:rPr>
          <w:rFonts w:ascii="Arial" w:eastAsia="MS Mincho" w:hAnsi="Arial" w:cs="Arial"/>
          <w:sz w:val="24"/>
          <w:szCs w:val="24"/>
          <w:lang w:val="ro-RO"/>
        </w:rPr>
        <w:t xml:space="preserve"> „REGULAMENTUL-CADRU privind organizarea examenului de primire în profesia de avocat și a examenului de obținere a titlului profesional de avocat definitiv” adoptat prin </w:t>
      </w:r>
      <w:r w:rsidRPr="000C50F7">
        <w:rPr>
          <w:rFonts w:ascii="Arial" w:hAnsi="Arial" w:cs="Arial"/>
          <w:sz w:val="24"/>
          <w:szCs w:val="24"/>
          <w:lang w:val="ro-RO"/>
        </w:rPr>
        <w:t>Hotărârea Consiliului UNBR nr.4/2011, republicat, cu modificările și completările ulterioare</w:t>
      </w:r>
      <w:r w:rsidRPr="000C50F7">
        <w:rPr>
          <w:rFonts w:ascii="Arial" w:eastAsia="MS Mincho" w:hAnsi="Arial" w:cs="Arial"/>
          <w:sz w:val="24"/>
          <w:szCs w:val="24"/>
          <w:lang w:val="ro-RO"/>
        </w:rPr>
        <w:t>, se abrogă.</w:t>
      </w:r>
      <w:bookmarkStart w:id="89" w:name="tree#75"/>
      <w:bookmarkEnd w:id="89"/>
      <w:r w:rsidRPr="000C50F7">
        <w:rPr>
          <w:rFonts w:ascii="Arial" w:eastAsia="SimSun" w:hAnsi="Arial" w:cs="Arial"/>
          <w:sz w:val="24"/>
          <w:szCs w:val="24"/>
          <w:lang w:val="ro-RO" w:eastAsia="zh-CN"/>
        </w:rPr>
        <w:t xml:space="preserve"> </w:t>
      </w:r>
    </w:p>
    <w:p w14:paraId="5371953B" w14:textId="77777777" w:rsidR="000C50F7" w:rsidRPr="000C50F7" w:rsidRDefault="000C50F7" w:rsidP="000C50F7">
      <w:pPr>
        <w:spacing w:after="0"/>
        <w:rPr>
          <w:rFonts w:ascii="Arial" w:hAnsi="Arial" w:cs="Arial"/>
          <w:sz w:val="24"/>
          <w:szCs w:val="24"/>
          <w:lang w:val="ro-RO"/>
        </w:rPr>
      </w:pPr>
    </w:p>
    <w:p w14:paraId="4776D14C" w14:textId="77777777" w:rsidR="000C50F7" w:rsidRPr="000C50F7" w:rsidRDefault="000C50F7" w:rsidP="000C50F7">
      <w:pPr>
        <w:spacing w:after="0"/>
        <w:rPr>
          <w:rFonts w:ascii="Arial" w:hAnsi="Arial" w:cs="Arial"/>
          <w:sz w:val="24"/>
          <w:szCs w:val="24"/>
          <w:lang w:val="ro-RO"/>
        </w:rPr>
      </w:pPr>
    </w:p>
    <w:p w14:paraId="34483AC9" w14:textId="77777777" w:rsidR="000C50F7" w:rsidRPr="000C50F7" w:rsidRDefault="000C50F7" w:rsidP="000C50F7">
      <w:pPr>
        <w:spacing w:after="0"/>
        <w:rPr>
          <w:rFonts w:ascii="Arial" w:hAnsi="Arial" w:cs="Arial"/>
          <w:sz w:val="24"/>
          <w:szCs w:val="24"/>
          <w:lang w:val="ro-RO"/>
        </w:rPr>
      </w:pPr>
    </w:p>
    <w:p w14:paraId="5203F341" w14:textId="77777777" w:rsidR="000C50F7" w:rsidRPr="000C50F7" w:rsidRDefault="000C50F7" w:rsidP="000C50F7">
      <w:pPr>
        <w:spacing w:after="0"/>
        <w:rPr>
          <w:rFonts w:ascii="Arial" w:hAnsi="Arial" w:cs="Arial"/>
          <w:sz w:val="24"/>
          <w:szCs w:val="24"/>
          <w:lang w:val="ro-RO"/>
        </w:rPr>
      </w:pPr>
    </w:p>
    <w:p w14:paraId="7C97F454" w14:textId="77777777" w:rsidR="000C50F7" w:rsidRPr="000C50F7" w:rsidRDefault="000C50F7" w:rsidP="000C50F7">
      <w:pPr>
        <w:spacing w:after="0"/>
        <w:rPr>
          <w:rFonts w:ascii="Arial" w:hAnsi="Arial" w:cs="Arial"/>
          <w:sz w:val="24"/>
          <w:szCs w:val="24"/>
          <w:lang w:val="ro-RO"/>
        </w:rPr>
      </w:pPr>
      <w:r w:rsidRPr="000C50F7">
        <w:rPr>
          <w:rFonts w:ascii="Arial" w:hAnsi="Arial" w:cs="Arial"/>
          <w:sz w:val="24"/>
          <w:szCs w:val="24"/>
          <w:lang w:val="ro-RO"/>
        </w:rPr>
        <w:br w:type="page"/>
      </w:r>
    </w:p>
    <w:p w14:paraId="6C85340C" w14:textId="77777777" w:rsidR="000C50F7" w:rsidRPr="000C50F7" w:rsidRDefault="000C50F7" w:rsidP="000C50F7">
      <w:pPr>
        <w:tabs>
          <w:tab w:val="num" w:pos="560"/>
        </w:tabs>
        <w:suppressAutoHyphens/>
        <w:spacing w:after="0"/>
        <w:ind w:firstLine="284"/>
        <w:jc w:val="right"/>
        <w:rPr>
          <w:rFonts w:ascii="Arial" w:eastAsia="SimSun" w:hAnsi="Arial" w:cs="Arial"/>
          <w:b/>
          <w:sz w:val="24"/>
          <w:szCs w:val="24"/>
          <w:lang w:val="ro-RO" w:eastAsia="zh-CN"/>
        </w:rPr>
      </w:pPr>
      <w:r w:rsidRPr="000C50F7">
        <w:rPr>
          <w:rFonts w:ascii="Arial" w:eastAsia="SimSun" w:hAnsi="Arial" w:cs="Arial"/>
          <w:b/>
          <w:sz w:val="24"/>
          <w:szCs w:val="24"/>
          <w:lang w:val="ro-RO" w:eastAsia="zh-CN"/>
        </w:rPr>
        <w:lastRenderedPageBreak/>
        <w:t>ANEXA nr. 1 la REGULAMENTUL-CADRU</w:t>
      </w:r>
    </w:p>
    <w:p w14:paraId="4D2AA22D" w14:textId="77777777" w:rsidR="000C50F7" w:rsidRPr="000C50F7" w:rsidRDefault="000C50F7" w:rsidP="000C50F7">
      <w:pPr>
        <w:tabs>
          <w:tab w:val="num" w:pos="560"/>
        </w:tabs>
        <w:suppressAutoHyphens/>
        <w:spacing w:after="0"/>
        <w:ind w:firstLine="284"/>
        <w:jc w:val="right"/>
        <w:rPr>
          <w:rFonts w:ascii="Times New Roman" w:eastAsia="SimSun" w:hAnsi="Times New Roman"/>
          <w:b/>
          <w:sz w:val="18"/>
          <w:szCs w:val="18"/>
          <w:lang w:val="ro-RO" w:eastAsia="zh-CN"/>
        </w:rPr>
      </w:pPr>
    </w:p>
    <w:p w14:paraId="779C6EE3" w14:textId="77777777" w:rsidR="000C50F7" w:rsidRPr="000C50F7" w:rsidRDefault="000C50F7" w:rsidP="000C50F7">
      <w:pPr>
        <w:spacing w:after="0"/>
        <w:jc w:val="center"/>
        <w:rPr>
          <w:rFonts w:ascii="Arial" w:hAnsi="Arial" w:cs="Arial"/>
          <w:b/>
          <w:lang w:val="ro-RO"/>
        </w:rPr>
      </w:pPr>
      <w:r w:rsidRPr="000C50F7">
        <w:rPr>
          <w:rFonts w:ascii="Arial" w:hAnsi="Arial" w:cs="Arial"/>
          <w:b/>
          <w:lang w:val="ro-RO"/>
        </w:rPr>
        <w:t xml:space="preserve">MODELUL CERERII DE ÎNSCRIERE LA EXAMEN </w:t>
      </w:r>
    </w:p>
    <w:p w14:paraId="4756F2CD" w14:textId="77777777" w:rsidR="000C50F7" w:rsidRPr="000C50F7" w:rsidRDefault="000C50F7" w:rsidP="000C50F7">
      <w:pPr>
        <w:spacing w:after="0"/>
        <w:jc w:val="center"/>
        <w:rPr>
          <w:rFonts w:ascii="Arial" w:hAnsi="Arial" w:cs="Arial"/>
          <w:b/>
          <w:lang w:val="ro-RO"/>
        </w:rPr>
      </w:pPr>
      <w:r w:rsidRPr="000C50F7">
        <w:rPr>
          <w:rFonts w:ascii="Arial" w:hAnsi="Arial" w:cs="Arial"/>
          <w:b/>
          <w:lang w:val="ro-RO"/>
        </w:rPr>
        <w:t>(</w:t>
      </w:r>
      <w:r w:rsidRPr="000C50F7">
        <w:rPr>
          <w:rFonts w:ascii="Arial" w:hAnsi="Arial" w:cs="Arial"/>
          <w:b/>
          <w:sz w:val="24"/>
          <w:szCs w:val="24"/>
          <w:lang w:val="ro-RO"/>
        </w:rPr>
        <w:t>pentru dobândirea calității de AVOCAT STAGIAR)</w:t>
      </w:r>
    </w:p>
    <w:p w14:paraId="6DAD7185" w14:textId="77777777" w:rsidR="000C50F7" w:rsidRPr="000C50F7" w:rsidRDefault="000C50F7" w:rsidP="000C50F7">
      <w:pPr>
        <w:spacing w:after="0"/>
        <w:jc w:val="center"/>
        <w:rPr>
          <w:rFonts w:ascii="Arial" w:hAnsi="Arial" w:cs="Arial"/>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4902"/>
      </w:tblGrid>
      <w:tr w:rsidR="000C50F7" w:rsidRPr="000C50F7" w14:paraId="7DEAC48D" w14:textId="77777777" w:rsidTr="00E850A6">
        <w:tc>
          <w:tcPr>
            <w:tcW w:w="5069" w:type="dxa"/>
            <w:shd w:val="clear" w:color="auto" w:fill="auto"/>
          </w:tcPr>
          <w:p w14:paraId="31E8ED5C" w14:textId="77777777" w:rsidR="000C50F7" w:rsidRPr="000C50F7" w:rsidRDefault="000C50F7" w:rsidP="000C50F7">
            <w:pPr>
              <w:spacing w:after="0"/>
              <w:jc w:val="both"/>
              <w:rPr>
                <w:rFonts w:ascii="Arial" w:eastAsia="MS Mincho" w:hAnsi="Arial" w:cs="Arial"/>
                <w:lang w:val="ro-RO"/>
              </w:rPr>
            </w:pPr>
          </w:p>
          <w:p w14:paraId="4FE6A794" w14:textId="77777777" w:rsidR="000C50F7" w:rsidRPr="000C50F7" w:rsidRDefault="000C50F7" w:rsidP="000C50F7">
            <w:pPr>
              <w:spacing w:after="0"/>
              <w:jc w:val="both"/>
              <w:rPr>
                <w:rFonts w:ascii="Arial" w:eastAsia="MS Mincho" w:hAnsi="Arial" w:cs="Arial"/>
                <w:lang w:val="ro-RO"/>
              </w:rPr>
            </w:pPr>
            <w:r w:rsidRPr="000C50F7">
              <w:rPr>
                <w:rFonts w:ascii="Arial" w:eastAsia="MS Mincho" w:hAnsi="Arial" w:cs="Arial"/>
                <w:lang w:val="ro-RO"/>
              </w:rPr>
              <w:t xml:space="preserve">Nr. înregistrare ………….. data ………………. </w:t>
            </w:r>
          </w:p>
          <w:p w14:paraId="5EB7CBB4" w14:textId="77777777" w:rsidR="000C50F7" w:rsidRPr="000C50F7" w:rsidRDefault="000C50F7" w:rsidP="000C50F7">
            <w:pPr>
              <w:spacing w:after="0"/>
              <w:jc w:val="both"/>
              <w:rPr>
                <w:rFonts w:ascii="Arial" w:eastAsia="MS Mincho" w:hAnsi="Arial" w:cs="Arial"/>
                <w:lang w:val="ro-RO"/>
              </w:rPr>
            </w:pPr>
            <w:r w:rsidRPr="000C50F7">
              <w:rPr>
                <w:rFonts w:ascii="Arial" w:eastAsia="MS Mincho" w:hAnsi="Arial" w:cs="Arial"/>
                <w:lang w:val="ro-RO"/>
              </w:rPr>
              <w:t xml:space="preserve">Baroul …………………………………….……  </w:t>
            </w:r>
          </w:p>
        </w:tc>
        <w:tc>
          <w:tcPr>
            <w:tcW w:w="5069" w:type="dxa"/>
            <w:shd w:val="clear" w:color="auto" w:fill="auto"/>
          </w:tcPr>
          <w:p w14:paraId="4C0EAAA8" w14:textId="77777777" w:rsidR="000C50F7" w:rsidRPr="000C50F7" w:rsidRDefault="000C50F7" w:rsidP="000C50F7">
            <w:pPr>
              <w:spacing w:after="0"/>
              <w:jc w:val="both"/>
              <w:rPr>
                <w:rFonts w:ascii="Arial" w:eastAsia="MS Mincho" w:hAnsi="Arial" w:cs="Arial"/>
                <w:i/>
                <w:lang w:val="ro-RO"/>
              </w:rPr>
            </w:pPr>
          </w:p>
          <w:p w14:paraId="69B5C8F1" w14:textId="77777777" w:rsidR="000C50F7" w:rsidRPr="000C50F7" w:rsidRDefault="000C50F7" w:rsidP="000C50F7">
            <w:pPr>
              <w:spacing w:after="0"/>
              <w:jc w:val="both"/>
              <w:rPr>
                <w:rFonts w:ascii="Arial" w:eastAsia="MS Mincho" w:hAnsi="Arial" w:cs="Arial"/>
                <w:lang w:val="ro-RO"/>
              </w:rPr>
            </w:pPr>
            <w:r w:rsidRPr="000C50F7">
              <w:rPr>
                <w:rFonts w:ascii="Arial" w:eastAsia="MS Mincho" w:hAnsi="Arial" w:cs="Arial"/>
                <w:i/>
                <w:lang w:val="ro-RO"/>
              </w:rPr>
              <w:t>Nr. de înregistrare al cererii și denumirea baroului se completează de către secretariatul baroului la care se depune cererea</w:t>
            </w:r>
          </w:p>
        </w:tc>
      </w:tr>
    </w:tbl>
    <w:p w14:paraId="328350DB" w14:textId="77777777" w:rsidR="000C50F7" w:rsidRPr="000C50F7" w:rsidRDefault="000C50F7" w:rsidP="000C50F7">
      <w:pPr>
        <w:spacing w:after="0"/>
        <w:jc w:val="both"/>
        <w:rPr>
          <w:rFonts w:ascii="Arial" w:hAnsi="Arial" w:cs="Arial"/>
          <w:lang w:val="ro-RO"/>
        </w:rPr>
      </w:pPr>
    </w:p>
    <w:p w14:paraId="72C1B04E" w14:textId="77777777" w:rsidR="000C50F7" w:rsidRPr="000C50F7" w:rsidRDefault="000C50F7" w:rsidP="000C50F7">
      <w:pPr>
        <w:spacing w:after="0"/>
        <w:jc w:val="center"/>
        <w:rPr>
          <w:rFonts w:ascii="Arial" w:hAnsi="Arial" w:cs="Arial"/>
          <w:b/>
          <w:i/>
          <w:lang w:val="ro-RO"/>
        </w:rPr>
      </w:pPr>
    </w:p>
    <w:p w14:paraId="0B959CDF" w14:textId="77777777" w:rsidR="000C50F7" w:rsidRPr="000C50F7" w:rsidRDefault="000C50F7" w:rsidP="000C50F7">
      <w:pPr>
        <w:spacing w:after="0"/>
        <w:jc w:val="center"/>
        <w:rPr>
          <w:rFonts w:ascii="Arial" w:hAnsi="Arial" w:cs="Arial"/>
          <w:b/>
          <w:i/>
          <w:sz w:val="24"/>
          <w:szCs w:val="24"/>
          <w:lang w:val="ro-RO"/>
        </w:rPr>
      </w:pPr>
      <w:r w:rsidRPr="000C50F7">
        <w:rPr>
          <w:rFonts w:ascii="Arial" w:hAnsi="Arial" w:cs="Arial"/>
          <w:b/>
          <w:i/>
          <w:sz w:val="24"/>
          <w:szCs w:val="24"/>
          <w:lang w:val="ro-RO"/>
        </w:rPr>
        <w:t>CERERE de înscriere pentru participarea la examenul de primire în profesia de avocat și de admitere în cadrul Institutului Național pentru Pregătirea și Perfecționarea Avocaților – I.N.P.P.A. (exclusiv pentru dobândirea calității de AVOCAT STAGIAR)</w:t>
      </w:r>
    </w:p>
    <w:p w14:paraId="05AFC64C" w14:textId="77777777" w:rsidR="000C50F7" w:rsidRPr="000C50F7" w:rsidRDefault="000C50F7" w:rsidP="000C50F7">
      <w:pPr>
        <w:spacing w:after="0"/>
        <w:jc w:val="both"/>
        <w:rPr>
          <w:rFonts w:ascii="Arial" w:hAnsi="Arial" w:cs="Arial"/>
          <w:lang w:val="ro-RO"/>
        </w:rPr>
      </w:pPr>
    </w:p>
    <w:p w14:paraId="4356F653" w14:textId="77777777" w:rsidR="000C50F7" w:rsidRPr="000C50F7" w:rsidRDefault="000C50F7" w:rsidP="000C50F7">
      <w:pPr>
        <w:spacing w:after="0"/>
        <w:jc w:val="both"/>
        <w:rPr>
          <w:rFonts w:ascii="Arial" w:hAnsi="Arial" w:cs="Arial"/>
          <w:lang w:val="ro-RO"/>
        </w:rPr>
      </w:pPr>
      <w:r w:rsidRPr="000C50F7">
        <w:rPr>
          <w:rFonts w:ascii="Arial" w:hAnsi="Arial" w:cs="Arial"/>
          <w:lang w:val="ro-RO"/>
        </w:rPr>
        <w:t xml:space="preserve">Sesiunea ……………….. / anul ……….. în vederea înscrierii ulterioare în Baroul ……………………….  </w:t>
      </w:r>
    </w:p>
    <w:p w14:paraId="46CED0A0" w14:textId="77777777" w:rsidR="009D46CF" w:rsidRDefault="009D46CF" w:rsidP="000C50F7">
      <w:pPr>
        <w:spacing w:after="0"/>
        <w:jc w:val="both"/>
        <w:rPr>
          <w:rFonts w:ascii="Arial" w:hAnsi="Arial" w:cs="Arial"/>
          <w:b/>
          <w:lang w:val="ro-RO"/>
        </w:rPr>
      </w:pPr>
    </w:p>
    <w:p w14:paraId="7A34A823" w14:textId="6B4B6782" w:rsidR="000C50F7" w:rsidRPr="000C50F7" w:rsidRDefault="000C50F7" w:rsidP="000C50F7">
      <w:pPr>
        <w:spacing w:after="0"/>
        <w:jc w:val="both"/>
        <w:rPr>
          <w:rFonts w:ascii="Arial" w:hAnsi="Arial" w:cs="Arial"/>
          <w:lang w:val="ro-RO"/>
        </w:rPr>
      </w:pPr>
      <w:r w:rsidRPr="000C50F7">
        <w:rPr>
          <w:rFonts w:ascii="Arial" w:hAnsi="Arial" w:cs="Arial"/>
          <w:b/>
          <w:lang w:val="ro-RO"/>
        </w:rPr>
        <w:t>1.</w:t>
      </w:r>
      <w:r w:rsidRPr="000C50F7">
        <w:rPr>
          <w:rFonts w:ascii="Arial" w:hAnsi="Arial" w:cs="Arial"/>
          <w:lang w:val="ro-RO"/>
        </w:rPr>
        <w:t xml:space="preserve"> Subsemnatul (numele, inițiala tatălui, prenumele) ………………………………………………………, fiul/fiica lui ………………….. și al ………….…………, domiciliat în (str. nr. bl. sc. et. ap. jud. sect. localitate) …….………………………………………………………………………..…….............................., cod numeric personal ……..…………………………….. legitimat prin CI/BI, seria ……… nr…….…… eliberat de …………………..…………….. telefon/fax: ………………………., e-mail</w:t>
      </w:r>
      <w:r w:rsidRPr="000C50F7">
        <w:rPr>
          <w:rFonts w:ascii="Arial" w:hAnsi="Arial" w:cs="Arial"/>
          <w:vertAlign w:val="superscript"/>
          <w:lang w:val="ro-RO"/>
        </w:rPr>
        <w:footnoteReference w:id="2"/>
      </w:r>
      <w:r w:rsidRPr="000C50F7">
        <w:rPr>
          <w:rFonts w:ascii="Arial" w:hAnsi="Arial" w:cs="Arial"/>
          <w:lang w:val="ro-RO"/>
        </w:rPr>
        <w:t xml:space="preserve">: ………………………………………………., solicit înscrierea la examenul de primire în profesia de avocat pentru dobândirea titlului profesional de avocat stagiar – sesiunea …………………………….  </w:t>
      </w:r>
    </w:p>
    <w:p w14:paraId="5EC49083" w14:textId="77777777" w:rsidR="009D46CF" w:rsidRDefault="009D46CF" w:rsidP="000C50F7">
      <w:pPr>
        <w:spacing w:after="0"/>
        <w:jc w:val="both"/>
        <w:rPr>
          <w:rFonts w:ascii="Arial" w:hAnsi="Arial" w:cs="Arial"/>
          <w:b/>
          <w:lang w:val="ro-RO"/>
        </w:rPr>
      </w:pPr>
    </w:p>
    <w:p w14:paraId="51234CB0" w14:textId="7825D761" w:rsidR="000C50F7" w:rsidRPr="000C50F7" w:rsidRDefault="000C50F7" w:rsidP="000C50F7">
      <w:pPr>
        <w:spacing w:after="0"/>
        <w:jc w:val="both"/>
        <w:rPr>
          <w:rFonts w:ascii="Arial" w:hAnsi="Arial" w:cs="Arial"/>
          <w:lang w:val="ro-RO"/>
        </w:rPr>
      </w:pPr>
      <w:r w:rsidRPr="000C50F7">
        <w:rPr>
          <w:rFonts w:ascii="Arial" w:hAnsi="Arial" w:cs="Arial"/>
          <w:b/>
          <w:lang w:val="ro-RO"/>
        </w:rPr>
        <w:t>2.</w:t>
      </w:r>
      <w:r w:rsidRPr="000C50F7">
        <w:rPr>
          <w:rFonts w:ascii="Arial" w:hAnsi="Arial" w:cs="Arial"/>
          <w:lang w:val="ro-RO"/>
        </w:rPr>
        <w:t xml:space="preserve"> Menționez că sunt licențiat în drept conform diplomei de licență nr. ………..…….…… din data ….……………….. eliberată de Universitatea ……………………………………….………………………… Facultatea……………………….…………. (adeverința provizorie nr. …………….. din data ……………..…… eliberată de Universitatea …………………………………………………………… Facultatea ………….……………………………………… </w:t>
      </w:r>
    </w:p>
    <w:p w14:paraId="3F3887FA" w14:textId="77777777" w:rsidR="009D46CF" w:rsidRDefault="009D46CF" w:rsidP="000C50F7">
      <w:pPr>
        <w:spacing w:after="0"/>
        <w:jc w:val="both"/>
        <w:rPr>
          <w:rFonts w:ascii="Arial" w:hAnsi="Arial" w:cs="Arial"/>
          <w:b/>
          <w:lang w:val="ro-RO"/>
        </w:rPr>
      </w:pPr>
    </w:p>
    <w:p w14:paraId="5241CD16" w14:textId="35E8CE21" w:rsidR="000C50F7" w:rsidRPr="000C50F7" w:rsidRDefault="000C50F7" w:rsidP="000C50F7">
      <w:pPr>
        <w:spacing w:after="0"/>
        <w:jc w:val="both"/>
        <w:rPr>
          <w:rFonts w:ascii="Arial" w:hAnsi="Arial" w:cs="Arial"/>
          <w:lang w:val="ro-RO"/>
        </w:rPr>
      </w:pPr>
      <w:r w:rsidRPr="000C50F7">
        <w:rPr>
          <w:rFonts w:ascii="Arial" w:hAnsi="Arial" w:cs="Arial"/>
          <w:b/>
          <w:lang w:val="ro-RO"/>
        </w:rPr>
        <w:t>3.</w:t>
      </w:r>
      <w:r w:rsidRPr="000C50F7">
        <w:rPr>
          <w:rFonts w:ascii="Arial" w:hAnsi="Arial" w:cs="Arial"/>
          <w:lang w:val="ro-RO"/>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14:paraId="0D0C6C0D" w14:textId="77777777" w:rsidR="009D46CF" w:rsidRDefault="009D46CF" w:rsidP="000C50F7">
      <w:pPr>
        <w:spacing w:after="0"/>
        <w:jc w:val="both"/>
        <w:rPr>
          <w:rFonts w:ascii="Arial" w:hAnsi="Arial" w:cs="Arial"/>
          <w:b/>
          <w:lang w:val="ro-RO"/>
        </w:rPr>
      </w:pPr>
    </w:p>
    <w:p w14:paraId="416593F8" w14:textId="76C5604D" w:rsidR="000C50F7" w:rsidRPr="000C50F7" w:rsidRDefault="000C50F7" w:rsidP="000C50F7">
      <w:pPr>
        <w:spacing w:after="0"/>
        <w:jc w:val="both"/>
        <w:rPr>
          <w:rFonts w:ascii="Arial" w:hAnsi="Arial" w:cs="Arial"/>
          <w:lang w:val="ro-RO"/>
        </w:rPr>
      </w:pPr>
      <w:r w:rsidRPr="000C50F7">
        <w:rPr>
          <w:rFonts w:ascii="Arial" w:hAnsi="Arial" w:cs="Arial"/>
          <w:b/>
          <w:lang w:val="ro-RO"/>
        </w:rPr>
        <w:t>4.</w:t>
      </w:r>
      <w:r w:rsidRPr="000C50F7">
        <w:rPr>
          <w:rFonts w:ascii="Arial" w:hAnsi="Arial" w:cs="Arial"/>
          <w:lang w:val="ro-RO"/>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14:paraId="1C6A7A7A" w14:textId="77777777" w:rsidR="009D46CF" w:rsidRDefault="009D46CF" w:rsidP="000C50F7">
      <w:pPr>
        <w:spacing w:after="0"/>
        <w:jc w:val="both"/>
        <w:rPr>
          <w:rFonts w:ascii="Arial" w:hAnsi="Arial" w:cs="Arial"/>
          <w:b/>
          <w:lang w:val="ro-RO"/>
        </w:rPr>
      </w:pPr>
    </w:p>
    <w:p w14:paraId="70EA55CD" w14:textId="3099EECA" w:rsidR="000C50F7" w:rsidRPr="000C50F7" w:rsidRDefault="000C50F7" w:rsidP="000C50F7">
      <w:pPr>
        <w:spacing w:after="0"/>
        <w:jc w:val="both"/>
        <w:rPr>
          <w:rFonts w:ascii="Arial" w:hAnsi="Arial" w:cs="Arial"/>
          <w:lang w:val="ro-RO"/>
        </w:rPr>
      </w:pPr>
      <w:r w:rsidRPr="000C50F7">
        <w:rPr>
          <w:rFonts w:ascii="Arial" w:hAnsi="Arial" w:cs="Arial"/>
          <w:b/>
          <w:lang w:val="ro-RO"/>
        </w:rPr>
        <w:t>5.</w:t>
      </w:r>
      <w:r w:rsidRPr="000C50F7">
        <w:rPr>
          <w:rFonts w:ascii="Arial" w:hAnsi="Arial" w:cs="Arial"/>
          <w:lang w:val="ro-RO"/>
        </w:rPr>
        <w:t xml:space="preserve"> Declar că nu sunt și nu am fost înscris într-un alt barou din România (declar că am fost înscris în Baroul ……………………………….…..………………… în perioada ……………..…………………… și că m-am retras / a încetat calitatea mea de avocat pentru următoarele motive: ………………………………………………………………………………………………………………………………..……………………………………………………………………………………………………....) </w:t>
      </w:r>
    </w:p>
    <w:p w14:paraId="000420AA" w14:textId="77777777" w:rsidR="009D46CF" w:rsidRDefault="009D46CF" w:rsidP="000C50F7">
      <w:pPr>
        <w:spacing w:after="0"/>
        <w:jc w:val="both"/>
        <w:rPr>
          <w:rFonts w:ascii="Arial" w:hAnsi="Arial" w:cs="Arial"/>
          <w:b/>
          <w:lang w:val="ro-RO"/>
        </w:rPr>
      </w:pPr>
    </w:p>
    <w:p w14:paraId="68EA88F7" w14:textId="3BE94B8C" w:rsidR="000C50F7" w:rsidRPr="000C50F7" w:rsidRDefault="000C50F7" w:rsidP="000C50F7">
      <w:pPr>
        <w:spacing w:after="0"/>
        <w:jc w:val="both"/>
        <w:rPr>
          <w:rFonts w:ascii="Arial" w:hAnsi="Arial" w:cs="Arial"/>
          <w:lang w:val="ro-RO"/>
        </w:rPr>
      </w:pPr>
      <w:r w:rsidRPr="000C50F7">
        <w:rPr>
          <w:rFonts w:ascii="Arial" w:hAnsi="Arial" w:cs="Arial"/>
          <w:b/>
          <w:lang w:val="ro-RO"/>
        </w:rPr>
        <w:t>6.</w:t>
      </w:r>
      <w:r w:rsidRPr="000C50F7">
        <w:rPr>
          <w:rFonts w:ascii="Arial" w:hAnsi="Arial" w:cs="Arial"/>
          <w:lang w:val="ro-RO"/>
        </w:rPr>
        <w:t xml:space="preserve"> Anexez alăturat, în două exemplare, următoarele acte: a) certificatul de naștere, în copie certificată pentru conformitate; b) actul de identitate, în copie; c) diploma de licență sau adeverința provizorie, în copie legalizată. În cazul în care diploma de licență s-a obținut după anul 1995, se va depune și copia </w:t>
      </w:r>
      <w:r w:rsidRPr="000C50F7">
        <w:rPr>
          <w:rFonts w:ascii="Arial" w:hAnsi="Arial" w:cs="Arial"/>
          <w:lang w:val="ro-RO"/>
        </w:rPr>
        <w:lastRenderedPageBreak/>
        <w:t xml:space="preserve">legalizată a foii matricole eliberată de facultatea absolvită; d) dovada de plată a taxei de înscriere la examen, în original; e) certificatul de cazier judiciar,  eliberat cu cel mult 15 zile înainte de data depunerii cererii; f) certificat privind starea de sănătate a candidatului, incluzând și o evaluare psihiatrică, eliberat de instituția sanitară stabilită de Barou și menționată în anunțul făcut de Barou; g) certificat eliberat de baroul competent în care solicitantul a mai fost înscris în profesie, care să ateste cauzele încetării calității de avocat ori, dacă este cazul,  motivele respingerii unei cereri anterioare de primire în profesie. </w:t>
      </w:r>
    </w:p>
    <w:p w14:paraId="12B5BA82" w14:textId="77777777" w:rsidR="009D46CF" w:rsidRDefault="009D46CF" w:rsidP="000C50F7">
      <w:pPr>
        <w:spacing w:after="0"/>
        <w:jc w:val="both"/>
        <w:rPr>
          <w:rFonts w:ascii="Arial" w:hAnsi="Arial" w:cs="Arial"/>
          <w:b/>
          <w:lang w:val="ro-RO"/>
        </w:rPr>
      </w:pPr>
    </w:p>
    <w:p w14:paraId="0895505D" w14:textId="3965D554" w:rsidR="000C50F7" w:rsidRPr="000C50F7" w:rsidRDefault="000C50F7" w:rsidP="000C50F7">
      <w:pPr>
        <w:spacing w:after="0"/>
        <w:jc w:val="both"/>
        <w:rPr>
          <w:rFonts w:ascii="Arial" w:hAnsi="Arial" w:cs="Arial"/>
          <w:lang w:val="ro-RO"/>
        </w:rPr>
      </w:pPr>
      <w:r w:rsidRPr="000C50F7">
        <w:rPr>
          <w:rFonts w:ascii="Arial" w:hAnsi="Arial" w:cs="Arial"/>
          <w:b/>
          <w:lang w:val="ro-RO"/>
        </w:rPr>
        <w:t>7.</w:t>
      </w:r>
      <w:r w:rsidRPr="000C50F7">
        <w:rPr>
          <w:rFonts w:ascii="Arial" w:hAnsi="Arial" w:cs="Arial"/>
          <w:lang w:val="ro-RO"/>
        </w:rPr>
        <w:t xml:space="preserve"> Declar că, în cazul promovării examenului, înțeleg că nu mă pot înscrie în alt barou decât cel la care depun prezenta cerere de înscriere la examen. </w:t>
      </w:r>
    </w:p>
    <w:p w14:paraId="5C3ABBBE" w14:textId="77777777" w:rsidR="009D46CF" w:rsidRDefault="009D46CF" w:rsidP="009D46CF">
      <w:pPr>
        <w:spacing w:after="0"/>
        <w:jc w:val="both"/>
        <w:rPr>
          <w:rFonts w:ascii="Arial" w:hAnsi="Arial" w:cs="Arial"/>
          <w:b/>
          <w:lang w:val="ro-RO"/>
        </w:rPr>
      </w:pPr>
    </w:p>
    <w:p w14:paraId="10EE86C4" w14:textId="60C0B709" w:rsidR="000C50F7" w:rsidRPr="009D46CF" w:rsidRDefault="000C50F7" w:rsidP="009D46CF">
      <w:pPr>
        <w:spacing w:after="0"/>
        <w:jc w:val="both"/>
        <w:rPr>
          <w:rFonts w:ascii="Arial" w:hAnsi="Arial" w:cs="Arial"/>
          <w:lang w:val="ro-RO"/>
        </w:rPr>
      </w:pPr>
      <w:r w:rsidRPr="000C50F7">
        <w:rPr>
          <w:rFonts w:ascii="Arial" w:hAnsi="Arial" w:cs="Arial"/>
          <w:b/>
          <w:lang w:val="ro-RO"/>
        </w:rPr>
        <w:t>8</w:t>
      </w:r>
      <w:r w:rsidRPr="000C50F7">
        <w:rPr>
          <w:rFonts w:ascii="Arial" w:hAnsi="Arial" w:cs="Arial"/>
          <w:lang w:val="ro-RO"/>
        </w:rPr>
        <w:t xml:space="preserve">. Depun prezenta cerere în două exemplare.  </w:t>
      </w:r>
    </w:p>
    <w:p w14:paraId="6B6534F5" w14:textId="77777777" w:rsidR="009D46CF" w:rsidRDefault="009D46CF" w:rsidP="000C50F7">
      <w:pPr>
        <w:spacing w:after="0"/>
        <w:rPr>
          <w:rFonts w:ascii="Arial" w:eastAsia="Arial" w:hAnsi="Arial" w:cs="Arial"/>
          <w:b/>
          <w:lang w:val="ro-RO"/>
        </w:rPr>
      </w:pPr>
    </w:p>
    <w:p w14:paraId="29B4C4A7" w14:textId="5441624E" w:rsidR="000C50F7" w:rsidRPr="000C50F7" w:rsidRDefault="000C50F7" w:rsidP="000C50F7">
      <w:pPr>
        <w:spacing w:after="0"/>
        <w:rPr>
          <w:rFonts w:ascii="Arial" w:hAnsi="Arial" w:cs="Arial"/>
          <w:lang w:val="ro-RO"/>
        </w:rPr>
      </w:pPr>
      <w:r w:rsidRPr="000C50F7">
        <w:rPr>
          <w:rFonts w:ascii="Arial" w:eastAsia="Arial" w:hAnsi="Arial" w:cs="Arial"/>
          <w:b/>
          <w:lang w:val="ro-RO"/>
        </w:rPr>
        <w:t>9. ACORD PRIVIND PRELUCRAREA DATELOR PERSONALE</w:t>
      </w:r>
    </w:p>
    <w:p w14:paraId="16E8FE08" w14:textId="77777777" w:rsidR="000C50F7" w:rsidRPr="000C50F7" w:rsidRDefault="000C50F7" w:rsidP="000C50F7">
      <w:pPr>
        <w:spacing w:after="0"/>
        <w:rPr>
          <w:rFonts w:ascii="Arial" w:hAnsi="Arial" w:cs="Arial"/>
          <w:lang w:val="ro-RO"/>
        </w:rPr>
      </w:pPr>
    </w:p>
    <w:p w14:paraId="036637B3"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lang w:val="ro-RO"/>
        </w:rPr>
        <w:t>Subsemnatul [………………………………………………………….], Cod Numeric Personal [………………………….], e-mail […………………………………………], telefon mobil [………………………………], în calitate de candidat la examenul de primire în profesia de avocat, declar următoarele:</w:t>
      </w:r>
    </w:p>
    <w:p w14:paraId="037389C0" w14:textId="77777777" w:rsidR="000C50F7" w:rsidRPr="000C50F7" w:rsidRDefault="000C50F7" w:rsidP="000C50F7">
      <w:pPr>
        <w:spacing w:after="0"/>
        <w:jc w:val="both"/>
        <w:rPr>
          <w:rFonts w:ascii="Arial" w:eastAsia="Arial" w:hAnsi="Arial" w:cs="Arial"/>
          <w:lang w:val="ro-RO"/>
        </w:rPr>
      </w:pPr>
    </w:p>
    <w:p w14:paraId="02783550"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b/>
          <w:lang w:val="ro-RO"/>
        </w:rPr>
        <w:t>I.</w:t>
      </w:r>
      <w:r w:rsidRPr="000C50F7">
        <w:rPr>
          <w:rFonts w:ascii="Arial" w:eastAsia="Arial" w:hAnsi="Arial" w:cs="Arial"/>
          <w:lang w:val="ro-RO"/>
        </w:rPr>
        <w:t xml:space="preserve"> În vederea înscrierii și participării mele la examenul de primire în profesia de avocat, sesiunea [...............................] (data examenului), sunt de acord să pun la dispoziția UNBR/INPPA următoarele date personale:</w:t>
      </w:r>
    </w:p>
    <w:p w14:paraId="58A1F821" w14:textId="77777777" w:rsidR="000C50F7" w:rsidRPr="000C50F7" w:rsidRDefault="000C50F7" w:rsidP="000C50F7">
      <w:pPr>
        <w:spacing w:after="0"/>
        <w:jc w:val="both"/>
        <w:rPr>
          <w:rFonts w:ascii="Arial" w:eastAsia="Arial" w:hAnsi="Arial" w:cs="Arial"/>
          <w:lang w:val="ro-RO"/>
        </w:rPr>
      </w:pPr>
    </w:p>
    <w:p w14:paraId="58B9016D"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lang w:val="ro-RO"/>
        </w:rPr>
        <w:t>a) toate datele menționate în Cartea de Identitate (CI) (nume, prenume, domiciliu, loc de naștere, data nașterii, Codul Numeric Personal (CNP), seria și nr. CI, data eliberării, emitentul CI, poza, etc) depusă la dosarul de examen, în copie certificată;</w:t>
      </w:r>
    </w:p>
    <w:p w14:paraId="4C78919B"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lang w:val="ro-RO"/>
        </w:rPr>
        <w:t>b) toate datele menționate în Certificatul de naștere (CN) (nume, prenume, nume părinți, prenume părinți, data și locul nașterii, seria și numărul certificatului, etc), depus la dosarul de examen, în copie certificată pentru conformitate;</w:t>
      </w:r>
    </w:p>
    <w:p w14:paraId="4876CD70"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lang w:val="ro-RO"/>
        </w:rPr>
        <w:t>c) semnătura mea olografă, aflată pe cererea de înscriere la examen, atașată la dosarul de înscriere la examen;</w:t>
      </w:r>
    </w:p>
    <w:p w14:paraId="10B40B45"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lang w:val="ro-RO"/>
        </w:rPr>
        <w:t>d) datele din certificatul de cazier judiciar, depus la dosarul de examen,  eliberat cu cel mult 15 zile înainte de data depunerii cererii;</w:t>
      </w:r>
    </w:p>
    <w:p w14:paraId="662117C7"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lang w:val="ro-RO"/>
        </w:rPr>
        <w:t>e) datele de contact (ex: număr de telefon, nr. fax, adresa e-mail, etc) pe care le-am pus la dispoziția UNBR/INPPA în vederea primirii comunicărilor necesare pe parcursul desfășurării procedurilor administrative precum și a examenului;</w:t>
      </w:r>
    </w:p>
    <w:p w14:paraId="1E9A1299"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lang w:val="ro-RO"/>
        </w:rPr>
        <w:t>f) date privind studiile, înscrise în diploma de licență sau adeverința provizorie, depusă la dosarul de examen în copie legalizată, precum și datele din foaia matricolă, în cazul în care diploma de licență a fost obținută după anul 1995;</w:t>
      </w:r>
    </w:p>
    <w:p w14:paraId="17C8413D"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lang w:val="ro-RO"/>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14:paraId="787B89D6"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lang w:val="ro-RO"/>
        </w:rPr>
        <w:t>h) datele personale din dovada de plată a taxei de înscriere la examen, depusă la dosarul de examen în original (nume, prenume, număr de cont, banca ce a efectuat transferul, etc);</w:t>
      </w:r>
    </w:p>
    <w:p w14:paraId="3663DE4A"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lang w:val="ro-RO"/>
        </w:rPr>
        <w:t>i) alte date puse la dispoziție de mine, prin intermediul cererilor, petițiilor, contestațiilor, etc.;</w:t>
      </w:r>
    </w:p>
    <w:p w14:paraId="305386FD" w14:textId="77777777" w:rsidR="000C50F7" w:rsidRPr="000C50F7" w:rsidRDefault="000C50F7" w:rsidP="000C50F7">
      <w:pPr>
        <w:spacing w:after="0"/>
        <w:jc w:val="both"/>
        <w:rPr>
          <w:rFonts w:ascii="Arial" w:eastAsia="Arial" w:hAnsi="Arial" w:cs="Arial"/>
          <w:lang w:val="ro-RO"/>
        </w:rPr>
      </w:pPr>
    </w:p>
    <w:p w14:paraId="0F6E640A"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b/>
          <w:lang w:val="ro-RO"/>
        </w:rPr>
        <w:t>II.</w:t>
      </w:r>
      <w:r w:rsidRPr="000C50F7">
        <w:rPr>
          <w:rFonts w:ascii="Arial" w:eastAsia="Arial" w:hAnsi="Arial" w:cs="Arial"/>
          <w:lang w:val="ro-RO"/>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14:paraId="19009C17" w14:textId="77777777" w:rsidR="000C50F7" w:rsidRPr="000C50F7" w:rsidRDefault="000C50F7" w:rsidP="000C50F7">
      <w:pPr>
        <w:spacing w:after="0"/>
        <w:jc w:val="both"/>
        <w:rPr>
          <w:rFonts w:ascii="Arial" w:eastAsia="Arial" w:hAnsi="Arial" w:cs="Arial"/>
          <w:lang w:val="ro-RO"/>
        </w:rPr>
      </w:pPr>
    </w:p>
    <w:p w14:paraId="4770EAA2"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b/>
          <w:lang w:val="ro-RO"/>
        </w:rPr>
        <w:lastRenderedPageBreak/>
        <w:t>III.</w:t>
      </w:r>
      <w:r w:rsidRPr="000C50F7">
        <w:rPr>
          <w:rFonts w:ascii="Arial" w:eastAsia="Arial" w:hAnsi="Arial" w:cs="Arial"/>
          <w:lang w:val="ro-RO"/>
        </w:rPr>
        <w:t xml:space="preserve"> Înțeleg și sunt de acord că prelucrarea datelor de mai sus puse la dispoziția UNBR/INPPA de către mine, sunt prelucrate de UNBR/INPPA ca obligație legală și vor fi prelucrate în vederea realizării scopului menționat la pct.1.</w:t>
      </w:r>
    </w:p>
    <w:p w14:paraId="51E61F3E" w14:textId="77777777" w:rsidR="000C50F7" w:rsidRPr="000C50F7" w:rsidRDefault="000C50F7" w:rsidP="000C50F7">
      <w:pPr>
        <w:spacing w:after="0"/>
        <w:jc w:val="both"/>
        <w:rPr>
          <w:rFonts w:ascii="Arial" w:eastAsia="Arial" w:hAnsi="Arial" w:cs="Arial"/>
          <w:lang w:val="ro-RO"/>
        </w:rPr>
      </w:pPr>
    </w:p>
    <w:p w14:paraId="044977ED" w14:textId="77777777" w:rsidR="000C50F7" w:rsidRPr="000C50F7" w:rsidRDefault="000C50F7" w:rsidP="000C50F7">
      <w:pPr>
        <w:jc w:val="both"/>
        <w:rPr>
          <w:rFonts w:ascii="Arial" w:eastAsia="Arial" w:hAnsi="Arial" w:cs="Arial"/>
          <w:lang w:val="ro-RO"/>
        </w:rPr>
      </w:pPr>
      <w:r w:rsidRPr="000C50F7">
        <w:rPr>
          <w:rFonts w:ascii="Arial" w:eastAsia="Arial" w:hAnsi="Arial" w:cs="Arial"/>
          <w:b/>
          <w:lang w:val="ro-RO"/>
        </w:rPr>
        <w:t>IV.</w:t>
      </w:r>
      <w:r w:rsidRPr="000C50F7">
        <w:rPr>
          <w:rFonts w:ascii="Arial" w:eastAsia="Arial" w:hAnsi="Arial" w:cs="Arial"/>
          <w:lang w:val="ro-RO"/>
        </w:rPr>
        <w:t xml:space="preserve"> Am citit și sunt de acord ca datele mele personale să fie prelucrate în conformitate cu ”Politica de confidențialitate a datelor personale a UNBR” afișată pe site-ul </w:t>
      </w:r>
      <w:hyperlink r:id="rId8" w:history="1">
        <w:r w:rsidRPr="000C50F7">
          <w:rPr>
            <w:rFonts w:ascii="Arial" w:eastAsia="Arial" w:hAnsi="Arial" w:cs="Arial"/>
            <w:bCs/>
            <w:lang w:val="ro-RO"/>
          </w:rPr>
          <w:t>www.unbr.ro</w:t>
        </w:r>
      </w:hyperlink>
      <w:r w:rsidRPr="000C50F7">
        <w:rPr>
          <w:rFonts w:ascii="Arial" w:eastAsia="Arial" w:hAnsi="Arial" w:cs="Arial"/>
          <w:lang w:val="ro-RO"/>
        </w:rPr>
        <w:t xml:space="preserve"> la rubrica ”Protecția datelor” (</w:t>
      </w:r>
      <w:hyperlink r:id="rId9" w:history="1">
        <w:r w:rsidRPr="000C50F7">
          <w:rPr>
            <w:rFonts w:ascii="Arial" w:eastAsia="Arial" w:hAnsi="Arial" w:cs="Arial"/>
            <w:bCs/>
            <w:lang w:val="ro-RO"/>
          </w:rPr>
          <w:t>https://www.unbr.ro/politica-de-confidentialitate-a-datelor-uniunea-nationala-a-barourilor-din-romania-unbr/</w:t>
        </w:r>
      </w:hyperlink>
      <w:r w:rsidRPr="000C50F7">
        <w:rPr>
          <w:rFonts w:ascii="Arial" w:eastAsia="Arial" w:hAnsi="Arial" w:cs="Arial"/>
          <w:lang w:val="ro-RO"/>
        </w:rPr>
        <w:t>) și în acord cu ”Politica de confidențialitate a datelor – Institutul Național pentru Pregătirea și Perfecționarea Avocaților – INPPA   afișată pe site-ul www.inppa.ro la rubrica ”Protecția datelor cu caracter personal” (</w:t>
      </w:r>
      <w:hyperlink r:id="rId10" w:history="1">
        <w:r w:rsidRPr="000C50F7">
          <w:rPr>
            <w:rFonts w:ascii="Arial" w:hAnsi="Arial" w:cs="Arial"/>
            <w:bCs/>
            <w:lang w:val="ro-RO"/>
          </w:rPr>
          <w:t>https://www.inppa.ro/protectia-datelor-cu-caracter-personal/</w:t>
        </w:r>
      </w:hyperlink>
      <w:r w:rsidRPr="000C50F7">
        <w:rPr>
          <w:rFonts w:ascii="Arial" w:eastAsia="Arial" w:hAnsi="Arial" w:cs="Arial"/>
          <w:lang w:val="ro-RO"/>
        </w:rPr>
        <w:t>).</w:t>
      </w:r>
    </w:p>
    <w:p w14:paraId="118A6FE1" w14:textId="77777777" w:rsidR="000C50F7" w:rsidRPr="000C50F7" w:rsidRDefault="000C50F7" w:rsidP="000C50F7">
      <w:pPr>
        <w:spacing w:after="0"/>
        <w:jc w:val="both"/>
        <w:rPr>
          <w:rFonts w:ascii="Arial" w:eastAsia="Arial" w:hAnsi="Arial" w:cs="Arial"/>
          <w:lang w:val="ro-RO"/>
        </w:rPr>
      </w:pPr>
    </w:p>
    <w:p w14:paraId="06F2C7BC" w14:textId="77777777" w:rsidR="000C50F7" w:rsidRPr="000C50F7" w:rsidRDefault="000C50F7" w:rsidP="000C50F7">
      <w:pPr>
        <w:spacing w:after="0"/>
        <w:rPr>
          <w:rFonts w:ascii="Arial" w:hAnsi="Arial" w:cs="Arial"/>
          <w:lang w:val="ro-RO"/>
        </w:rPr>
      </w:pPr>
      <w:r w:rsidRPr="000C50F7">
        <w:rPr>
          <w:rFonts w:ascii="Arial" w:hAnsi="Arial" w:cs="Arial"/>
          <w:lang w:val="ro-RO"/>
        </w:rPr>
        <w:t xml:space="preserve">    Numele și prenumele</w:t>
      </w:r>
    </w:p>
    <w:p w14:paraId="2AE5253B" w14:textId="77777777" w:rsidR="000C50F7" w:rsidRPr="000C50F7" w:rsidRDefault="000C50F7" w:rsidP="000C50F7">
      <w:pPr>
        <w:spacing w:after="0"/>
        <w:rPr>
          <w:rFonts w:ascii="Arial" w:hAnsi="Arial" w:cs="Arial"/>
          <w:lang w:val="ro-RO"/>
        </w:rPr>
      </w:pPr>
    </w:p>
    <w:p w14:paraId="33D2092C" w14:textId="77777777" w:rsidR="000C50F7" w:rsidRPr="000C50F7" w:rsidRDefault="000C50F7" w:rsidP="000C50F7">
      <w:pPr>
        <w:spacing w:after="0"/>
        <w:rPr>
          <w:rFonts w:ascii="Arial" w:hAnsi="Arial" w:cs="Arial"/>
          <w:lang w:val="ro-RO"/>
        </w:rPr>
      </w:pPr>
      <w:r w:rsidRPr="000C50F7">
        <w:rPr>
          <w:rFonts w:ascii="Arial" w:hAnsi="Arial" w:cs="Arial"/>
          <w:lang w:val="ro-RO"/>
        </w:rPr>
        <w:t>_______________________</w:t>
      </w:r>
    </w:p>
    <w:p w14:paraId="1BB6B46E" w14:textId="77777777" w:rsidR="000C50F7" w:rsidRPr="000C50F7" w:rsidRDefault="000C50F7" w:rsidP="000C50F7">
      <w:pPr>
        <w:spacing w:after="0"/>
        <w:rPr>
          <w:rFonts w:ascii="Arial" w:eastAsia="Arial" w:hAnsi="Arial" w:cs="Arial"/>
          <w:lang w:val="ro-RO"/>
        </w:rPr>
      </w:pPr>
    </w:p>
    <w:p w14:paraId="4B349276" w14:textId="77777777" w:rsidR="000C50F7" w:rsidRPr="000C50F7" w:rsidRDefault="000C50F7" w:rsidP="000C50F7">
      <w:pPr>
        <w:spacing w:after="0"/>
        <w:rPr>
          <w:rFonts w:ascii="Arial" w:eastAsia="Arial" w:hAnsi="Arial" w:cs="Arial"/>
          <w:lang w:val="ro-RO"/>
        </w:rPr>
      </w:pPr>
      <w:r w:rsidRPr="000C50F7">
        <w:rPr>
          <w:rFonts w:ascii="Arial" w:eastAsia="Arial" w:hAnsi="Arial" w:cs="Arial"/>
          <w:lang w:val="ro-RO"/>
        </w:rPr>
        <w:t xml:space="preserve">                 Data</w:t>
      </w:r>
    </w:p>
    <w:p w14:paraId="3AE3A30B" w14:textId="77777777" w:rsidR="000C50F7" w:rsidRPr="000C50F7" w:rsidRDefault="000C50F7" w:rsidP="000C50F7">
      <w:pPr>
        <w:spacing w:after="0"/>
        <w:rPr>
          <w:rFonts w:ascii="Arial" w:eastAsia="Arial" w:hAnsi="Arial" w:cs="Arial"/>
          <w:lang w:val="ro-RO"/>
        </w:rPr>
      </w:pPr>
      <w:r w:rsidRPr="000C50F7">
        <w:rPr>
          <w:rFonts w:ascii="Arial" w:eastAsia="Arial" w:hAnsi="Arial" w:cs="Arial"/>
          <w:lang w:val="ro-RO"/>
        </w:rPr>
        <w:t>_______________________</w:t>
      </w:r>
    </w:p>
    <w:p w14:paraId="49F29F3C" w14:textId="77777777" w:rsidR="000C50F7" w:rsidRPr="000C50F7" w:rsidRDefault="000C50F7" w:rsidP="000C50F7">
      <w:pPr>
        <w:spacing w:after="0"/>
        <w:rPr>
          <w:rFonts w:ascii="Arial" w:eastAsia="Arial" w:hAnsi="Arial" w:cs="Arial"/>
          <w:lang w:val="ro-RO"/>
        </w:rPr>
      </w:pPr>
    </w:p>
    <w:p w14:paraId="7BD38A26" w14:textId="77777777" w:rsidR="000C50F7" w:rsidRPr="000C50F7" w:rsidRDefault="000C50F7" w:rsidP="000C50F7">
      <w:pPr>
        <w:spacing w:after="0"/>
        <w:rPr>
          <w:rFonts w:ascii="Arial" w:eastAsia="Arial" w:hAnsi="Arial" w:cs="Arial"/>
          <w:lang w:val="ro-RO"/>
        </w:rPr>
      </w:pPr>
      <w:r w:rsidRPr="000C50F7">
        <w:rPr>
          <w:rFonts w:ascii="Arial" w:eastAsia="Arial" w:hAnsi="Arial" w:cs="Arial"/>
          <w:lang w:val="ro-RO"/>
        </w:rPr>
        <w:t xml:space="preserve">           Semnătura</w:t>
      </w:r>
    </w:p>
    <w:p w14:paraId="7D67CD56" w14:textId="77777777" w:rsidR="000C50F7" w:rsidRPr="000C50F7" w:rsidRDefault="000C50F7" w:rsidP="000C50F7">
      <w:pPr>
        <w:spacing w:after="0"/>
        <w:rPr>
          <w:rFonts w:ascii="Arial" w:hAnsi="Arial" w:cs="Arial"/>
          <w:lang w:val="ro-RO"/>
        </w:rPr>
      </w:pPr>
    </w:p>
    <w:p w14:paraId="123D4E10" w14:textId="77777777" w:rsidR="000C50F7" w:rsidRPr="000C50F7" w:rsidRDefault="000C50F7" w:rsidP="000C50F7">
      <w:pPr>
        <w:spacing w:after="0"/>
        <w:rPr>
          <w:rFonts w:ascii="Arial" w:hAnsi="Arial" w:cs="Arial"/>
          <w:lang w:val="ro-RO"/>
        </w:rPr>
      </w:pPr>
      <w:r w:rsidRPr="000C50F7">
        <w:rPr>
          <w:rFonts w:ascii="Arial" w:hAnsi="Arial" w:cs="Arial"/>
          <w:lang w:val="ro-RO"/>
        </w:rPr>
        <w:t>________________________</w:t>
      </w:r>
    </w:p>
    <w:p w14:paraId="54E86BFE" w14:textId="77777777" w:rsidR="000C50F7" w:rsidRPr="000C50F7" w:rsidRDefault="000C50F7" w:rsidP="000C50F7">
      <w:pPr>
        <w:spacing w:after="0"/>
        <w:jc w:val="both"/>
        <w:rPr>
          <w:rFonts w:ascii="Arial" w:hAnsi="Arial" w:cs="Arial"/>
          <w:u w:val="single"/>
          <w:lang w:val="ro-RO"/>
        </w:rPr>
      </w:pPr>
    </w:p>
    <w:p w14:paraId="7383C13E" w14:textId="77777777" w:rsidR="000C50F7" w:rsidRPr="000C50F7" w:rsidRDefault="000C50F7" w:rsidP="000C50F7">
      <w:pPr>
        <w:spacing w:after="0"/>
        <w:jc w:val="both"/>
        <w:rPr>
          <w:rFonts w:ascii="Arial" w:hAnsi="Arial" w:cs="Arial"/>
          <w:lang w:val="ro-RO"/>
        </w:rPr>
      </w:pPr>
    </w:p>
    <w:p w14:paraId="20995CCA" w14:textId="77777777" w:rsidR="000C50F7" w:rsidRPr="000C50F7" w:rsidRDefault="000C50F7" w:rsidP="000C50F7">
      <w:pPr>
        <w:spacing w:after="0"/>
        <w:jc w:val="both"/>
        <w:rPr>
          <w:rFonts w:ascii="Arial" w:hAnsi="Arial" w:cs="Arial"/>
          <w:i/>
          <w:lang w:val="ro-RO"/>
        </w:rPr>
      </w:pPr>
    </w:p>
    <w:p w14:paraId="36896F33" w14:textId="77777777" w:rsidR="000C50F7" w:rsidRPr="000C50F7" w:rsidRDefault="000C50F7" w:rsidP="000C50F7">
      <w:pPr>
        <w:spacing w:after="0"/>
        <w:jc w:val="both"/>
        <w:rPr>
          <w:rFonts w:ascii="Arial" w:hAnsi="Arial" w:cs="Arial"/>
          <w:i/>
          <w:lang w:val="ro-RO"/>
        </w:rPr>
      </w:pPr>
    </w:p>
    <w:p w14:paraId="517BCBBF" w14:textId="77777777" w:rsidR="000C50F7" w:rsidRPr="000C50F7" w:rsidRDefault="000C50F7" w:rsidP="000C50F7">
      <w:pPr>
        <w:spacing w:after="0"/>
        <w:jc w:val="both"/>
        <w:rPr>
          <w:rFonts w:ascii="Arial" w:hAnsi="Arial" w:cs="Arial"/>
          <w:i/>
          <w:lang w:val="ro-RO"/>
        </w:rPr>
      </w:pPr>
    </w:p>
    <w:p w14:paraId="15443E86" w14:textId="77777777" w:rsidR="000C50F7" w:rsidRPr="000C50F7" w:rsidRDefault="000C50F7" w:rsidP="000C50F7">
      <w:pPr>
        <w:spacing w:after="0"/>
        <w:jc w:val="both"/>
        <w:rPr>
          <w:rFonts w:ascii="Arial" w:hAnsi="Arial" w:cs="Arial"/>
          <w:i/>
          <w:lang w:val="ro-RO"/>
        </w:rPr>
      </w:pPr>
    </w:p>
    <w:p w14:paraId="761F4FE0" w14:textId="77777777" w:rsidR="000C50F7" w:rsidRPr="000C50F7" w:rsidRDefault="000C50F7" w:rsidP="000C50F7">
      <w:pPr>
        <w:spacing w:after="0"/>
        <w:jc w:val="both"/>
        <w:rPr>
          <w:rFonts w:ascii="Arial" w:hAnsi="Arial" w:cs="Arial"/>
          <w:i/>
          <w:lang w:val="ro-RO"/>
        </w:rPr>
      </w:pPr>
      <w:r w:rsidRPr="000C50F7">
        <w:rPr>
          <w:rFonts w:ascii="Arial" w:hAnsi="Arial" w:cs="Arial"/>
          <w:i/>
          <w:lang w:val="ro-RO"/>
        </w:rPr>
        <w:t>Notă: Mențiunile de la pct. 4 și 5 se completează corespunzător situației fiecărui candidat.</w:t>
      </w:r>
    </w:p>
    <w:p w14:paraId="2A48433B" w14:textId="77777777" w:rsidR="000C50F7" w:rsidRPr="000C50F7" w:rsidRDefault="000C50F7" w:rsidP="000C50F7">
      <w:pPr>
        <w:spacing w:after="0"/>
        <w:jc w:val="both"/>
        <w:rPr>
          <w:rFonts w:ascii="Arial" w:hAnsi="Arial" w:cs="Arial"/>
          <w:i/>
          <w:lang w:val="ro-RO"/>
        </w:rPr>
      </w:pPr>
      <w:r w:rsidRPr="000C50F7">
        <w:rPr>
          <w:rFonts w:ascii="Arial" w:hAnsi="Arial" w:cs="Arial"/>
          <w:i/>
          <w:lang w:val="ro-RO"/>
        </w:rPr>
        <w:t xml:space="preserve"> </w:t>
      </w:r>
    </w:p>
    <w:p w14:paraId="3147F5D7" w14:textId="77777777" w:rsidR="000C50F7" w:rsidRPr="000C50F7" w:rsidRDefault="000C50F7" w:rsidP="000C50F7">
      <w:pPr>
        <w:spacing w:after="0"/>
        <w:jc w:val="center"/>
        <w:rPr>
          <w:rFonts w:ascii="Arial" w:hAnsi="Arial" w:cs="Arial"/>
          <w:b/>
          <w:lang w:val="ro-RO"/>
        </w:rPr>
      </w:pPr>
    </w:p>
    <w:p w14:paraId="30AF16EB" w14:textId="77777777" w:rsidR="000C50F7" w:rsidRPr="000C50F7" w:rsidRDefault="000C50F7" w:rsidP="000C50F7">
      <w:pPr>
        <w:spacing w:after="0"/>
        <w:jc w:val="center"/>
        <w:rPr>
          <w:rFonts w:ascii="Arial" w:hAnsi="Arial" w:cs="Arial"/>
          <w:b/>
          <w:lang w:val="ro-RO"/>
        </w:rPr>
      </w:pPr>
    </w:p>
    <w:p w14:paraId="480EF8BB" w14:textId="77777777" w:rsidR="000C50F7" w:rsidRPr="000C50F7" w:rsidRDefault="000C50F7" w:rsidP="000C50F7">
      <w:pPr>
        <w:spacing w:after="0"/>
        <w:jc w:val="center"/>
        <w:rPr>
          <w:rFonts w:ascii="Arial" w:hAnsi="Arial" w:cs="Arial"/>
          <w:b/>
          <w:lang w:val="ro-RO"/>
        </w:rPr>
      </w:pPr>
    </w:p>
    <w:p w14:paraId="01690317" w14:textId="77777777" w:rsidR="000C50F7" w:rsidRPr="000C50F7" w:rsidRDefault="000C50F7" w:rsidP="000C50F7">
      <w:pPr>
        <w:spacing w:after="0"/>
        <w:jc w:val="center"/>
        <w:rPr>
          <w:rFonts w:ascii="Arial" w:hAnsi="Arial" w:cs="Arial"/>
          <w:b/>
          <w:lang w:val="ro-RO"/>
        </w:rPr>
      </w:pPr>
    </w:p>
    <w:p w14:paraId="34A84513" w14:textId="77777777" w:rsidR="000C50F7" w:rsidRPr="000C50F7" w:rsidRDefault="000C50F7" w:rsidP="000C50F7">
      <w:pPr>
        <w:spacing w:after="0"/>
        <w:jc w:val="center"/>
        <w:rPr>
          <w:rFonts w:ascii="Arial" w:hAnsi="Arial" w:cs="Arial"/>
          <w:b/>
          <w:lang w:val="ro-RO"/>
        </w:rPr>
      </w:pPr>
    </w:p>
    <w:p w14:paraId="366EBAD4" w14:textId="77777777" w:rsidR="000C50F7" w:rsidRPr="000C50F7" w:rsidRDefault="000C50F7" w:rsidP="000C50F7">
      <w:pPr>
        <w:spacing w:after="0"/>
        <w:jc w:val="center"/>
        <w:rPr>
          <w:rFonts w:ascii="Arial" w:hAnsi="Arial" w:cs="Arial"/>
          <w:b/>
          <w:szCs w:val="24"/>
          <w:lang w:val="ro-RO"/>
        </w:rPr>
      </w:pPr>
    </w:p>
    <w:p w14:paraId="51021C96" w14:textId="77777777" w:rsidR="000C50F7" w:rsidRPr="000C50F7" w:rsidRDefault="000C50F7" w:rsidP="000C50F7">
      <w:pPr>
        <w:spacing w:after="0"/>
        <w:jc w:val="center"/>
        <w:rPr>
          <w:rFonts w:ascii="Arial" w:hAnsi="Arial" w:cs="Arial"/>
          <w:b/>
          <w:szCs w:val="24"/>
          <w:lang w:val="ro-RO"/>
        </w:rPr>
      </w:pPr>
    </w:p>
    <w:p w14:paraId="590F8640" w14:textId="77777777" w:rsidR="000C50F7" w:rsidRPr="000C50F7" w:rsidRDefault="000C50F7" w:rsidP="000C50F7">
      <w:pPr>
        <w:spacing w:after="0"/>
        <w:jc w:val="center"/>
        <w:rPr>
          <w:rFonts w:ascii="Arial" w:hAnsi="Arial" w:cs="Arial"/>
          <w:b/>
          <w:szCs w:val="24"/>
          <w:lang w:val="ro-RO"/>
        </w:rPr>
      </w:pPr>
    </w:p>
    <w:p w14:paraId="439E2456" w14:textId="77777777" w:rsidR="000C50F7" w:rsidRPr="000C50F7" w:rsidRDefault="000C50F7" w:rsidP="000C50F7">
      <w:pPr>
        <w:spacing w:after="0"/>
        <w:jc w:val="center"/>
        <w:rPr>
          <w:rFonts w:ascii="Arial" w:hAnsi="Arial" w:cs="Arial"/>
          <w:b/>
          <w:szCs w:val="24"/>
          <w:lang w:val="ro-RO"/>
        </w:rPr>
      </w:pPr>
    </w:p>
    <w:p w14:paraId="24E4BDFA" w14:textId="77777777" w:rsidR="000C50F7" w:rsidRPr="000C50F7" w:rsidRDefault="000C50F7" w:rsidP="000C50F7">
      <w:pPr>
        <w:spacing w:after="0"/>
        <w:jc w:val="center"/>
        <w:rPr>
          <w:rFonts w:ascii="Arial" w:hAnsi="Arial" w:cs="Arial"/>
          <w:b/>
          <w:szCs w:val="24"/>
          <w:lang w:val="ro-RO"/>
        </w:rPr>
      </w:pPr>
    </w:p>
    <w:p w14:paraId="7658E547" w14:textId="77777777" w:rsidR="000C50F7" w:rsidRPr="000C50F7" w:rsidRDefault="000C50F7" w:rsidP="000C50F7">
      <w:pPr>
        <w:spacing w:after="0"/>
        <w:jc w:val="center"/>
        <w:rPr>
          <w:rFonts w:ascii="Arial" w:hAnsi="Arial" w:cs="Arial"/>
          <w:b/>
          <w:szCs w:val="24"/>
          <w:lang w:val="ro-RO"/>
        </w:rPr>
      </w:pPr>
    </w:p>
    <w:p w14:paraId="4B60BD3E" w14:textId="77777777" w:rsidR="000C50F7" w:rsidRPr="000C50F7" w:rsidRDefault="000C50F7" w:rsidP="000C50F7">
      <w:pPr>
        <w:spacing w:after="0"/>
        <w:jc w:val="center"/>
        <w:rPr>
          <w:rFonts w:ascii="Arial" w:hAnsi="Arial" w:cs="Arial"/>
          <w:b/>
          <w:szCs w:val="24"/>
          <w:lang w:val="ro-RO"/>
        </w:rPr>
      </w:pPr>
    </w:p>
    <w:p w14:paraId="5948D574" w14:textId="77777777" w:rsidR="000C50F7" w:rsidRPr="000C50F7" w:rsidRDefault="000C50F7" w:rsidP="000C50F7">
      <w:pPr>
        <w:spacing w:after="0"/>
        <w:jc w:val="center"/>
        <w:rPr>
          <w:rFonts w:ascii="Arial" w:hAnsi="Arial" w:cs="Arial"/>
          <w:b/>
          <w:szCs w:val="24"/>
          <w:lang w:val="ro-RO"/>
        </w:rPr>
      </w:pPr>
    </w:p>
    <w:p w14:paraId="5A31AC7D" w14:textId="77777777" w:rsidR="000C50F7" w:rsidRPr="000C50F7" w:rsidRDefault="000C50F7" w:rsidP="000C50F7">
      <w:pPr>
        <w:tabs>
          <w:tab w:val="num" w:pos="560"/>
        </w:tabs>
        <w:suppressAutoHyphens/>
        <w:spacing w:after="0"/>
        <w:ind w:firstLine="284"/>
        <w:jc w:val="right"/>
        <w:rPr>
          <w:rFonts w:ascii="Times New Roman" w:eastAsia="SimSun" w:hAnsi="Times New Roman"/>
          <w:b/>
          <w:sz w:val="18"/>
          <w:szCs w:val="18"/>
          <w:lang w:val="ro-RO" w:eastAsia="zh-CN"/>
        </w:rPr>
      </w:pPr>
    </w:p>
    <w:p w14:paraId="3EB32016" w14:textId="77777777" w:rsidR="000C50F7" w:rsidRPr="000C50F7" w:rsidRDefault="000C50F7" w:rsidP="000C50F7">
      <w:pPr>
        <w:spacing w:after="0"/>
        <w:rPr>
          <w:rFonts w:ascii="Arial" w:eastAsia="SimSun" w:hAnsi="Arial" w:cs="Arial"/>
          <w:b/>
          <w:sz w:val="24"/>
          <w:szCs w:val="24"/>
          <w:lang w:val="ro-RO" w:eastAsia="zh-CN"/>
        </w:rPr>
      </w:pPr>
      <w:r w:rsidRPr="000C50F7">
        <w:rPr>
          <w:rFonts w:ascii="Arial" w:eastAsia="SimSun" w:hAnsi="Arial" w:cs="Arial"/>
          <w:b/>
          <w:sz w:val="24"/>
          <w:szCs w:val="24"/>
          <w:lang w:val="ro-RO" w:eastAsia="zh-CN"/>
        </w:rPr>
        <w:br w:type="page"/>
      </w:r>
    </w:p>
    <w:p w14:paraId="78E2BC50" w14:textId="77777777" w:rsidR="000C50F7" w:rsidRPr="000C50F7" w:rsidRDefault="000C50F7" w:rsidP="000C50F7">
      <w:pPr>
        <w:tabs>
          <w:tab w:val="num" w:pos="560"/>
        </w:tabs>
        <w:suppressAutoHyphens/>
        <w:spacing w:after="0"/>
        <w:ind w:firstLine="284"/>
        <w:jc w:val="right"/>
        <w:rPr>
          <w:rFonts w:ascii="Arial" w:eastAsia="SimSun" w:hAnsi="Arial" w:cs="Arial"/>
          <w:b/>
          <w:sz w:val="24"/>
          <w:szCs w:val="24"/>
          <w:lang w:val="ro-RO" w:eastAsia="zh-CN"/>
        </w:rPr>
      </w:pPr>
      <w:r w:rsidRPr="000C50F7">
        <w:rPr>
          <w:rFonts w:ascii="Arial" w:eastAsia="SimSun" w:hAnsi="Arial" w:cs="Arial"/>
          <w:b/>
          <w:sz w:val="24"/>
          <w:szCs w:val="24"/>
          <w:lang w:val="ro-RO" w:eastAsia="zh-CN"/>
        </w:rPr>
        <w:lastRenderedPageBreak/>
        <w:t>ANEXA nr. 2 la REGULAMENTUL-CADRU</w:t>
      </w:r>
    </w:p>
    <w:p w14:paraId="2D5F3E7A" w14:textId="77777777" w:rsidR="000C50F7" w:rsidRPr="000C50F7" w:rsidRDefault="000C50F7" w:rsidP="000C50F7">
      <w:pPr>
        <w:spacing w:after="0"/>
        <w:jc w:val="center"/>
        <w:rPr>
          <w:rFonts w:ascii="Arial" w:hAnsi="Arial" w:cs="Arial"/>
          <w:b/>
          <w:sz w:val="24"/>
          <w:szCs w:val="24"/>
          <w:lang w:val="ro-RO"/>
        </w:rPr>
      </w:pPr>
    </w:p>
    <w:p w14:paraId="39EC9A13" w14:textId="77777777" w:rsidR="000C50F7" w:rsidRDefault="000C50F7" w:rsidP="000C50F7">
      <w:pPr>
        <w:spacing w:after="0"/>
        <w:jc w:val="center"/>
        <w:rPr>
          <w:rFonts w:ascii="Arial" w:hAnsi="Arial" w:cs="Arial"/>
          <w:b/>
          <w:sz w:val="24"/>
          <w:szCs w:val="24"/>
          <w:lang w:val="ro-RO"/>
        </w:rPr>
      </w:pPr>
      <w:r w:rsidRPr="000C50F7">
        <w:rPr>
          <w:rFonts w:ascii="Arial" w:hAnsi="Arial" w:cs="Arial"/>
          <w:b/>
          <w:sz w:val="24"/>
          <w:szCs w:val="24"/>
          <w:lang w:val="ro-RO"/>
        </w:rPr>
        <w:t>MODELUL CERERII DE ÎNSCRIERE LA EXAMEN (examenul de primire în profesia de avocat în vederea dobândirii titlului  profesional de AVOCAT DEFINITIV)</w:t>
      </w:r>
    </w:p>
    <w:p w14:paraId="666E510E" w14:textId="77777777" w:rsidR="009D46CF" w:rsidRPr="000C50F7" w:rsidRDefault="009D46CF" w:rsidP="000C50F7">
      <w:pPr>
        <w:spacing w:after="0"/>
        <w:jc w:val="center"/>
        <w:rPr>
          <w:rFonts w:ascii="Arial" w:hAnsi="Arial" w:cs="Arial"/>
          <w:b/>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4902"/>
      </w:tblGrid>
      <w:tr w:rsidR="000C50F7" w:rsidRPr="000C50F7" w14:paraId="42A38715" w14:textId="77777777" w:rsidTr="00E850A6">
        <w:tc>
          <w:tcPr>
            <w:tcW w:w="5069" w:type="dxa"/>
            <w:shd w:val="clear" w:color="auto" w:fill="auto"/>
          </w:tcPr>
          <w:p w14:paraId="44DF96E1" w14:textId="77777777" w:rsidR="000C50F7" w:rsidRPr="000C50F7" w:rsidRDefault="000C50F7" w:rsidP="000C50F7">
            <w:pPr>
              <w:spacing w:after="0"/>
              <w:jc w:val="both"/>
              <w:rPr>
                <w:rFonts w:ascii="Arial" w:eastAsia="MS Mincho" w:hAnsi="Arial" w:cs="Arial"/>
                <w:lang w:val="ro-RO"/>
              </w:rPr>
            </w:pPr>
          </w:p>
          <w:p w14:paraId="50AC169F" w14:textId="77777777" w:rsidR="000C50F7" w:rsidRPr="000C50F7" w:rsidRDefault="000C50F7" w:rsidP="000C50F7">
            <w:pPr>
              <w:spacing w:after="0"/>
              <w:jc w:val="both"/>
              <w:rPr>
                <w:rFonts w:ascii="Arial" w:eastAsia="MS Mincho" w:hAnsi="Arial" w:cs="Arial"/>
                <w:lang w:val="ro-RO"/>
              </w:rPr>
            </w:pPr>
            <w:r w:rsidRPr="000C50F7">
              <w:rPr>
                <w:rFonts w:ascii="Arial" w:eastAsia="MS Mincho" w:hAnsi="Arial" w:cs="Arial"/>
                <w:lang w:val="ro-RO"/>
              </w:rPr>
              <w:t xml:space="preserve">Nr. înregistrare ………….. data ………………. </w:t>
            </w:r>
          </w:p>
          <w:p w14:paraId="74ECA647" w14:textId="77777777" w:rsidR="000C50F7" w:rsidRPr="000C50F7" w:rsidRDefault="000C50F7" w:rsidP="000C50F7">
            <w:pPr>
              <w:spacing w:after="0"/>
              <w:jc w:val="both"/>
              <w:rPr>
                <w:rFonts w:ascii="Arial" w:eastAsia="MS Mincho" w:hAnsi="Arial" w:cs="Arial"/>
                <w:lang w:val="ro-RO"/>
              </w:rPr>
            </w:pPr>
            <w:r w:rsidRPr="000C50F7">
              <w:rPr>
                <w:rFonts w:ascii="Arial" w:eastAsia="MS Mincho" w:hAnsi="Arial" w:cs="Arial"/>
                <w:lang w:val="ro-RO"/>
              </w:rPr>
              <w:t xml:space="preserve">Baroul …………………………………….……  </w:t>
            </w:r>
          </w:p>
        </w:tc>
        <w:tc>
          <w:tcPr>
            <w:tcW w:w="5069" w:type="dxa"/>
            <w:shd w:val="clear" w:color="auto" w:fill="auto"/>
          </w:tcPr>
          <w:p w14:paraId="35B3EDCD" w14:textId="77777777" w:rsidR="000C50F7" w:rsidRPr="000C50F7" w:rsidRDefault="000C50F7" w:rsidP="000C50F7">
            <w:pPr>
              <w:spacing w:after="0"/>
              <w:jc w:val="both"/>
              <w:rPr>
                <w:rFonts w:ascii="Arial" w:eastAsia="MS Mincho" w:hAnsi="Arial" w:cs="Arial"/>
                <w:i/>
                <w:lang w:val="ro-RO"/>
              </w:rPr>
            </w:pPr>
          </w:p>
          <w:p w14:paraId="52B69CA0" w14:textId="77777777" w:rsidR="000C50F7" w:rsidRPr="000C50F7" w:rsidRDefault="000C50F7" w:rsidP="000C50F7">
            <w:pPr>
              <w:spacing w:after="0"/>
              <w:jc w:val="both"/>
              <w:rPr>
                <w:rFonts w:ascii="Arial" w:eastAsia="MS Mincho" w:hAnsi="Arial" w:cs="Arial"/>
                <w:lang w:val="ro-RO"/>
              </w:rPr>
            </w:pPr>
            <w:r w:rsidRPr="000C50F7">
              <w:rPr>
                <w:rFonts w:ascii="Arial" w:eastAsia="MS Mincho" w:hAnsi="Arial" w:cs="Arial"/>
                <w:i/>
                <w:lang w:val="ro-RO"/>
              </w:rPr>
              <w:t>Nr. de înregistrare al cererii și denumirea baroului se completează de către secretariatul baroului la care se depune cererea</w:t>
            </w:r>
          </w:p>
        </w:tc>
      </w:tr>
    </w:tbl>
    <w:p w14:paraId="16820C1F" w14:textId="77777777" w:rsidR="000C50F7" w:rsidRPr="000C50F7" w:rsidRDefault="000C50F7" w:rsidP="000C50F7">
      <w:pPr>
        <w:spacing w:after="0"/>
        <w:jc w:val="both"/>
        <w:rPr>
          <w:sz w:val="26"/>
          <w:szCs w:val="26"/>
          <w:lang w:val="ro-RO"/>
        </w:rPr>
      </w:pPr>
    </w:p>
    <w:p w14:paraId="1617AC6C" w14:textId="77777777" w:rsidR="000C50F7" w:rsidRPr="000C50F7" w:rsidRDefault="000C50F7" w:rsidP="000C50F7">
      <w:pPr>
        <w:spacing w:after="0"/>
        <w:jc w:val="center"/>
        <w:rPr>
          <w:rFonts w:ascii="Arial" w:hAnsi="Arial" w:cs="Arial"/>
          <w:b/>
          <w:i/>
          <w:lang w:val="ro-RO"/>
        </w:rPr>
      </w:pPr>
      <w:r w:rsidRPr="000C50F7">
        <w:rPr>
          <w:rFonts w:ascii="Arial" w:hAnsi="Arial" w:cs="Arial"/>
          <w:b/>
          <w:i/>
          <w:lang w:val="ro-RO"/>
        </w:rPr>
        <w:t>CERERE de înscriere pentru participarea la examenul de primire în profesia de avocat în vederea dobândirii  titlului profesional de AVOCAT DEFINITIV</w:t>
      </w:r>
    </w:p>
    <w:p w14:paraId="253E76B0" w14:textId="77777777" w:rsidR="000C50F7" w:rsidRPr="000C50F7" w:rsidRDefault="000C50F7" w:rsidP="000C50F7">
      <w:pPr>
        <w:spacing w:after="0"/>
        <w:ind w:firstLine="720"/>
        <w:jc w:val="both"/>
        <w:rPr>
          <w:rFonts w:ascii="Arial" w:hAnsi="Arial" w:cs="Arial"/>
          <w:lang w:val="ro-RO"/>
        </w:rPr>
      </w:pPr>
    </w:p>
    <w:p w14:paraId="685C1467" w14:textId="77777777" w:rsidR="000C50F7" w:rsidRPr="000C50F7" w:rsidRDefault="000C50F7" w:rsidP="000C50F7">
      <w:pPr>
        <w:spacing w:after="0"/>
        <w:jc w:val="both"/>
        <w:rPr>
          <w:rFonts w:ascii="Arial" w:hAnsi="Arial" w:cs="Arial"/>
          <w:lang w:val="ro-RO"/>
        </w:rPr>
      </w:pPr>
      <w:r w:rsidRPr="000C50F7">
        <w:rPr>
          <w:rFonts w:ascii="Arial" w:hAnsi="Arial" w:cs="Arial"/>
          <w:lang w:val="ro-RO"/>
        </w:rPr>
        <w:t xml:space="preserve">Sesiunea ……………….. / anul …….… în vederea înscrierii ulterioare în Baroul ………………..  </w:t>
      </w:r>
    </w:p>
    <w:p w14:paraId="3022D4DE" w14:textId="77777777" w:rsidR="009D46CF" w:rsidRDefault="009D46CF" w:rsidP="000C50F7">
      <w:pPr>
        <w:spacing w:after="0"/>
        <w:jc w:val="both"/>
        <w:rPr>
          <w:rFonts w:ascii="Arial" w:hAnsi="Arial" w:cs="Arial"/>
          <w:b/>
          <w:lang w:val="ro-RO"/>
        </w:rPr>
      </w:pPr>
    </w:p>
    <w:p w14:paraId="2F87A4C9" w14:textId="24AD870D" w:rsidR="000C50F7" w:rsidRPr="000C50F7" w:rsidRDefault="000C50F7" w:rsidP="000C50F7">
      <w:pPr>
        <w:spacing w:after="0"/>
        <w:jc w:val="both"/>
        <w:rPr>
          <w:rFonts w:ascii="Arial" w:hAnsi="Arial" w:cs="Arial"/>
          <w:lang w:val="ro-RO"/>
        </w:rPr>
      </w:pPr>
      <w:r w:rsidRPr="000C50F7">
        <w:rPr>
          <w:rFonts w:ascii="Arial" w:hAnsi="Arial" w:cs="Arial"/>
          <w:b/>
          <w:lang w:val="ro-RO"/>
        </w:rPr>
        <w:t>1.</w:t>
      </w:r>
      <w:r w:rsidRPr="000C50F7">
        <w:rPr>
          <w:rFonts w:ascii="Arial" w:hAnsi="Arial" w:cs="Arial"/>
          <w:lang w:val="ro-RO"/>
        </w:rPr>
        <w:t xml:space="preserve"> Subsemnatul (numele, inițiala tatălui, prenumele) ………………………………………………………, fiul/fiica lui ………………….. și al ………….…………, domiciliat în (str. nr. bl. sc. et. ap. jud. sect. localitate) …….………………………………………………………………………..…….............................., cod numeric personal ……..…………………………….. legitimat prin CI/BI, seria ……… nr…….…… eliberat de …………………..…………….. telefon/fax: ………………………., e-mail</w:t>
      </w:r>
      <w:r w:rsidRPr="000C50F7">
        <w:rPr>
          <w:rFonts w:ascii="Arial" w:hAnsi="Arial" w:cs="Arial"/>
          <w:vertAlign w:val="superscript"/>
          <w:lang w:val="ro-RO"/>
        </w:rPr>
        <w:footnoteReference w:id="3"/>
      </w:r>
      <w:r w:rsidRPr="000C50F7">
        <w:rPr>
          <w:rFonts w:ascii="Arial" w:hAnsi="Arial" w:cs="Arial"/>
          <w:lang w:val="ro-RO"/>
        </w:rPr>
        <w:t xml:space="preserve">: ………………………………………………., solicit înscrierea la examenul de primire în profesia de avocat pentru dobândirea titlului profesional de avocat definitiv – sesiunea …………………………….  </w:t>
      </w:r>
    </w:p>
    <w:p w14:paraId="7CDE38DE" w14:textId="77777777" w:rsidR="009D46CF" w:rsidRDefault="009D46CF" w:rsidP="000C50F7">
      <w:pPr>
        <w:spacing w:after="0"/>
        <w:jc w:val="both"/>
        <w:rPr>
          <w:rFonts w:ascii="Arial" w:hAnsi="Arial" w:cs="Arial"/>
          <w:b/>
          <w:lang w:val="ro-RO"/>
        </w:rPr>
      </w:pPr>
    </w:p>
    <w:p w14:paraId="01C9860B" w14:textId="434D05A4" w:rsidR="000C50F7" w:rsidRPr="000C50F7" w:rsidRDefault="000C50F7" w:rsidP="000C50F7">
      <w:pPr>
        <w:spacing w:after="0"/>
        <w:jc w:val="both"/>
        <w:rPr>
          <w:rFonts w:ascii="Arial" w:hAnsi="Arial" w:cs="Arial"/>
          <w:lang w:val="ro-RO"/>
        </w:rPr>
      </w:pPr>
      <w:r w:rsidRPr="000C50F7">
        <w:rPr>
          <w:rFonts w:ascii="Arial" w:hAnsi="Arial" w:cs="Arial"/>
          <w:b/>
          <w:lang w:val="ro-RO"/>
        </w:rPr>
        <w:t>2.</w:t>
      </w:r>
      <w:r w:rsidRPr="000C50F7">
        <w:rPr>
          <w:rFonts w:ascii="Arial" w:hAnsi="Arial" w:cs="Arial"/>
          <w:lang w:val="ro-RO"/>
        </w:rPr>
        <w:t xml:space="preserve"> Menționez că sunt licențiat în drept conform diplomei de licență nr. ………..…….…… din data ….……………….. eliberată de Universitatea ……………………………………….………………………… Facultatea……………………….…………. (adeverința provizorie nr. …………….. din data ……………..…… eliberată de Universitatea …………………………………………………… Facultatea ………….……………………………………… </w:t>
      </w:r>
    </w:p>
    <w:p w14:paraId="3CE2F1FA" w14:textId="77777777" w:rsidR="009D46CF" w:rsidRDefault="009D46CF" w:rsidP="000C50F7">
      <w:pPr>
        <w:spacing w:after="0"/>
        <w:jc w:val="both"/>
        <w:rPr>
          <w:rFonts w:ascii="Arial" w:hAnsi="Arial" w:cs="Arial"/>
          <w:b/>
          <w:lang w:val="ro-RO"/>
        </w:rPr>
      </w:pPr>
    </w:p>
    <w:p w14:paraId="2B28115D" w14:textId="7438AA1C" w:rsidR="000C50F7" w:rsidRPr="000C50F7" w:rsidRDefault="000C50F7" w:rsidP="000C50F7">
      <w:pPr>
        <w:spacing w:after="0"/>
        <w:jc w:val="both"/>
        <w:rPr>
          <w:rFonts w:ascii="Arial" w:hAnsi="Arial" w:cs="Arial"/>
          <w:lang w:val="ro-RO"/>
        </w:rPr>
      </w:pPr>
      <w:r w:rsidRPr="000C50F7">
        <w:rPr>
          <w:rFonts w:ascii="Arial" w:hAnsi="Arial" w:cs="Arial"/>
          <w:b/>
          <w:lang w:val="ro-RO"/>
        </w:rPr>
        <w:t>3.</w:t>
      </w:r>
      <w:r w:rsidRPr="000C50F7">
        <w:rPr>
          <w:rFonts w:ascii="Arial" w:hAnsi="Arial" w:cs="Arial"/>
          <w:lang w:val="ro-RO"/>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14:paraId="1D46EF9F" w14:textId="77777777" w:rsidR="009D46CF" w:rsidRDefault="009D46CF" w:rsidP="000C50F7">
      <w:pPr>
        <w:spacing w:after="0"/>
        <w:jc w:val="both"/>
        <w:rPr>
          <w:rFonts w:ascii="Arial" w:hAnsi="Arial" w:cs="Arial"/>
          <w:b/>
          <w:lang w:val="ro-RO"/>
        </w:rPr>
      </w:pPr>
    </w:p>
    <w:p w14:paraId="3B2EED90" w14:textId="6969DCC2" w:rsidR="000C50F7" w:rsidRPr="000C50F7" w:rsidRDefault="000C50F7" w:rsidP="000C50F7">
      <w:pPr>
        <w:spacing w:after="0"/>
        <w:jc w:val="both"/>
        <w:rPr>
          <w:rFonts w:ascii="Arial" w:hAnsi="Arial" w:cs="Arial"/>
          <w:lang w:val="ro-RO"/>
        </w:rPr>
      </w:pPr>
      <w:r w:rsidRPr="000C50F7">
        <w:rPr>
          <w:rFonts w:ascii="Arial" w:hAnsi="Arial" w:cs="Arial"/>
          <w:b/>
          <w:lang w:val="ro-RO"/>
        </w:rPr>
        <w:t>4.</w:t>
      </w:r>
      <w:r w:rsidRPr="000C50F7">
        <w:rPr>
          <w:rFonts w:ascii="Arial" w:hAnsi="Arial" w:cs="Arial"/>
          <w:lang w:val="ro-RO"/>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14:paraId="1121D579" w14:textId="77777777" w:rsidR="009D46CF" w:rsidRDefault="009D46CF" w:rsidP="000C50F7">
      <w:pPr>
        <w:spacing w:after="0"/>
        <w:jc w:val="both"/>
        <w:rPr>
          <w:rFonts w:ascii="Arial" w:hAnsi="Arial" w:cs="Arial"/>
          <w:b/>
          <w:lang w:val="ro-RO"/>
        </w:rPr>
      </w:pPr>
    </w:p>
    <w:p w14:paraId="125C7074" w14:textId="456364E1" w:rsidR="000C50F7" w:rsidRPr="000C50F7" w:rsidRDefault="000C50F7" w:rsidP="000C50F7">
      <w:pPr>
        <w:spacing w:after="0"/>
        <w:jc w:val="both"/>
        <w:rPr>
          <w:rFonts w:ascii="Arial" w:hAnsi="Arial" w:cs="Arial"/>
          <w:lang w:val="ro-RO"/>
        </w:rPr>
      </w:pPr>
      <w:r w:rsidRPr="000C50F7">
        <w:rPr>
          <w:rFonts w:ascii="Arial" w:hAnsi="Arial" w:cs="Arial"/>
          <w:b/>
          <w:lang w:val="ro-RO"/>
        </w:rPr>
        <w:t>5.</w:t>
      </w:r>
      <w:r w:rsidRPr="000C50F7">
        <w:rPr>
          <w:rFonts w:ascii="Arial" w:hAnsi="Arial" w:cs="Arial"/>
          <w:lang w:val="ro-RO"/>
        </w:rPr>
        <w:t xml:space="preserve"> Declar că am exercitat/exercit funcția juridică de …………………………………………….……. și am promovat examenul de definitivare în această funcție.  </w:t>
      </w:r>
    </w:p>
    <w:p w14:paraId="60392395" w14:textId="77777777" w:rsidR="009D46CF" w:rsidRDefault="009D46CF" w:rsidP="000C50F7">
      <w:pPr>
        <w:spacing w:after="0"/>
        <w:jc w:val="both"/>
        <w:rPr>
          <w:rFonts w:ascii="Arial" w:hAnsi="Arial" w:cs="Arial"/>
          <w:b/>
          <w:lang w:val="ro-RO"/>
        </w:rPr>
      </w:pPr>
    </w:p>
    <w:p w14:paraId="7F52BC06" w14:textId="5A072C3E" w:rsidR="000C50F7" w:rsidRPr="000C50F7" w:rsidRDefault="000C50F7" w:rsidP="000C50F7">
      <w:pPr>
        <w:spacing w:after="0"/>
        <w:jc w:val="both"/>
        <w:rPr>
          <w:rFonts w:ascii="Arial" w:hAnsi="Arial" w:cs="Arial"/>
          <w:lang w:val="ro-RO"/>
        </w:rPr>
      </w:pPr>
      <w:r w:rsidRPr="000C50F7">
        <w:rPr>
          <w:rFonts w:ascii="Arial" w:hAnsi="Arial" w:cs="Arial"/>
          <w:b/>
          <w:lang w:val="ro-RO"/>
        </w:rPr>
        <w:t>6.</w:t>
      </w:r>
      <w:r w:rsidRPr="000C50F7">
        <w:rPr>
          <w:rFonts w:ascii="Arial" w:hAnsi="Arial" w:cs="Arial"/>
          <w:lang w:val="ro-RO"/>
        </w:rPr>
        <w:t xml:space="preserve"> Declar că nu sunt și nu am fost înscris într-un alt barou din România (declar că am fost înscris în Baroul ………………………………….……………… în perioada ……….………………… și că m-am retras / a încetat calitatea mea de avocat pentru următoarele motive: …………………………………. …………………………………………………………………………………………………………………… </w:t>
      </w:r>
    </w:p>
    <w:p w14:paraId="0BCA6832" w14:textId="77777777" w:rsidR="009D46CF" w:rsidRDefault="009D46CF" w:rsidP="000C50F7">
      <w:pPr>
        <w:spacing w:after="0"/>
        <w:jc w:val="both"/>
        <w:rPr>
          <w:rFonts w:ascii="Arial" w:hAnsi="Arial" w:cs="Arial"/>
          <w:b/>
          <w:lang w:val="ro-RO"/>
        </w:rPr>
      </w:pPr>
    </w:p>
    <w:p w14:paraId="240420A0" w14:textId="0B16FBE6" w:rsidR="000C50F7" w:rsidRPr="000C50F7" w:rsidRDefault="000C50F7" w:rsidP="000C50F7">
      <w:pPr>
        <w:spacing w:after="0"/>
        <w:jc w:val="both"/>
        <w:rPr>
          <w:rFonts w:ascii="Arial" w:hAnsi="Arial" w:cs="Arial"/>
          <w:lang w:val="ro-RO"/>
        </w:rPr>
      </w:pPr>
      <w:r w:rsidRPr="000C50F7">
        <w:rPr>
          <w:rFonts w:ascii="Arial" w:hAnsi="Arial" w:cs="Arial"/>
          <w:b/>
          <w:lang w:val="ro-RO"/>
        </w:rPr>
        <w:t>7.</w:t>
      </w:r>
      <w:r w:rsidRPr="000C50F7">
        <w:rPr>
          <w:rFonts w:ascii="Arial" w:hAnsi="Arial" w:cs="Arial"/>
          <w:lang w:val="ro-RO"/>
        </w:rPr>
        <w:t xml:space="preserve"> Anexez alăturat, în două exemplare, următoarele acte: a) certificatul de naștere, în copie certificată pentru conformitate; b) actul de identitate, în copie; c) diploma de licență în copie legalizată. În cazul în </w:t>
      </w:r>
      <w:r w:rsidRPr="000C50F7">
        <w:rPr>
          <w:rFonts w:ascii="Arial" w:hAnsi="Arial" w:cs="Arial"/>
          <w:lang w:val="ro-RO"/>
        </w:rPr>
        <w:lastRenderedPageBreak/>
        <w:t>care diploma de licență s-a obținut după anul 1995, se va depune și copia legalizată a foii matricole eliberată de facultatea absolvită; d) dovada de plată a taxei de înscriere la examen, în original; e) certificatul de cazier judiciar eliberat cu cel mult 15 zile înainte de data depunerii cererii; f) certificat privind starea de sănătate, incluzând și o evaluare psihiatrică, eliberat de instituția sanitară stabilită de Barou; g) dovada faptului că a promovat examenul de definitivare în funcția juridică îndeplinită anterior; h) certificat eliberat de baroul competent în care solicitantul a mai fost înscris în profesie, care să ateste cauzele încetării calității de avocat ori, dacă este cazul,  motivele respingerii unei cereri anterioare de primire în profesie.</w:t>
      </w:r>
    </w:p>
    <w:p w14:paraId="3A21527E" w14:textId="77777777" w:rsidR="009D46CF" w:rsidRDefault="009D46CF" w:rsidP="000C50F7">
      <w:pPr>
        <w:spacing w:after="0"/>
        <w:jc w:val="both"/>
        <w:rPr>
          <w:rFonts w:ascii="Arial" w:hAnsi="Arial" w:cs="Arial"/>
          <w:b/>
          <w:lang w:val="ro-RO"/>
        </w:rPr>
      </w:pPr>
    </w:p>
    <w:p w14:paraId="4D646A13" w14:textId="6F0BFE22" w:rsidR="000C50F7" w:rsidRPr="000C50F7" w:rsidRDefault="000C50F7" w:rsidP="000C50F7">
      <w:pPr>
        <w:spacing w:after="0"/>
        <w:jc w:val="both"/>
        <w:rPr>
          <w:rFonts w:ascii="Arial" w:hAnsi="Arial" w:cs="Arial"/>
          <w:lang w:val="ro-RO"/>
        </w:rPr>
      </w:pPr>
      <w:r w:rsidRPr="000C50F7">
        <w:rPr>
          <w:rFonts w:ascii="Arial" w:hAnsi="Arial" w:cs="Arial"/>
          <w:b/>
          <w:lang w:val="ro-RO"/>
        </w:rPr>
        <w:t>8.</w:t>
      </w:r>
      <w:r w:rsidRPr="000C50F7">
        <w:rPr>
          <w:rFonts w:ascii="Arial" w:hAnsi="Arial" w:cs="Arial"/>
          <w:lang w:val="ro-RO"/>
        </w:rPr>
        <w:t xml:space="preserve"> Depun prezenta cerere în două exemplare. </w:t>
      </w:r>
    </w:p>
    <w:p w14:paraId="1485C7B7" w14:textId="77777777" w:rsidR="009D46CF" w:rsidRDefault="009D46CF" w:rsidP="000C50F7">
      <w:pPr>
        <w:spacing w:after="0"/>
        <w:jc w:val="both"/>
        <w:rPr>
          <w:rFonts w:ascii="Arial" w:hAnsi="Arial" w:cs="Arial"/>
          <w:b/>
          <w:lang w:val="ro-RO"/>
        </w:rPr>
      </w:pPr>
    </w:p>
    <w:p w14:paraId="20462D7A" w14:textId="2B66743B" w:rsidR="000C50F7" w:rsidRPr="000C50F7" w:rsidRDefault="000C50F7" w:rsidP="000C50F7">
      <w:pPr>
        <w:spacing w:after="0"/>
        <w:jc w:val="both"/>
        <w:rPr>
          <w:rFonts w:ascii="Arial" w:hAnsi="Arial" w:cs="Arial"/>
          <w:lang w:val="ro-RO"/>
        </w:rPr>
      </w:pPr>
      <w:r w:rsidRPr="000C50F7">
        <w:rPr>
          <w:rFonts w:ascii="Arial" w:hAnsi="Arial" w:cs="Arial"/>
          <w:b/>
          <w:lang w:val="ro-RO"/>
        </w:rPr>
        <w:t>9.</w:t>
      </w:r>
      <w:r w:rsidRPr="000C50F7">
        <w:rPr>
          <w:rFonts w:ascii="Arial" w:hAnsi="Arial" w:cs="Arial"/>
          <w:lang w:val="ro-RO"/>
        </w:rPr>
        <w:t xml:space="preserve"> Declar că, în cazul promovării examenului, înțeleg că nu mă pot înscrie în alt barou decât cel la care depun prezenta cerere de înscriere la examen.   </w:t>
      </w:r>
    </w:p>
    <w:p w14:paraId="3F4B5B3E" w14:textId="77777777" w:rsidR="000C50F7" w:rsidRPr="000C50F7" w:rsidRDefault="000C50F7" w:rsidP="000C50F7">
      <w:pPr>
        <w:spacing w:after="0"/>
        <w:rPr>
          <w:rFonts w:ascii="Arial" w:eastAsia="Arial" w:hAnsi="Arial" w:cs="Arial"/>
          <w:b/>
          <w:lang w:val="ro-RO"/>
        </w:rPr>
      </w:pPr>
    </w:p>
    <w:p w14:paraId="48F81CA9" w14:textId="77777777" w:rsidR="000C50F7" w:rsidRPr="000C50F7" w:rsidRDefault="000C50F7" w:rsidP="000C50F7">
      <w:pPr>
        <w:spacing w:after="0"/>
        <w:rPr>
          <w:rFonts w:ascii="Arial" w:hAnsi="Arial" w:cs="Arial"/>
          <w:lang w:val="ro-RO"/>
        </w:rPr>
      </w:pPr>
      <w:r w:rsidRPr="000C50F7">
        <w:rPr>
          <w:rFonts w:ascii="Arial" w:eastAsia="Arial" w:hAnsi="Arial" w:cs="Arial"/>
          <w:b/>
          <w:lang w:val="ro-RO"/>
        </w:rPr>
        <w:t>10. ACORD PRIVIND PRELUCRAREA DATELOR PERSONALE</w:t>
      </w:r>
    </w:p>
    <w:p w14:paraId="71704FA4" w14:textId="77777777" w:rsidR="000C50F7" w:rsidRPr="000C50F7" w:rsidRDefault="000C50F7" w:rsidP="000C50F7">
      <w:pPr>
        <w:spacing w:after="0"/>
        <w:rPr>
          <w:rFonts w:ascii="Arial" w:hAnsi="Arial" w:cs="Arial"/>
          <w:lang w:val="ro-RO"/>
        </w:rPr>
      </w:pPr>
    </w:p>
    <w:p w14:paraId="7CAC3505"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lang w:val="ro-RO"/>
        </w:rPr>
        <w:t>Subsemnatul [………………………………………………………….], Cod Numeric Personal [………………………….], e-mail […………………………………………], telefon mobil [………………………………], în calitate de candidat la examenul de primire în profesia de avocat, declar următoarele:</w:t>
      </w:r>
    </w:p>
    <w:p w14:paraId="757AF720" w14:textId="77777777" w:rsidR="000C50F7" w:rsidRPr="000C50F7" w:rsidRDefault="000C50F7" w:rsidP="000C50F7">
      <w:pPr>
        <w:spacing w:after="0"/>
        <w:jc w:val="both"/>
        <w:rPr>
          <w:rFonts w:ascii="Arial" w:eastAsia="Arial" w:hAnsi="Arial" w:cs="Arial"/>
          <w:lang w:val="ro-RO"/>
        </w:rPr>
      </w:pPr>
    </w:p>
    <w:p w14:paraId="09677FA3"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b/>
          <w:lang w:val="ro-RO"/>
        </w:rPr>
        <w:t>I.</w:t>
      </w:r>
      <w:r w:rsidRPr="000C50F7">
        <w:rPr>
          <w:rFonts w:ascii="Arial" w:eastAsia="Arial" w:hAnsi="Arial" w:cs="Arial"/>
          <w:lang w:val="ro-RO"/>
        </w:rPr>
        <w:t xml:space="preserve"> În vederea înscrierii și participării mele la examenul de primire în profesia de avocat, sesiunea ................................. (data examenului), sunt de acord să pun la dispoziția UNBR/INPPA următoarele date personale:</w:t>
      </w:r>
    </w:p>
    <w:p w14:paraId="6298512D" w14:textId="77777777" w:rsidR="000C50F7" w:rsidRPr="000C50F7" w:rsidRDefault="000C50F7" w:rsidP="000C50F7">
      <w:pPr>
        <w:spacing w:after="0"/>
        <w:jc w:val="both"/>
        <w:rPr>
          <w:rFonts w:ascii="Arial" w:eastAsia="Arial" w:hAnsi="Arial" w:cs="Arial"/>
          <w:lang w:val="ro-RO"/>
        </w:rPr>
      </w:pPr>
    </w:p>
    <w:p w14:paraId="086F17B3"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lang w:val="ro-RO"/>
        </w:rPr>
        <w:t>a) toate datele menționate în Cartea de Identitate (CI) (nume, prenume, domiciliu, loc de naștere, data nașterii, Codul Numeric Personal (CNP), seria și nr. CI, data eliberării, emitentul CI, poza, etc) depusă la dosarul de examen, în copie certificată;</w:t>
      </w:r>
    </w:p>
    <w:p w14:paraId="28ECD42B"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lang w:val="ro-RO"/>
        </w:rPr>
        <w:t>b) toate datele menționate în Certificatul de naștere (CN) (nume, prenume, nume părinți, prenume părinți, data și locul nașterii, seria și numărul certificatului, etc), depus la dosarul de examen, în copie certificată pentru conformitate;</w:t>
      </w:r>
    </w:p>
    <w:p w14:paraId="20943A8F"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lang w:val="ro-RO"/>
        </w:rPr>
        <w:t>c) semnătura mea olografă, aflată pe cererea de înscriere la examen, atașată la dosarul de înscriere la examen;</w:t>
      </w:r>
    </w:p>
    <w:p w14:paraId="7197379E"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lang w:val="ro-RO"/>
        </w:rPr>
        <w:t>d) datele din certificatul de cazier judiciar, depus la dosarul de examen,  eliberat cu cel mult 15 zile înainte de data depunerii cererii;</w:t>
      </w:r>
    </w:p>
    <w:p w14:paraId="513DA707"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lang w:val="ro-RO"/>
        </w:rPr>
        <w:t>e) datele de contact (ex: număr de telefon, nr. fax, adresa e-mail, etc) pe care le-am pus la dispoziția UNBR/INPPA în vederea primirii comunicărilor necesare pe parcursul desfășurării procedurilor administrative precum și a examenului;</w:t>
      </w:r>
    </w:p>
    <w:p w14:paraId="453D907C"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lang w:val="ro-RO"/>
        </w:rPr>
        <w:t>f) date privind studiile, înscrise în diploma de licență sau adeverința provizorie, depusă la dosarul de examen în copie legalizată, precum și datele din foaia matricolă, în cazul în care diploma de licență a fost obținută după anul 1995;</w:t>
      </w:r>
    </w:p>
    <w:p w14:paraId="65DCAFD3"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lang w:val="ro-RO"/>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14:paraId="5E521621"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lang w:val="ro-RO"/>
        </w:rPr>
        <w:t>h) datele personale din dovada de plată a taxei de înscriere la examen, depusă la dosarul de examen în original (nume, prenume, număr de cont, banca ce a efectuat transferul, etc);</w:t>
      </w:r>
    </w:p>
    <w:p w14:paraId="0E27E016"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lang w:val="ro-RO"/>
        </w:rPr>
        <w:t>i) alte date puse la dispoziție de mine, prin intermediul cererilor, petițiilor, contestațiilor, etc.;</w:t>
      </w:r>
    </w:p>
    <w:p w14:paraId="2ACC5548" w14:textId="77777777" w:rsidR="000C50F7" w:rsidRPr="000C50F7" w:rsidRDefault="000C50F7" w:rsidP="000C50F7">
      <w:pPr>
        <w:spacing w:after="0"/>
        <w:jc w:val="both"/>
        <w:rPr>
          <w:rFonts w:ascii="Arial" w:eastAsia="Arial" w:hAnsi="Arial" w:cs="Arial"/>
          <w:lang w:val="ro-RO"/>
        </w:rPr>
      </w:pPr>
    </w:p>
    <w:p w14:paraId="7BF061DA"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b/>
          <w:lang w:val="ro-RO"/>
        </w:rPr>
        <w:t>II.</w:t>
      </w:r>
      <w:r w:rsidRPr="000C50F7">
        <w:rPr>
          <w:rFonts w:ascii="Arial" w:eastAsia="Arial" w:hAnsi="Arial" w:cs="Arial"/>
          <w:lang w:val="ro-RO"/>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14:paraId="4FE6D8F6" w14:textId="77777777" w:rsidR="000C50F7" w:rsidRPr="000C50F7" w:rsidRDefault="000C50F7" w:rsidP="000C50F7">
      <w:pPr>
        <w:spacing w:after="0"/>
        <w:jc w:val="both"/>
        <w:rPr>
          <w:rFonts w:ascii="Arial" w:eastAsia="Arial" w:hAnsi="Arial" w:cs="Arial"/>
          <w:lang w:val="ro-RO"/>
        </w:rPr>
      </w:pPr>
    </w:p>
    <w:p w14:paraId="661E3D71" w14:textId="77777777" w:rsidR="000C50F7" w:rsidRPr="000C50F7" w:rsidRDefault="000C50F7" w:rsidP="000C50F7">
      <w:pPr>
        <w:spacing w:after="0"/>
        <w:jc w:val="both"/>
        <w:rPr>
          <w:rFonts w:ascii="Arial" w:eastAsia="Arial" w:hAnsi="Arial" w:cs="Arial"/>
          <w:lang w:val="ro-RO"/>
        </w:rPr>
      </w:pPr>
      <w:r w:rsidRPr="000C50F7">
        <w:rPr>
          <w:rFonts w:ascii="Arial" w:eastAsia="Arial" w:hAnsi="Arial" w:cs="Arial"/>
          <w:b/>
          <w:lang w:val="ro-RO"/>
        </w:rPr>
        <w:lastRenderedPageBreak/>
        <w:t>III.</w:t>
      </w:r>
      <w:r w:rsidRPr="000C50F7">
        <w:rPr>
          <w:rFonts w:ascii="Arial" w:eastAsia="Arial" w:hAnsi="Arial" w:cs="Arial"/>
          <w:lang w:val="ro-RO"/>
        </w:rPr>
        <w:t xml:space="preserve"> Înțeleg și sunt de acord că prelucrarea datelor de mai sus puse la dispoziția UNBR/INPPA de către mine, sunt prelucrate de UNBR/INPPA ca obligație legală și vor fi prelucrate în vederea realizării scopului menționat la pct.1.</w:t>
      </w:r>
    </w:p>
    <w:p w14:paraId="3127FD5B" w14:textId="77777777" w:rsidR="000C50F7" w:rsidRPr="000C50F7" w:rsidRDefault="000C50F7" w:rsidP="000C50F7">
      <w:pPr>
        <w:spacing w:after="0"/>
        <w:jc w:val="both"/>
        <w:rPr>
          <w:rFonts w:ascii="Arial" w:eastAsia="Arial" w:hAnsi="Arial" w:cs="Arial"/>
          <w:lang w:val="ro-RO"/>
        </w:rPr>
      </w:pPr>
    </w:p>
    <w:p w14:paraId="662F55B6" w14:textId="77777777" w:rsidR="000C50F7" w:rsidRPr="000C50F7" w:rsidRDefault="000C50F7" w:rsidP="000C50F7">
      <w:pPr>
        <w:jc w:val="both"/>
        <w:rPr>
          <w:rFonts w:ascii="Arial" w:eastAsia="Arial" w:hAnsi="Arial" w:cs="Arial"/>
          <w:lang w:val="ro-RO"/>
        </w:rPr>
      </w:pPr>
      <w:r w:rsidRPr="000C50F7">
        <w:rPr>
          <w:rFonts w:ascii="Arial" w:eastAsia="Arial" w:hAnsi="Arial" w:cs="Arial"/>
          <w:b/>
          <w:lang w:val="ro-RO"/>
        </w:rPr>
        <w:t>IV.</w:t>
      </w:r>
      <w:r w:rsidRPr="000C50F7">
        <w:rPr>
          <w:rFonts w:ascii="Arial" w:eastAsia="Arial" w:hAnsi="Arial" w:cs="Arial"/>
          <w:lang w:val="ro-RO"/>
        </w:rPr>
        <w:t xml:space="preserve"> Am citit și sunt de acord ca datele mele personale să fie prelucrate în conformitate cu ”Politica de confidențialitate a datelor personale a UNBR” afișată pe site-ul </w:t>
      </w:r>
      <w:hyperlink r:id="rId11" w:history="1">
        <w:r w:rsidRPr="000C50F7">
          <w:rPr>
            <w:rFonts w:ascii="Arial" w:eastAsia="Arial" w:hAnsi="Arial" w:cs="Arial"/>
            <w:bCs/>
            <w:lang w:val="ro-RO"/>
          </w:rPr>
          <w:t>www.unbr.ro</w:t>
        </w:r>
      </w:hyperlink>
      <w:r w:rsidRPr="000C50F7">
        <w:rPr>
          <w:rFonts w:ascii="Arial" w:eastAsia="Arial" w:hAnsi="Arial" w:cs="Arial"/>
          <w:lang w:val="ro-RO"/>
        </w:rPr>
        <w:t xml:space="preserve"> la rubrica ”Protecția datelor” (</w:t>
      </w:r>
      <w:hyperlink r:id="rId12" w:history="1">
        <w:r w:rsidRPr="000C50F7">
          <w:rPr>
            <w:rFonts w:ascii="Arial" w:eastAsia="Arial" w:hAnsi="Arial" w:cs="Arial"/>
            <w:bCs/>
            <w:lang w:val="ro-RO"/>
          </w:rPr>
          <w:t>https://www.unbr.ro/politica-de-confidentialitate-a-datelor-uniunea-nationala-a-barourilor-din-romania-unbr/</w:t>
        </w:r>
      </w:hyperlink>
      <w:r w:rsidRPr="000C50F7">
        <w:rPr>
          <w:rFonts w:ascii="Arial" w:eastAsia="Arial" w:hAnsi="Arial" w:cs="Arial"/>
          <w:lang w:val="ro-RO"/>
        </w:rPr>
        <w:t>) și în acord cu ”Politica de confidențialitate a datelor – Institutul Național pentru Pregătirea și Perfecționarea Avocaților – INPPA   afișată pe site-ul www.inppa.ro la rubrica ”Protecția datelor cu caracter personal” (</w:t>
      </w:r>
      <w:hyperlink r:id="rId13" w:history="1">
        <w:r w:rsidRPr="000C50F7">
          <w:rPr>
            <w:rFonts w:ascii="Arial" w:hAnsi="Arial" w:cs="Arial"/>
            <w:bCs/>
            <w:lang w:val="ro-RO"/>
          </w:rPr>
          <w:t>https://www.inppa.ro/protectia-datelor-cu-caracter-personal/</w:t>
        </w:r>
      </w:hyperlink>
      <w:r w:rsidRPr="000C50F7">
        <w:rPr>
          <w:rFonts w:ascii="Arial" w:eastAsia="Arial" w:hAnsi="Arial" w:cs="Arial"/>
          <w:lang w:val="ro-RO"/>
        </w:rPr>
        <w:t>).</w:t>
      </w:r>
    </w:p>
    <w:p w14:paraId="40F81629" w14:textId="77777777" w:rsidR="000C50F7" w:rsidRPr="000C50F7" w:rsidRDefault="000C50F7" w:rsidP="000C50F7">
      <w:pPr>
        <w:spacing w:after="0"/>
        <w:jc w:val="both"/>
        <w:rPr>
          <w:rFonts w:ascii="Arial" w:eastAsia="Arial" w:hAnsi="Arial" w:cs="Arial"/>
          <w:lang w:val="ro-RO"/>
        </w:rPr>
      </w:pPr>
    </w:p>
    <w:p w14:paraId="08770415" w14:textId="77777777" w:rsidR="000C50F7" w:rsidRPr="000C50F7" w:rsidRDefault="000C50F7" w:rsidP="000C50F7">
      <w:pPr>
        <w:spacing w:after="0"/>
        <w:jc w:val="both"/>
        <w:rPr>
          <w:rFonts w:ascii="Arial" w:eastAsia="Arial" w:hAnsi="Arial" w:cs="Arial"/>
          <w:lang w:val="ro-RO"/>
        </w:rPr>
      </w:pPr>
    </w:p>
    <w:p w14:paraId="58E43D4B" w14:textId="77777777" w:rsidR="000C50F7" w:rsidRPr="000C50F7" w:rsidRDefault="000C50F7" w:rsidP="000C50F7">
      <w:pPr>
        <w:spacing w:after="0"/>
        <w:rPr>
          <w:rFonts w:ascii="Arial" w:hAnsi="Arial" w:cs="Arial"/>
          <w:lang w:val="ro-RO"/>
        </w:rPr>
      </w:pPr>
      <w:r w:rsidRPr="000C50F7">
        <w:rPr>
          <w:rFonts w:ascii="Arial" w:hAnsi="Arial" w:cs="Arial"/>
          <w:lang w:val="ro-RO"/>
        </w:rPr>
        <w:t xml:space="preserve">    Numele și prenumele</w:t>
      </w:r>
    </w:p>
    <w:p w14:paraId="471051C5" w14:textId="77777777" w:rsidR="000C50F7" w:rsidRPr="000C50F7" w:rsidRDefault="000C50F7" w:rsidP="000C50F7">
      <w:pPr>
        <w:spacing w:after="0"/>
        <w:rPr>
          <w:rFonts w:ascii="Arial" w:hAnsi="Arial" w:cs="Arial"/>
          <w:lang w:val="ro-RO"/>
        </w:rPr>
      </w:pPr>
    </w:p>
    <w:p w14:paraId="581DBF24" w14:textId="77777777" w:rsidR="000C50F7" w:rsidRPr="000C50F7" w:rsidRDefault="000C50F7" w:rsidP="000C50F7">
      <w:pPr>
        <w:spacing w:after="0"/>
        <w:rPr>
          <w:rFonts w:ascii="Arial" w:hAnsi="Arial" w:cs="Arial"/>
          <w:lang w:val="ro-RO"/>
        </w:rPr>
      </w:pPr>
      <w:r w:rsidRPr="000C50F7">
        <w:rPr>
          <w:rFonts w:ascii="Arial" w:hAnsi="Arial" w:cs="Arial"/>
          <w:lang w:val="ro-RO"/>
        </w:rPr>
        <w:t>_______________________</w:t>
      </w:r>
    </w:p>
    <w:p w14:paraId="083ABA59" w14:textId="77777777" w:rsidR="000C50F7" w:rsidRPr="000C50F7" w:rsidRDefault="000C50F7" w:rsidP="000C50F7">
      <w:pPr>
        <w:spacing w:after="0"/>
        <w:rPr>
          <w:rFonts w:ascii="Arial" w:eastAsia="Arial" w:hAnsi="Arial" w:cs="Arial"/>
          <w:lang w:val="ro-RO"/>
        </w:rPr>
      </w:pPr>
    </w:p>
    <w:p w14:paraId="500B9BE2" w14:textId="77777777" w:rsidR="000C50F7" w:rsidRPr="000C50F7" w:rsidRDefault="000C50F7" w:rsidP="000C50F7">
      <w:pPr>
        <w:spacing w:after="0"/>
        <w:rPr>
          <w:rFonts w:ascii="Arial" w:eastAsia="Arial" w:hAnsi="Arial" w:cs="Arial"/>
          <w:lang w:val="ro-RO"/>
        </w:rPr>
      </w:pPr>
      <w:r w:rsidRPr="000C50F7">
        <w:rPr>
          <w:rFonts w:ascii="Arial" w:eastAsia="Arial" w:hAnsi="Arial" w:cs="Arial"/>
          <w:lang w:val="ro-RO"/>
        </w:rPr>
        <w:t xml:space="preserve">                 Data</w:t>
      </w:r>
    </w:p>
    <w:p w14:paraId="686805BD" w14:textId="77777777" w:rsidR="000C50F7" w:rsidRPr="000C50F7" w:rsidRDefault="000C50F7" w:rsidP="000C50F7">
      <w:pPr>
        <w:spacing w:after="0"/>
        <w:rPr>
          <w:rFonts w:ascii="Arial" w:eastAsia="Arial" w:hAnsi="Arial" w:cs="Arial"/>
          <w:lang w:val="ro-RO"/>
        </w:rPr>
      </w:pPr>
      <w:r w:rsidRPr="000C50F7">
        <w:rPr>
          <w:rFonts w:ascii="Arial" w:eastAsia="Arial" w:hAnsi="Arial" w:cs="Arial"/>
          <w:lang w:val="ro-RO"/>
        </w:rPr>
        <w:t>_______________________</w:t>
      </w:r>
    </w:p>
    <w:p w14:paraId="79B11F4A" w14:textId="77777777" w:rsidR="000C50F7" w:rsidRPr="000C50F7" w:rsidRDefault="000C50F7" w:rsidP="000C50F7">
      <w:pPr>
        <w:spacing w:after="0"/>
        <w:rPr>
          <w:rFonts w:ascii="Arial" w:eastAsia="Arial" w:hAnsi="Arial" w:cs="Arial"/>
          <w:lang w:val="ro-RO"/>
        </w:rPr>
      </w:pPr>
    </w:p>
    <w:p w14:paraId="1B0A4ED9" w14:textId="77777777" w:rsidR="000C50F7" w:rsidRPr="000C50F7" w:rsidRDefault="000C50F7" w:rsidP="000C50F7">
      <w:pPr>
        <w:spacing w:after="0"/>
        <w:rPr>
          <w:rFonts w:ascii="Arial" w:eastAsia="Arial" w:hAnsi="Arial" w:cs="Arial"/>
          <w:lang w:val="ro-RO"/>
        </w:rPr>
      </w:pPr>
      <w:r w:rsidRPr="000C50F7">
        <w:rPr>
          <w:rFonts w:ascii="Arial" w:eastAsia="Arial" w:hAnsi="Arial" w:cs="Arial"/>
          <w:lang w:val="ro-RO"/>
        </w:rPr>
        <w:t xml:space="preserve">           Semnătura</w:t>
      </w:r>
    </w:p>
    <w:p w14:paraId="757FA323" w14:textId="77777777" w:rsidR="000C50F7" w:rsidRPr="000C50F7" w:rsidRDefault="000C50F7" w:rsidP="000C50F7">
      <w:pPr>
        <w:spacing w:after="0"/>
        <w:rPr>
          <w:rFonts w:ascii="Arial" w:hAnsi="Arial" w:cs="Arial"/>
          <w:lang w:val="ro-RO"/>
        </w:rPr>
      </w:pPr>
    </w:p>
    <w:p w14:paraId="3CA25A6B" w14:textId="77777777" w:rsidR="000C50F7" w:rsidRPr="000C50F7" w:rsidRDefault="000C50F7" w:rsidP="000C50F7">
      <w:pPr>
        <w:spacing w:after="0"/>
        <w:rPr>
          <w:rFonts w:ascii="Arial" w:hAnsi="Arial" w:cs="Arial"/>
          <w:lang w:val="ro-RO"/>
        </w:rPr>
      </w:pPr>
      <w:r w:rsidRPr="000C50F7">
        <w:rPr>
          <w:rFonts w:ascii="Arial" w:hAnsi="Arial" w:cs="Arial"/>
          <w:lang w:val="ro-RO"/>
        </w:rPr>
        <w:t>________________________</w:t>
      </w:r>
    </w:p>
    <w:p w14:paraId="3B739982" w14:textId="77777777" w:rsidR="000C50F7" w:rsidRPr="000C50F7" w:rsidRDefault="000C50F7" w:rsidP="000C50F7">
      <w:pPr>
        <w:spacing w:after="0"/>
        <w:jc w:val="both"/>
        <w:rPr>
          <w:rFonts w:ascii="Arial" w:hAnsi="Arial" w:cs="Arial"/>
          <w:u w:val="single"/>
          <w:lang w:val="ro-RO"/>
        </w:rPr>
      </w:pPr>
    </w:p>
    <w:p w14:paraId="5CD4D383" w14:textId="77777777" w:rsidR="000C50F7" w:rsidRPr="000C50F7" w:rsidRDefault="000C50F7" w:rsidP="000C50F7">
      <w:pPr>
        <w:spacing w:after="0"/>
        <w:jc w:val="both"/>
        <w:rPr>
          <w:rFonts w:ascii="Arial" w:hAnsi="Arial" w:cs="Arial"/>
          <w:lang w:val="ro-RO"/>
        </w:rPr>
      </w:pPr>
    </w:p>
    <w:p w14:paraId="6BC326C6" w14:textId="77777777" w:rsidR="000C50F7" w:rsidRPr="000C50F7" w:rsidRDefault="000C50F7" w:rsidP="000C50F7">
      <w:pPr>
        <w:spacing w:after="0"/>
        <w:jc w:val="both"/>
        <w:rPr>
          <w:rFonts w:ascii="Arial" w:hAnsi="Arial" w:cs="Arial"/>
          <w:lang w:val="ro-RO"/>
        </w:rPr>
      </w:pPr>
    </w:p>
    <w:p w14:paraId="38B36022" w14:textId="77777777" w:rsidR="000C50F7" w:rsidRPr="000C50F7" w:rsidRDefault="000C50F7" w:rsidP="000C50F7">
      <w:pPr>
        <w:spacing w:after="0"/>
        <w:jc w:val="both"/>
        <w:rPr>
          <w:rFonts w:ascii="Arial" w:hAnsi="Arial" w:cs="Arial"/>
          <w:lang w:val="ro-RO"/>
        </w:rPr>
      </w:pPr>
      <w:r w:rsidRPr="000C50F7">
        <w:rPr>
          <w:rFonts w:ascii="Arial" w:hAnsi="Arial" w:cs="Arial"/>
          <w:lang w:val="ro-RO"/>
        </w:rPr>
        <w:t xml:space="preserve">Data …………………………….…..       Semnătura………………………..…………..  </w:t>
      </w:r>
    </w:p>
    <w:p w14:paraId="547BC8E6" w14:textId="77777777" w:rsidR="000C50F7" w:rsidRPr="000C50F7" w:rsidRDefault="000C50F7" w:rsidP="000C50F7">
      <w:pPr>
        <w:spacing w:after="0"/>
        <w:jc w:val="both"/>
        <w:rPr>
          <w:rFonts w:ascii="Arial" w:hAnsi="Arial" w:cs="Arial"/>
          <w:lang w:val="ro-RO"/>
        </w:rPr>
      </w:pPr>
    </w:p>
    <w:p w14:paraId="2BD70383" w14:textId="77777777" w:rsidR="000C50F7" w:rsidRPr="000C50F7" w:rsidRDefault="000C50F7" w:rsidP="000C50F7">
      <w:pPr>
        <w:spacing w:after="0"/>
        <w:jc w:val="both"/>
        <w:rPr>
          <w:rFonts w:ascii="Arial" w:hAnsi="Arial" w:cs="Arial"/>
          <w:i/>
          <w:lang w:val="ro-RO"/>
        </w:rPr>
      </w:pPr>
      <w:r w:rsidRPr="000C50F7">
        <w:rPr>
          <w:rFonts w:ascii="Arial" w:hAnsi="Arial" w:cs="Arial"/>
          <w:i/>
          <w:lang w:val="ro-RO"/>
        </w:rPr>
        <w:t xml:space="preserve">Notă: Mențiunile de la pct. 4, 5 și 6 se completează corespunzător situației fiecărui candidat.  </w:t>
      </w:r>
    </w:p>
    <w:p w14:paraId="72AE77E7" w14:textId="77777777" w:rsidR="000C50F7" w:rsidRPr="000C50F7" w:rsidRDefault="000C50F7" w:rsidP="000C50F7">
      <w:pPr>
        <w:spacing w:after="0"/>
        <w:rPr>
          <w:rFonts w:ascii="Arial" w:eastAsia="SimSun" w:hAnsi="Arial" w:cs="Arial"/>
          <w:b/>
          <w:sz w:val="24"/>
          <w:szCs w:val="24"/>
          <w:lang w:val="ro-RO" w:eastAsia="zh-CN"/>
        </w:rPr>
      </w:pPr>
    </w:p>
    <w:p w14:paraId="2A3AC56A" w14:textId="77777777" w:rsidR="000C50F7" w:rsidRPr="000C50F7" w:rsidRDefault="000C50F7" w:rsidP="000C50F7">
      <w:pPr>
        <w:spacing w:after="0"/>
        <w:rPr>
          <w:rFonts w:ascii="Arial" w:eastAsia="SimSun" w:hAnsi="Arial" w:cs="Arial"/>
          <w:b/>
          <w:sz w:val="24"/>
          <w:szCs w:val="24"/>
          <w:lang w:val="ro-RO" w:eastAsia="zh-CN"/>
        </w:rPr>
      </w:pPr>
      <w:r w:rsidRPr="000C50F7">
        <w:rPr>
          <w:rFonts w:ascii="Arial" w:eastAsia="SimSun" w:hAnsi="Arial" w:cs="Arial"/>
          <w:b/>
          <w:sz w:val="24"/>
          <w:szCs w:val="24"/>
          <w:lang w:val="ro-RO" w:eastAsia="zh-CN"/>
        </w:rPr>
        <w:br w:type="page"/>
      </w:r>
    </w:p>
    <w:p w14:paraId="2BB44DF3" w14:textId="77777777" w:rsidR="000C50F7" w:rsidRPr="000C50F7" w:rsidRDefault="000C50F7" w:rsidP="000C50F7">
      <w:pPr>
        <w:spacing w:after="0"/>
        <w:ind w:left="720" w:hanging="720"/>
        <w:jc w:val="right"/>
        <w:rPr>
          <w:rFonts w:ascii="Arial" w:eastAsia="SimSun" w:hAnsi="Arial" w:cs="Arial"/>
          <w:b/>
          <w:sz w:val="24"/>
          <w:szCs w:val="24"/>
          <w:lang w:val="ro-RO" w:eastAsia="zh-CN"/>
        </w:rPr>
      </w:pPr>
      <w:r w:rsidRPr="000C50F7">
        <w:rPr>
          <w:rFonts w:ascii="Arial" w:eastAsia="SimSun" w:hAnsi="Arial" w:cs="Arial"/>
          <w:b/>
          <w:sz w:val="24"/>
          <w:szCs w:val="24"/>
          <w:lang w:val="ro-RO" w:eastAsia="zh-CN"/>
        </w:rPr>
        <w:lastRenderedPageBreak/>
        <w:t>ANEXA nr. 3 la REGULAMENTUL-CADRU</w:t>
      </w:r>
    </w:p>
    <w:p w14:paraId="3F1F1FF8" w14:textId="77777777" w:rsidR="000C50F7" w:rsidRPr="000C50F7" w:rsidRDefault="000C50F7" w:rsidP="000C50F7">
      <w:pPr>
        <w:tabs>
          <w:tab w:val="num" w:pos="560"/>
        </w:tabs>
        <w:suppressAutoHyphens/>
        <w:spacing w:after="0"/>
        <w:ind w:firstLine="284"/>
        <w:jc w:val="both"/>
        <w:rPr>
          <w:rFonts w:ascii="Arial" w:eastAsia="SimSun" w:hAnsi="Arial" w:cs="Arial"/>
          <w:b/>
          <w:sz w:val="24"/>
          <w:szCs w:val="24"/>
          <w:lang w:val="ro-RO" w:eastAsia="zh-CN"/>
        </w:rPr>
      </w:pPr>
    </w:p>
    <w:p w14:paraId="281A4BE1" w14:textId="77777777" w:rsidR="000C50F7" w:rsidRPr="000C50F7" w:rsidRDefault="000C50F7" w:rsidP="000C50F7">
      <w:pPr>
        <w:tabs>
          <w:tab w:val="num" w:pos="560"/>
        </w:tabs>
        <w:suppressAutoHyphens/>
        <w:spacing w:after="0"/>
        <w:ind w:firstLine="284"/>
        <w:jc w:val="both"/>
        <w:rPr>
          <w:rFonts w:ascii="Arial" w:eastAsia="SimSun" w:hAnsi="Arial" w:cs="Arial"/>
          <w:b/>
          <w:sz w:val="24"/>
          <w:szCs w:val="24"/>
          <w:lang w:val="ro-RO" w:eastAsia="zh-CN"/>
        </w:rPr>
      </w:pPr>
    </w:p>
    <w:p w14:paraId="13DDC7F7" w14:textId="77777777" w:rsidR="000C50F7" w:rsidRPr="000C50F7" w:rsidRDefault="000C50F7" w:rsidP="000C50F7">
      <w:pPr>
        <w:tabs>
          <w:tab w:val="num" w:pos="560"/>
        </w:tabs>
        <w:suppressAutoHyphens/>
        <w:spacing w:after="0"/>
        <w:jc w:val="center"/>
        <w:rPr>
          <w:rFonts w:ascii="Arial" w:eastAsia="SimSun" w:hAnsi="Arial" w:cs="Arial"/>
          <w:b/>
          <w:bCs/>
          <w:sz w:val="24"/>
          <w:szCs w:val="24"/>
          <w:lang w:val="ro-RO" w:eastAsia="zh-CN"/>
        </w:rPr>
      </w:pPr>
      <w:r w:rsidRPr="000C50F7">
        <w:rPr>
          <w:rFonts w:ascii="Arial" w:eastAsia="SimSun" w:hAnsi="Arial" w:cs="Arial"/>
          <w:b/>
          <w:bCs/>
          <w:sz w:val="24"/>
          <w:szCs w:val="24"/>
          <w:lang w:val="ro-RO" w:eastAsia="zh-CN"/>
        </w:rPr>
        <w:t>COORDONATE METODOLOGICE PRINCIPALE</w:t>
      </w:r>
    </w:p>
    <w:p w14:paraId="3E4CFE4F" w14:textId="77777777" w:rsidR="000C50F7" w:rsidRPr="000C50F7" w:rsidRDefault="000C50F7" w:rsidP="000C50F7">
      <w:pPr>
        <w:tabs>
          <w:tab w:val="num" w:pos="560"/>
        </w:tabs>
        <w:suppressAutoHyphens/>
        <w:spacing w:after="0"/>
        <w:jc w:val="center"/>
        <w:rPr>
          <w:rFonts w:ascii="Arial" w:eastAsia="SimSun" w:hAnsi="Arial" w:cs="Arial"/>
          <w:b/>
          <w:bCs/>
          <w:sz w:val="24"/>
          <w:szCs w:val="24"/>
          <w:lang w:val="ro-RO" w:eastAsia="zh-CN"/>
        </w:rPr>
      </w:pPr>
      <w:r w:rsidRPr="000C50F7">
        <w:rPr>
          <w:rFonts w:ascii="Arial" w:eastAsia="SimSun" w:hAnsi="Arial" w:cs="Arial"/>
          <w:b/>
          <w:bCs/>
          <w:sz w:val="24"/>
          <w:szCs w:val="24"/>
          <w:lang w:val="ro-RO" w:eastAsia="zh-CN"/>
        </w:rPr>
        <w:t>ale examenului național unitar de primire în profesia de avocat</w:t>
      </w:r>
    </w:p>
    <w:p w14:paraId="2AC503A7" w14:textId="77777777" w:rsidR="000C50F7" w:rsidRPr="000C50F7" w:rsidRDefault="000C50F7" w:rsidP="000C50F7">
      <w:pPr>
        <w:tabs>
          <w:tab w:val="num" w:pos="560"/>
        </w:tabs>
        <w:suppressAutoHyphens/>
        <w:spacing w:after="0"/>
        <w:ind w:firstLine="284"/>
        <w:jc w:val="both"/>
        <w:rPr>
          <w:rFonts w:ascii="Arial" w:eastAsia="SimSun" w:hAnsi="Arial" w:cs="Arial"/>
          <w:b/>
          <w:bCs/>
          <w:sz w:val="24"/>
          <w:szCs w:val="24"/>
          <w:lang w:val="ro-RO" w:eastAsia="zh-CN"/>
        </w:rPr>
      </w:pPr>
    </w:p>
    <w:p w14:paraId="6329E72C" w14:textId="77777777" w:rsidR="000C50F7" w:rsidRPr="000C50F7" w:rsidRDefault="000C50F7" w:rsidP="000C50F7">
      <w:pPr>
        <w:tabs>
          <w:tab w:val="num" w:pos="560"/>
        </w:tabs>
        <w:suppressAutoHyphens/>
        <w:spacing w:after="0"/>
        <w:ind w:firstLine="284"/>
        <w:jc w:val="both"/>
        <w:rPr>
          <w:rFonts w:ascii="Arial" w:eastAsia="SimSun" w:hAnsi="Arial" w:cs="Arial"/>
          <w:b/>
          <w:bCs/>
          <w:sz w:val="24"/>
          <w:szCs w:val="24"/>
          <w:lang w:val="ro-RO" w:eastAsia="zh-CN"/>
        </w:rPr>
      </w:pPr>
    </w:p>
    <w:p w14:paraId="59966417"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1. Lucrările, împreună cu listele de sală de examen, se scanează la centrul de examen cu începere de la ora anunțată a încheierii examinării în această formă. Scanarea lucrărilor și a listelor de sală se face în regim continuu până la finalizarea lor și fișierele cuprinzând documentele scanate se transmit imediat după aceasta consultantului tehnic al comisiei naționale de examen, care determină punctajul lucrărilor.</w:t>
      </w:r>
    </w:p>
    <w:p w14:paraId="798AAFC7"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2. După încheierea procedurii prevăzute la punctul 1, lucrările, grilele neutilizate și listele de sală se transmit fizic de centrul de examen la sediul central al I.N.P.P.A., în vederea arhivării.</w:t>
      </w:r>
    </w:p>
    <w:p w14:paraId="588654EF"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3. Contestațiile la baremul publicat se scanează și se transmit consultantului tehnic al comisiei naționale de examen de îndată după expirarea termenului stabilit pentru depunerea contestațiilor la barem.</w:t>
      </w:r>
    </w:p>
    <w:p w14:paraId="3475478A"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4. Desecretizarea lucrărilor și înregistrarea punctajelor acordate se realizează în conformitate cu instrucțiunile comisiei naționale de examen. Desecretizarea lucrărilor se face în mod obligatoriu cu participarea și asistența reprezentanților consultantului tehnic, care realizează operațiunile informatice corespunzătoare.</w:t>
      </w:r>
    </w:p>
    <w:p w14:paraId="1246567F"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5. Lista cu rezultatele obținute de candidați, la nivel național, se comunică centrului de examen de către comisia națională de examen, împreună cu instrucțiuni privind afișarea acesteia.</w:t>
      </w:r>
    </w:p>
    <w:p w14:paraId="2F71060D"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6. Contestațiile la punctaj se scanează și se transmit consultantului tehnic al comisiei naționale de examen de îndată după expirarea termenului stabilit pentru depunerea contestațiilor la  punctaj.</w:t>
      </w:r>
    </w:p>
    <w:p w14:paraId="1E01F83E"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7. Din lucrările centralizate la sediul I.N.P.P.A. se extrag lucrările candidaților care au formulat contestațiile la punctaj. Acestea sunt supuse procedurilor de re-secretizare și codificare iar lucrările astfel re-secretizate și codificate, aparținând candidaților de la toate centrele de examen, se amestecă aleatoriu și se re-procesează electronic, după verificarea vizuală a acestora.</w:t>
      </w:r>
    </w:p>
    <w:p w14:paraId="4C9D1BFE"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8. La data comunicată de comisia națională de examen, desecretizarea lucrărilor la care candidații au formulat contestații la punctaj și completarea datelor corespunzătoare se realizează în conformitate cu instrucțiunile transmise de comisia națională de examen.</w:t>
      </w:r>
    </w:p>
    <w:p w14:paraId="4247C553" w14:textId="77777777" w:rsidR="000C50F7" w:rsidRPr="000C50F7" w:rsidRDefault="000C50F7" w:rsidP="000C50F7">
      <w:pPr>
        <w:suppressAutoHyphens/>
        <w:spacing w:after="0"/>
        <w:ind w:firstLine="284"/>
        <w:jc w:val="both"/>
        <w:rPr>
          <w:rFonts w:ascii="Arial" w:eastAsia="SimSun" w:hAnsi="Arial" w:cs="Arial"/>
          <w:sz w:val="24"/>
          <w:szCs w:val="24"/>
          <w:lang w:val="ro-RO" w:eastAsia="zh-CN"/>
        </w:rPr>
      </w:pPr>
      <w:r w:rsidRPr="000C50F7">
        <w:rPr>
          <w:rFonts w:ascii="Arial" w:eastAsia="SimSun" w:hAnsi="Arial" w:cs="Arial"/>
          <w:sz w:val="24"/>
          <w:szCs w:val="24"/>
          <w:lang w:val="ro-RO" w:eastAsia="zh-CN"/>
        </w:rPr>
        <w:t>9. Lista cu rezultatele finale obținute de candidați, la nivel național, se comunică centrului de examen de către comisia națională de examen, împreună cu instrucțiuni privind afișarea acesteia.</w:t>
      </w:r>
    </w:p>
    <w:p w14:paraId="5669EA20" w14:textId="77777777" w:rsidR="000C50F7" w:rsidRPr="000C50F7" w:rsidRDefault="000C50F7" w:rsidP="000C50F7">
      <w:pPr>
        <w:suppressAutoHyphens/>
        <w:spacing w:after="0"/>
        <w:ind w:firstLine="284"/>
        <w:jc w:val="both"/>
        <w:rPr>
          <w:rFonts w:ascii="Arial" w:hAnsi="Arial" w:cs="Arial"/>
          <w:b/>
          <w:szCs w:val="24"/>
          <w:lang w:val="ro-RO"/>
        </w:rPr>
      </w:pPr>
      <w:r w:rsidRPr="000C50F7">
        <w:rPr>
          <w:rFonts w:ascii="Arial" w:eastAsia="SimSun" w:hAnsi="Arial" w:cs="Arial"/>
          <w:sz w:val="24"/>
          <w:szCs w:val="24"/>
          <w:lang w:val="ro-RO" w:eastAsia="zh-CN"/>
        </w:rPr>
        <w:t xml:space="preserve">10. </w:t>
      </w:r>
      <w:r w:rsidRPr="000C50F7">
        <w:rPr>
          <w:rFonts w:ascii="Arial" w:eastAsia="SimSun" w:hAnsi="Arial" w:cs="Arial"/>
          <w:spacing w:val="-2"/>
          <w:sz w:val="24"/>
          <w:szCs w:val="24"/>
          <w:lang w:val="ro-RO" w:eastAsia="zh-CN"/>
        </w:rPr>
        <w:t>Toate formularele, borderourile, centralizatoarele și orice altă documentație aferentă organizării și desfășurării examenului precum și orice proceduri și termene privind examenul de admitere în profesia de avocat, neprevăzute prin Regulamentul de examen, se stabilesc de  comisia națională de examen.</w:t>
      </w:r>
      <w:r w:rsidRPr="000C50F7">
        <w:rPr>
          <w:rFonts w:ascii="Arial" w:eastAsia="SimSun" w:hAnsi="Arial" w:cs="Arial"/>
          <w:sz w:val="24"/>
          <w:szCs w:val="24"/>
          <w:lang w:val="ro-RO" w:eastAsia="zh-CN"/>
        </w:rPr>
        <w:t xml:space="preserve">  </w:t>
      </w:r>
    </w:p>
    <w:p w14:paraId="6AE3A4CE" w14:textId="77777777" w:rsidR="004B3A9D" w:rsidRPr="00A3070E" w:rsidRDefault="004B3A9D" w:rsidP="005C36C6">
      <w:pPr>
        <w:autoSpaceDE w:val="0"/>
        <w:autoSpaceDN w:val="0"/>
        <w:adjustRightInd w:val="0"/>
        <w:spacing w:after="0" w:line="236" w:lineRule="auto"/>
        <w:jc w:val="center"/>
        <w:rPr>
          <w:rFonts w:ascii="Arial" w:eastAsia="MS Mincho" w:hAnsi="Arial" w:cs="Arial"/>
          <w:b/>
          <w:bCs/>
          <w:sz w:val="24"/>
          <w:szCs w:val="24"/>
          <w:lang w:val="ro-RO"/>
        </w:rPr>
      </w:pPr>
    </w:p>
    <w:sectPr w:rsidR="004B3A9D" w:rsidRPr="00A3070E" w:rsidSect="009D46CF">
      <w:headerReference w:type="even" r:id="rId14"/>
      <w:footerReference w:type="default" r:id="rId15"/>
      <w:footerReference w:type="first" r:id="rId16"/>
      <w:footnotePr>
        <w:numRestart w:val="eachPage"/>
      </w:footnotePr>
      <w:pgSz w:w="11907" w:h="16840" w:code="9"/>
      <w:pgMar w:top="851" w:right="851" w:bottom="851" w:left="1134" w:header="794" w:footer="4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1CBB0" w14:textId="77777777" w:rsidR="00B658BB" w:rsidRDefault="00B658BB" w:rsidP="00175C1F">
      <w:pPr>
        <w:spacing w:after="0" w:line="240" w:lineRule="auto"/>
      </w:pPr>
      <w:r>
        <w:separator/>
      </w:r>
    </w:p>
  </w:endnote>
  <w:endnote w:type="continuationSeparator" w:id="0">
    <w:p w14:paraId="75D9EFB1" w14:textId="77777777" w:rsidR="00B658BB" w:rsidRDefault="00B658BB" w:rsidP="0017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alon Rom">
    <w:altName w:val="Century Gothic"/>
    <w:charset w:val="00"/>
    <w:family w:val="swiss"/>
    <w:pitch w:val="variable"/>
    <w:sig w:usb0="00000003" w:usb1="00000000" w:usb2="00000000" w:usb3="00000000" w:csb0="00000001" w:csb1="00000000"/>
  </w:font>
  <w:font w:name="Times RO">
    <w:altName w:val="Kartik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490077"/>
      <w:docPartObj>
        <w:docPartGallery w:val="Page Numbers (Bottom of Page)"/>
        <w:docPartUnique/>
      </w:docPartObj>
    </w:sdtPr>
    <w:sdtEndPr>
      <w:rPr>
        <w:noProof/>
      </w:rPr>
    </w:sdtEndPr>
    <w:sdtContent>
      <w:p w14:paraId="679221DD" w14:textId="47922809" w:rsidR="009D46CF" w:rsidRDefault="009D46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8BCB72" w14:textId="77777777" w:rsidR="009D46CF" w:rsidRDefault="009D4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79EC" w14:textId="3AB6341B" w:rsidR="001B2B34" w:rsidRDefault="001B2B34">
    <w:pPr>
      <w:pStyle w:val="Footer"/>
      <w:jc w:val="right"/>
    </w:pPr>
    <w:r>
      <w:fldChar w:fldCharType="begin"/>
    </w:r>
    <w:r>
      <w:instrText xml:space="preserve"> PAGE   \* MERGEFORMAT </w:instrText>
    </w:r>
    <w:r>
      <w:fldChar w:fldCharType="separate"/>
    </w:r>
    <w:r w:rsidR="005035A5">
      <w:rPr>
        <w:noProof/>
      </w:rPr>
      <w:t>1</w:t>
    </w:r>
    <w:r>
      <w:fldChar w:fldCharType="end"/>
    </w:r>
  </w:p>
  <w:p w14:paraId="19212F80" w14:textId="77777777" w:rsidR="001B2B34" w:rsidRDefault="001B2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A932C" w14:textId="77777777" w:rsidR="00B658BB" w:rsidRDefault="00B658BB" w:rsidP="00175C1F">
      <w:pPr>
        <w:spacing w:after="0" w:line="240" w:lineRule="auto"/>
      </w:pPr>
      <w:r>
        <w:separator/>
      </w:r>
    </w:p>
  </w:footnote>
  <w:footnote w:type="continuationSeparator" w:id="0">
    <w:p w14:paraId="05F080B3" w14:textId="77777777" w:rsidR="00B658BB" w:rsidRDefault="00B658BB" w:rsidP="00175C1F">
      <w:pPr>
        <w:spacing w:after="0" w:line="240" w:lineRule="auto"/>
      </w:pPr>
      <w:r>
        <w:continuationSeparator/>
      </w:r>
    </w:p>
  </w:footnote>
  <w:footnote w:id="1">
    <w:p w14:paraId="3847B9D2" w14:textId="3005A2FE" w:rsidR="000C50F7" w:rsidRPr="00F03DFA" w:rsidRDefault="000C50F7" w:rsidP="000C50F7">
      <w:pPr>
        <w:pStyle w:val="FootnoteText"/>
        <w:jc w:val="both"/>
        <w:rPr>
          <w:b/>
          <w:bCs/>
          <w:i/>
          <w:iCs/>
        </w:rPr>
      </w:pPr>
      <w:r w:rsidRPr="00F03DFA">
        <w:rPr>
          <w:rStyle w:val="FootnoteReference"/>
          <w:b/>
          <w:bCs/>
          <w:i/>
          <w:iCs/>
        </w:rPr>
        <w:footnoteRef/>
      </w:r>
      <w:r w:rsidRPr="00F03DFA">
        <w:rPr>
          <w:b/>
          <w:bCs/>
          <w:i/>
          <w:iCs/>
        </w:rPr>
        <w:t xml:space="preserve"> Adoptat prin Hotărârea Consiliului UNBR nr. 57/27.03.2020 </w:t>
      </w:r>
      <w:r>
        <w:rPr>
          <w:b/>
          <w:bCs/>
          <w:i/>
          <w:iCs/>
        </w:rPr>
        <w:t>ș</w:t>
      </w:r>
      <w:r w:rsidRPr="00F03DFA">
        <w:rPr>
          <w:b/>
          <w:bCs/>
          <w:i/>
          <w:iCs/>
        </w:rPr>
        <w:t>i modificat prin Hotărârea Consiliului UNBR nr. 210/10-11.12.2021</w:t>
      </w:r>
      <w:r>
        <w:rPr>
          <w:b/>
          <w:bCs/>
          <w:i/>
          <w:iCs/>
        </w:rPr>
        <w:t>,</w:t>
      </w:r>
      <w:r w:rsidRPr="00F03DFA">
        <w:rPr>
          <w:b/>
          <w:bCs/>
          <w:i/>
          <w:iCs/>
        </w:rPr>
        <w:t xml:space="preserve"> Hotărârea Consiliului UNBR nr. 351/08.06.2023</w:t>
      </w:r>
      <w:r w:rsidR="00656A90">
        <w:rPr>
          <w:b/>
          <w:bCs/>
          <w:i/>
          <w:iCs/>
        </w:rPr>
        <w:t xml:space="preserve">, </w:t>
      </w:r>
      <w:r w:rsidRPr="00F03DFA">
        <w:rPr>
          <w:b/>
          <w:bCs/>
          <w:i/>
          <w:iCs/>
        </w:rPr>
        <w:t xml:space="preserve">Hotărârea Consiliului UNBR nr. </w:t>
      </w:r>
      <w:r>
        <w:rPr>
          <w:b/>
          <w:bCs/>
          <w:i/>
          <w:iCs/>
        </w:rPr>
        <w:t>75</w:t>
      </w:r>
      <w:r w:rsidRPr="00F03DFA">
        <w:rPr>
          <w:b/>
          <w:bCs/>
          <w:i/>
          <w:iCs/>
        </w:rPr>
        <w:t>/</w:t>
      </w:r>
      <w:r>
        <w:rPr>
          <w:b/>
          <w:bCs/>
          <w:i/>
          <w:iCs/>
        </w:rPr>
        <w:t>13</w:t>
      </w:r>
      <w:r w:rsidRPr="00F03DFA">
        <w:rPr>
          <w:b/>
          <w:bCs/>
          <w:i/>
          <w:iCs/>
        </w:rPr>
        <w:t>.06.202</w:t>
      </w:r>
      <w:r>
        <w:rPr>
          <w:b/>
          <w:bCs/>
          <w:i/>
          <w:iCs/>
        </w:rPr>
        <w:t>4</w:t>
      </w:r>
      <w:r w:rsidR="00656A90">
        <w:rPr>
          <w:b/>
          <w:bCs/>
          <w:i/>
          <w:iCs/>
        </w:rPr>
        <w:t xml:space="preserve"> </w:t>
      </w:r>
      <w:r w:rsidR="00656A90" w:rsidRPr="00D21EDD">
        <w:rPr>
          <w:b/>
          <w:bCs/>
          <w:i/>
          <w:iCs/>
        </w:rPr>
        <w:t xml:space="preserve">și Hotărârea Consiliului UNBR nr. </w:t>
      </w:r>
      <w:r w:rsidR="00874D93" w:rsidRPr="00D21EDD">
        <w:rPr>
          <w:b/>
          <w:bCs/>
          <w:i/>
          <w:iCs/>
        </w:rPr>
        <w:t>207</w:t>
      </w:r>
      <w:r w:rsidR="00656A90" w:rsidRPr="00D21EDD">
        <w:rPr>
          <w:b/>
          <w:bCs/>
          <w:i/>
          <w:iCs/>
        </w:rPr>
        <w:t>/12.06.2025</w:t>
      </w:r>
    </w:p>
  </w:footnote>
  <w:footnote w:id="2">
    <w:p w14:paraId="32B09238" w14:textId="77777777" w:rsidR="000C50F7" w:rsidRPr="00C51F55" w:rsidRDefault="000C50F7" w:rsidP="000C50F7">
      <w:pPr>
        <w:pStyle w:val="FootnoteText"/>
        <w:jc w:val="both"/>
      </w:pPr>
      <w:r>
        <w:rPr>
          <w:rStyle w:val="FootnoteReference"/>
        </w:rPr>
        <w:footnoteRef/>
      </w:r>
      <w:r>
        <w:t xml:space="preserve"> La adresa de email furnizată, candidații urmează a primi informațiile necesare pentru conectarea online la </w:t>
      </w:r>
      <w:r>
        <w:rPr>
          <w:i/>
        </w:rPr>
        <w:t>profilul candidatului</w:t>
      </w:r>
      <w:r>
        <w:t>, unde pot fi accesate informații privind desfășurarea examenului (repartizare la săli, bareme, rezultate, etc.)</w:t>
      </w:r>
    </w:p>
  </w:footnote>
  <w:footnote w:id="3">
    <w:p w14:paraId="3AE63B85" w14:textId="77777777" w:rsidR="000C50F7" w:rsidRPr="00C51F55" w:rsidRDefault="000C50F7" w:rsidP="000C50F7">
      <w:pPr>
        <w:pStyle w:val="FootnoteText"/>
        <w:jc w:val="both"/>
      </w:pPr>
      <w:r>
        <w:rPr>
          <w:rStyle w:val="FootnoteReference"/>
        </w:rPr>
        <w:footnoteRef/>
      </w:r>
      <w:r>
        <w:t xml:space="preserve"> La adresa de email furnizată, candidații urmează a primi informațiile necesare pentru conectarea online la </w:t>
      </w:r>
      <w:r>
        <w:rPr>
          <w:i/>
        </w:rPr>
        <w:t>profilul candidatului</w:t>
      </w:r>
      <w:r>
        <w:t>, unde pot fi accesate informații privind desfășurarea examenului (repartizare la săli, bareme, rezultate,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C5D56" w14:textId="1C30FFF1" w:rsidR="001B2B34" w:rsidRPr="00BB185B" w:rsidRDefault="001B2B34" w:rsidP="00F926D9">
    <w:pPr>
      <w:pStyle w:val="Header"/>
      <w:pBdr>
        <w:bottom w:val="single" w:sz="4" w:space="2" w:color="auto"/>
      </w:pBdr>
      <w:tabs>
        <w:tab w:val="clear" w:pos="4320"/>
        <w:tab w:val="clear" w:pos="8640"/>
        <w:tab w:val="left" w:pos="280"/>
        <w:tab w:val="right" w:pos="5954"/>
      </w:tabs>
      <w:rPr>
        <w:i/>
        <w:szCs w:val="18"/>
      </w:rPr>
    </w:pPr>
    <w:r>
      <w:fldChar w:fldCharType="begin"/>
    </w:r>
    <w:r>
      <w:instrText xml:space="preserve"> STYLEREF  "NR LEGE mare"  \* MERGEFORMAT </w:instrText>
    </w:r>
    <w:r>
      <w:fldChar w:fldCharType="separate"/>
    </w:r>
    <w:r w:rsidR="00EB056C">
      <w:rPr>
        <w:b/>
        <w:bCs/>
        <w:noProof/>
        <w:lang w:val="en-US"/>
      </w:rPr>
      <w:t>Error! No text of specified style in document.</w:t>
    </w:r>
    <w:r>
      <w:fldChar w:fldCharType="end"/>
    </w:r>
    <w:r>
      <w:rPr>
        <w:rStyle w:val="PageNumber"/>
        <w:b/>
        <w:szCs w:val="18"/>
      </w:rPr>
      <w:tab/>
    </w:r>
    <w:r>
      <w:rPr>
        <w:rStyle w:val="PageNumber"/>
        <w:i/>
        <w:szCs w:val="18"/>
      </w:rPr>
      <w:tab/>
      <w:t>Programul de pregătire profesională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1EE"/>
    <w:multiLevelType w:val="hybridMultilevel"/>
    <w:tmpl w:val="53881E52"/>
    <w:lvl w:ilvl="0" w:tplc="04090001">
      <w:start w:val="1"/>
      <w:numFmt w:val="bullet"/>
      <w:lvlText w:val=""/>
      <w:lvlJc w:val="left"/>
      <w:pPr>
        <w:tabs>
          <w:tab w:val="num" w:pos="1068"/>
        </w:tabs>
        <w:ind w:left="1068" w:hanging="360"/>
      </w:pPr>
      <w:rPr>
        <w:rFonts w:ascii="Symbol" w:hAnsi="Symbol" w:hint="default"/>
      </w:rPr>
    </w:lvl>
    <w:lvl w:ilvl="1" w:tplc="04090017">
      <w:start w:val="1"/>
      <w:numFmt w:val="lowerLetter"/>
      <w:lvlText w:val="%2)"/>
      <w:lvlJc w:val="left"/>
      <w:pPr>
        <w:tabs>
          <w:tab w:val="num" w:pos="2160"/>
        </w:tabs>
        <w:ind w:left="2160" w:hanging="36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D47036"/>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7F5609"/>
    <w:multiLevelType w:val="hybridMultilevel"/>
    <w:tmpl w:val="064284D6"/>
    <w:lvl w:ilvl="0" w:tplc="BE1842F4">
      <w:start w:val="1"/>
      <w:numFmt w:val="lowerLetter"/>
      <w:lvlText w:val="%1."/>
      <w:lvlJc w:val="left"/>
      <w:pPr>
        <w:tabs>
          <w:tab w:val="num" w:pos="2496"/>
        </w:tabs>
        <w:ind w:left="2496" w:hanging="360"/>
      </w:pPr>
      <w:rPr>
        <w:b/>
      </w:rPr>
    </w:lvl>
    <w:lvl w:ilvl="1" w:tplc="04090017">
      <w:start w:val="1"/>
      <w:numFmt w:val="lowerLetter"/>
      <w:lvlText w:val="%2)"/>
      <w:lvlJc w:val="left"/>
      <w:pPr>
        <w:tabs>
          <w:tab w:val="num" w:pos="2160"/>
        </w:tabs>
        <w:ind w:left="2160" w:hanging="360"/>
      </w:pPr>
      <w:rPr>
        <w:b w:val="0"/>
      </w:rPr>
    </w:lvl>
    <w:lvl w:ilvl="2" w:tplc="47C0DFE6">
      <w:start w:val="1"/>
      <w:numFmt w:val="bullet"/>
      <w:lvlText w:val="-"/>
      <w:lvlJc w:val="left"/>
      <w:pPr>
        <w:tabs>
          <w:tab w:val="num" w:pos="3060"/>
        </w:tabs>
        <w:ind w:left="3060" w:hanging="360"/>
      </w:pPr>
      <w:rPr>
        <w:rFonts w:ascii="Arial Narrow" w:hAnsi="Arial Narrow" w:hint="default"/>
        <w:b/>
      </w:r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15:restartNumberingAfterBreak="0">
    <w:nsid w:val="080E284C"/>
    <w:multiLevelType w:val="hybridMultilevel"/>
    <w:tmpl w:val="354E65F4"/>
    <w:lvl w:ilvl="0" w:tplc="47C0DFE6">
      <w:start w:val="1"/>
      <w:numFmt w:val="bullet"/>
      <w:lvlText w:val="-"/>
      <w:lvlJc w:val="left"/>
      <w:pPr>
        <w:tabs>
          <w:tab w:val="num" w:pos="1776"/>
        </w:tabs>
        <w:ind w:left="1776" w:hanging="360"/>
      </w:pPr>
      <w:rPr>
        <w:rFonts w:ascii="Arial Narrow" w:hAnsi="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DD60DA"/>
    <w:multiLevelType w:val="hybridMultilevel"/>
    <w:tmpl w:val="9A32F288"/>
    <w:lvl w:ilvl="0" w:tplc="47C0DFE6">
      <w:start w:val="1"/>
      <w:numFmt w:val="bullet"/>
      <w:lvlText w:val="-"/>
      <w:lvlJc w:val="left"/>
      <w:pPr>
        <w:tabs>
          <w:tab w:val="num" w:pos="1776"/>
        </w:tabs>
        <w:ind w:left="1776" w:hanging="360"/>
      </w:pPr>
      <w:rPr>
        <w:rFonts w:ascii="Arial Narrow" w:hAnsi="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15:restartNumberingAfterBreak="0">
    <w:nsid w:val="139C7E8A"/>
    <w:multiLevelType w:val="hybridMultilevel"/>
    <w:tmpl w:val="B4A22786"/>
    <w:lvl w:ilvl="0" w:tplc="47C0DFE6">
      <w:start w:val="1"/>
      <w:numFmt w:val="bullet"/>
      <w:lvlText w:val="-"/>
      <w:lvlJc w:val="left"/>
      <w:pPr>
        <w:ind w:left="2804" w:hanging="360"/>
      </w:pPr>
      <w:rPr>
        <w:rFonts w:ascii="Arial Narrow" w:hAnsi="Arial Narrow" w:hint="default"/>
      </w:rPr>
    </w:lvl>
    <w:lvl w:ilvl="1" w:tplc="04090003" w:tentative="1">
      <w:start w:val="1"/>
      <w:numFmt w:val="bullet"/>
      <w:lvlText w:val="o"/>
      <w:lvlJc w:val="left"/>
      <w:pPr>
        <w:ind w:left="3524" w:hanging="360"/>
      </w:pPr>
      <w:rPr>
        <w:rFonts w:ascii="Courier New" w:hAnsi="Courier New" w:cs="Courier New" w:hint="default"/>
      </w:rPr>
    </w:lvl>
    <w:lvl w:ilvl="2" w:tplc="04090005" w:tentative="1">
      <w:start w:val="1"/>
      <w:numFmt w:val="bullet"/>
      <w:lvlText w:val=""/>
      <w:lvlJc w:val="left"/>
      <w:pPr>
        <w:ind w:left="4244" w:hanging="360"/>
      </w:pPr>
      <w:rPr>
        <w:rFonts w:ascii="Wingdings" w:hAnsi="Wingdings" w:hint="default"/>
      </w:rPr>
    </w:lvl>
    <w:lvl w:ilvl="3" w:tplc="04090001" w:tentative="1">
      <w:start w:val="1"/>
      <w:numFmt w:val="bullet"/>
      <w:lvlText w:val=""/>
      <w:lvlJc w:val="left"/>
      <w:pPr>
        <w:ind w:left="4964" w:hanging="360"/>
      </w:pPr>
      <w:rPr>
        <w:rFonts w:ascii="Symbol" w:hAnsi="Symbol" w:hint="default"/>
      </w:rPr>
    </w:lvl>
    <w:lvl w:ilvl="4" w:tplc="04090003" w:tentative="1">
      <w:start w:val="1"/>
      <w:numFmt w:val="bullet"/>
      <w:lvlText w:val="o"/>
      <w:lvlJc w:val="left"/>
      <w:pPr>
        <w:ind w:left="5684" w:hanging="360"/>
      </w:pPr>
      <w:rPr>
        <w:rFonts w:ascii="Courier New" w:hAnsi="Courier New" w:cs="Courier New" w:hint="default"/>
      </w:rPr>
    </w:lvl>
    <w:lvl w:ilvl="5" w:tplc="04090005" w:tentative="1">
      <w:start w:val="1"/>
      <w:numFmt w:val="bullet"/>
      <w:lvlText w:val=""/>
      <w:lvlJc w:val="left"/>
      <w:pPr>
        <w:ind w:left="6404" w:hanging="360"/>
      </w:pPr>
      <w:rPr>
        <w:rFonts w:ascii="Wingdings" w:hAnsi="Wingdings" w:hint="default"/>
      </w:rPr>
    </w:lvl>
    <w:lvl w:ilvl="6" w:tplc="04090001" w:tentative="1">
      <w:start w:val="1"/>
      <w:numFmt w:val="bullet"/>
      <w:lvlText w:val=""/>
      <w:lvlJc w:val="left"/>
      <w:pPr>
        <w:ind w:left="7124" w:hanging="360"/>
      </w:pPr>
      <w:rPr>
        <w:rFonts w:ascii="Symbol" w:hAnsi="Symbol" w:hint="default"/>
      </w:rPr>
    </w:lvl>
    <w:lvl w:ilvl="7" w:tplc="04090003" w:tentative="1">
      <w:start w:val="1"/>
      <w:numFmt w:val="bullet"/>
      <w:lvlText w:val="o"/>
      <w:lvlJc w:val="left"/>
      <w:pPr>
        <w:ind w:left="7844" w:hanging="360"/>
      </w:pPr>
      <w:rPr>
        <w:rFonts w:ascii="Courier New" w:hAnsi="Courier New" w:cs="Courier New" w:hint="default"/>
      </w:rPr>
    </w:lvl>
    <w:lvl w:ilvl="8" w:tplc="04090005" w:tentative="1">
      <w:start w:val="1"/>
      <w:numFmt w:val="bullet"/>
      <w:lvlText w:val=""/>
      <w:lvlJc w:val="left"/>
      <w:pPr>
        <w:ind w:left="8564" w:hanging="360"/>
      </w:pPr>
      <w:rPr>
        <w:rFonts w:ascii="Wingdings" w:hAnsi="Wingdings" w:hint="default"/>
      </w:rPr>
    </w:lvl>
  </w:abstractNum>
  <w:abstractNum w:abstractNumId="7" w15:restartNumberingAfterBreak="0">
    <w:nsid w:val="158D64AE"/>
    <w:multiLevelType w:val="hybridMultilevel"/>
    <w:tmpl w:val="3BDCB508"/>
    <w:lvl w:ilvl="0" w:tplc="3C560920">
      <w:start w:val="1"/>
      <w:numFmt w:val="decimal"/>
      <w:pStyle w:val="NUMA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0157A7"/>
    <w:multiLevelType w:val="hybridMultilevel"/>
    <w:tmpl w:val="DCF09C0C"/>
    <w:lvl w:ilvl="0" w:tplc="1F6845A8">
      <w:start w:val="1"/>
      <w:numFmt w:val="decimal"/>
      <w:lvlText w:val="%1."/>
      <w:lvlJc w:val="left"/>
      <w:pPr>
        <w:tabs>
          <w:tab w:val="num" w:pos="1080"/>
        </w:tabs>
        <w:ind w:left="1080" w:hanging="360"/>
      </w:pPr>
      <w:rPr>
        <w:rFonts w:ascii="Arial" w:eastAsia="Calibri"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494E9E"/>
    <w:multiLevelType w:val="hybridMultilevel"/>
    <w:tmpl w:val="A3903FD4"/>
    <w:lvl w:ilvl="0" w:tplc="47C0DFE6">
      <w:start w:val="1"/>
      <w:numFmt w:val="bullet"/>
      <w:lvlText w:val="-"/>
      <w:lvlJc w:val="left"/>
      <w:pPr>
        <w:tabs>
          <w:tab w:val="num" w:pos="1776"/>
        </w:tabs>
        <w:ind w:left="1776" w:hanging="360"/>
      </w:pPr>
      <w:rPr>
        <w:rFonts w:ascii="Arial Narrow" w:hAnsi="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18A52310"/>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BB40986"/>
    <w:multiLevelType w:val="hybridMultilevel"/>
    <w:tmpl w:val="92927910"/>
    <w:lvl w:ilvl="0" w:tplc="AA10D310">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E962A8F"/>
    <w:multiLevelType w:val="hybridMultilevel"/>
    <w:tmpl w:val="DD84B80A"/>
    <w:lvl w:ilvl="0" w:tplc="C8DC1E96">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27A575B"/>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E204D6D"/>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FF74C4D"/>
    <w:multiLevelType w:val="hybridMultilevel"/>
    <w:tmpl w:val="EF58B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95E9E"/>
    <w:multiLevelType w:val="hybridMultilevel"/>
    <w:tmpl w:val="E87A1B0C"/>
    <w:lvl w:ilvl="0" w:tplc="1D5A82BA">
      <w:start w:val="1"/>
      <w:numFmt w:val="lowerLetter"/>
      <w:lvlText w:val="%1."/>
      <w:lvlJc w:val="left"/>
      <w:pPr>
        <w:tabs>
          <w:tab w:val="num" w:pos="1776"/>
        </w:tabs>
        <w:ind w:left="1776"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9" w15:restartNumberingAfterBreak="0">
    <w:nsid w:val="34486A66"/>
    <w:multiLevelType w:val="hybridMultilevel"/>
    <w:tmpl w:val="C7106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84090"/>
    <w:multiLevelType w:val="hybridMultilevel"/>
    <w:tmpl w:val="31F269A2"/>
    <w:lvl w:ilvl="0" w:tplc="47C0DFE6">
      <w:start w:val="1"/>
      <w:numFmt w:val="bullet"/>
      <w:lvlText w:val="-"/>
      <w:lvlJc w:val="left"/>
      <w:pPr>
        <w:tabs>
          <w:tab w:val="num" w:pos="2484"/>
        </w:tabs>
        <w:ind w:left="2484" w:hanging="360"/>
      </w:pPr>
      <w:rPr>
        <w:rFonts w:ascii="Arial Narrow" w:hAnsi="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1" w15:restartNumberingAfterBreak="0">
    <w:nsid w:val="362A295C"/>
    <w:multiLevelType w:val="hybridMultilevel"/>
    <w:tmpl w:val="4DB2002E"/>
    <w:lvl w:ilvl="0" w:tplc="352AFE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A0A45CE"/>
    <w:multiLevelType w:val="hybridMultilevel"/>
    <w:tmpl w:val="86747C1C"/>
    <w:lvl w:ilvl="0" w:tplc="47C0DFE6">
      <w:start w:val="1"/>
      <w:numFmt w:val="bullet"/>
      <w:lvlText w:val="-"/>
      <w:lvlJc w:val="left"/>
      <w:pPr>
        <w:tabs>
          <w:tab w:val="num" w:pos="1800"/>
        </w:tabs>
        <w:ind w:left="1800" w:hanging="360"/>
      </w:pPr>
      <w:rPr>
        <w:rFonts w:ascii="Arial Narrow" w:hAnsi="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3" w15:restartNumberingAfterBreak="0">
    <w:nsid w:val="3C747969"/>
    <w:multiLevelType w:val="hybridMultilevel"/>
    <w:tmpl w:val="0CA68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E32D41"/>
    <w:multiLevelType w:val="hybridMultilevel"/>
    <w:tmpl w:val="C25CBAEE"/>
    <w:lvl w:ilvl="0" w:tplc="47C0DFE6">
      <w:start w:val="1"/>
      <w:numFmt w:val="bullet"/>
      <w:lvlText w:val="-"/>
      <w:lvlJc w:val="left"/>
      <w:pPr>
        <w:ind w:left="1004" w:hanging="360"/>
      </w:pPr>
      <w:rPr>
        <w:rFonts w:ascii="Arial Narrow" w:hAnsi="Arial Narrow"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8CB5E12"/>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90039B8"/>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924231B"/>
    <w:multiLevelType w:val="hybridMultilevel"/>
    <w:tmpl w:val="CBB0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741DD4"/>
    <w:multiLevelType w:val="hybridMultilevel"/>
    <w:tmpl w:val="21F29F54"/>
    <w:lvl w:ilvl="0" w:tplc="47C0DFE6">
      <w:start w:val="1"/>
      <w:numFmt w:val="bullet"/>
      <w:lvlText w:val="-"/>
      <w:lvlJc w:val="left"/>
      <w:pPr>
        <w:tabs>
          <w:tab w:val="num" w:pos="1776"/>
        </w:tabs>
        <w:ind w:left="1776" w:hanging="360"/>
      </w:pPr>
      <w:rPr>
        <w:rFonts w:ascii="Arial Narrow" w:hAnsi="Arial Narrow" w:hint="default"/>
        <w:b/>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9" w15:restartNumberingAfterBreak="0">
    <w:nsid w:val="4E0B41DE"/>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92F2C45"/>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B67420C"/>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BB96BA1"/>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C33374D"/>
    <w:multiLevelType w:val="hybridMultilevel"/>
    <w:tmpl w:val="C8BC9264"/>
    <w:lvl w:ilvl="0" w:tplc="AC0AA118">
      <w:start w:val="1"/>
      <w:numFmt w:val="lowerLetter"/>
      <w:lvlText w:val="%1."/>
      <w:lvlJc w:val="left"/>
      <w:pPr>
        <w:tabs>
          <w:tab w:val="num" w:pos="1800"/>
        </w:tabs>
        <w:ind w:left="1800" w:hanging="360"/>
      </w:pPr>
      <w:rPr>
        <w:b w:val="0"/>
      </w:rPr>
    </w:lvl>
    <w:lvl w:ilvl="1" w:tplc="47C0DFE6">
      <w:start w:val="1"/>
      <w:numFmt w:val="bullet"/>
      <w:lvlText w:val="-"/>
      <w:lvlJc w:val="left"/>
      <w:pPr>
        <w:tabs>
          <w:tab w:val="num" w:pos="1800"/>
        </w:tabs>
        <w:ind w:left="1800" w:hanging="360"/>
      </w:pPr>
      <w:rPr>
        <w:rFonts w:ascii="Arial Narrow" w:hAnsi="Arial Narrow" w:hint="default"/>
      </w:r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4"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40E1863"/>
    <w:multiLevelType w:val="hybridMultilevel"/>
    <w:tmpl w:val="2AAEC1CC"/>
    <w:lvl w:ilvl="0" w:tplc="8D185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5A759DD"/>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F5537F7"/>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497694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839290">
    <w:abstractNumId w:val="2"/>
  </w:num>
  <w:num w:numId="3" w16cid:durableId="134817029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77830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77613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778137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621886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011927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7540571">
    <w:abstractNumId w:val="7"/>
  </w:num>
  <w:num w:numId="10" w16cid:durableId="1402633620">
    <w:abstractNumId w:val="24"/>
  </w:num>
  <w:num w:numId="11" w16cid:durableId="99842760">
    <w:abstractNumId w:val="0"/>
  </w:num>
  <w:num w:numId="12" w16cid:durableId="148332452">
    <w:abstractNumId w:val="14"/>
  </w:num>
  <w:num w:numId="13" w16cid:durableId="392432653">
    <w:abstractNumId w:val="34"/>
  </w:num>
  <w:num w:numId="14" w16cid:durableId="1294099576">
    <w:abstractNumId w:val="4"/>
  </w:num>
  <w:num w:numId="15" w16cid:durableId="1437020179">
    <w:abstractNumId w:val="9"/>
  </w:num>
  <w:num w:numId="16" w16cid:durableId="180899865">
    <w:abstractNumId w:val="26"/>
  </w:num>
  <w:num w:numId="17" w16cid:durableId="281544631">
    <w:abstractNumId w:val="32"/>
  </w:num>
  <w:num w:numId="18" w16cid:durableId="907570496">
    <w:abstractNumId w:val="31"/>
  </w:num>
  <w:num w:numId="19" w16cid:durableId="1201674697">
    <w:abstractNumId w:val="36"/>
  </w:num>
  <w:num w:numId="20" w16cid:durableId="1692028849">
    <w:abstractNumId w:val="25"/>
  </w:num>
  <w:num w:numId="21" w16cid:durableId="929463776">
    <w:abstractNumId w:val="11"/>
  </w:num>
  <w:num w:numId="22" w16cid:durableId="1912617168">
    <w:abstractNumId w:val="29"/>
  </w:num>
  <w:num w:numId="23" w16cid:durableId="786510343">
    <w:abstractNumId w:val="15"/>
  </w:num>
  <w:num w:numId="24" w16cid:durableId="35129604">
    <w:abstractNumId w:val="12"/>
  </w:num>
  <w:num w:numId="25" w16cid:durableId="471214455">
    <w:abstractNumId w:val="35"/>
  </w:num>
  <w:num w:numId="26" w16cid:durableId="595481875">
    <w:abstractNumId w:val="21"/>
  </w:num>
  <w:num w:numId="27" w16cid:durableId="1050492456">
    <w:abstractNumId w:val="13"/>
  </w:num>
  <w:num w:numId="28" w16cid:durableId="1932085603">
    <w:abstractNumId w:val="1"/>
  </w:num>
  <w:num w:numId="29" w16cid:durableId="1125464024">
    <w:abstractNumId w:val="8"/>
  </w:num>
  <w:num w:numId="30" w16cid:durableId="1056969740">
    <w:abstractNumId w:val="30"/>
  </w:num>
  <w:num w:numId="31" w16cid:durableId="1993755213">
    <w:abstractNumId w:val="37"/>
  </w:num>
  <w:num w:numId="32" w16cid:durableId="1945764562">
    <w:abstractNumId w:val="16"/>
  </w:num>
  <w:num w:numId="33" w16cid:durableId="1391537664">
    <w:abstractNumId w:val="23"/>
  </w:num>
  <w:num w:numId="34" w16cid:durableId="1140270675">
    <w:abstractNumId w:val="6"/>
  </w:num>
  <w:num w:numId="35" w16cid:durableId="2045786551">
    <w:abstractNumId w:val="10"/>
  </w:num>
  <w:num w:numId="36" w16cid:durableId="260527063">
    <w:abstractNumId w:val="17"/>
  </w:num>
  <w:num w:numId="37" w16cid:durableId="615452727">
    <w:abstractNumId w:val="19"/>
  </w:num>
  <w:num w:numId="38" w16cid:durableId="1590381509">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C1F"/>
    <w:rsid w:val="00011705"/>
    <w:rsid w:val="0001385A"/>
    <w:rsid w:val="000143EF"/>
    <w:rsid w:val="00030881"/>
    <w:rsid w:val="000455D8"/>
    <w:rsid w:val="00061F36"/>
    <w:rsid w:val="00083A29"/>
    <w:rsid w:val="000840C6"/>
    <w:rsid w:val="0008551F"/>
    <w:rsid w:val="0008709E"/>
    <w:rsid w:val="000945BC"/>
    <w:rsid w:val="000B5AEA"/>
    <w:rsid w:val="000C2904"/>
    <w:rsid w:val="000C50F7"/>
    <w:rsid w:val="000E14CB"/>
    <w:rsid w:val="000F0F9B"/>
    <w:rsid w:val="000F7A5A"/>
    <w:rsid w:val="001012EC"/>
    <w:rsid w:val="001123F4"/>
    <w:rsid w:val="00122348"/>
    <w:rsid w:val="001274FA"/>
    <w:rsid w:val="00132961"/>
    <w:rsid w:val="00140BD8"/>
    <w:rsid w:val="00167E17"/>
    <w:rsid w:val="00170281"/>
    <w:rsid w:val="00175C1F"/>
    <w:rsid w:val="00176500"/>
    <w:rsid w:val="0019084E"/>
    <w:rsid w:val="001B2B34"/>
    <w:rsid w:val="001C6BC5"/>
    <w:rsid w:val="001D775E"/>
    <w:rsid w:val="001E3FBA"/>
    <w:rsid w:val="001E541A"/>
    <w:rsid w:val="001E692B"/>
    <w:rsid w:val="001F03BD"/>
    <w:rsid w:val="002168CB"/>
    <w:rsid w:val="002347C5"/>
    <w:rsid w:val="002352C0"/>
    <w:rsid w:val="0023685C"/>
    <w:rsid w:val="0023728E"/>
    <w:rsid w:val="002372B3"/>
    <w:rsid w:val="002B6CBF"/>
    <w:rsid w:val="002C41C9"/>
    <w:rsid w:val="002C6F94"/>
    <w:rsid w:val="002D6FA8"/>
    <w:rsid w:val="002E06D1"/>
    <w:rsid w:val="002F19EE"/>
    <w:rsid w:val="00311EA7"/>
    <w:rsid w:val="003274EA"/>
    <w:rsid w:val="003355E6"/>
    <w:rsid w:val="00346B07"/>
    <w:rsid w:val="00360D6E"/>
    <w:rsid w:val="003610A3"/>
    <w:rsid w:val="00363D6E"/>
    <w:rsid w:val="00395899"/>
    <w:rsid w:val="003A7C6D"/>
    <w:rsid w:val="003C0D8F"/>
    <w:rsid w:val="003E20EE"/>
    <w:rsid w:val="003F50D5"/>
    <w:rsid w:val="004063DE"/>
    <w:rsid w:val="0041151D"/>
    <w:rsid w:val="00416628"/>
    <w:rsid w:val="004243FA"/>
    <w:rsid w:val="00434CDA"/>
    <w:rsid w:val="00466373"/>
    <w:rsid w:val="00466AA1"/>
    <w:rsid w:val="00466C60"/>
    <w:rsid w:val="00474B7D"/>
    <w:rsid w:val="00475EE7"/>
    <w:rsid w:val="004805CF"/>
    <w:rsid w:val="0049780C"/>
    <w:rsid w:val="004A4C63"/>
    <w:rsid w:val="004A5BCB"/>
    <w:rsid w:val="004B1959"/>
    <w:rsid w:val="004B3A9D"/>
    <w:rsid w:val="004B3DD6"/>
    <w:rsid w:val="004B62ED"/>
    <w:rsid w:val="004D0F5E"/>
    <w:rsid w:val="004E6193"/>
    <w:rsid w:val="004F7462"/>
    <w:rsid w:val="004F7E67"/>
    <w:rsid w:val="005035A5"/>
    <w:rsid w:val="00504693"/>
    <w:rsid w:val="005126AE"/>
    <w:rsid w:val="0051534C"/>
    <w:rsid w:val="005425C5"/>
    <w:rsid w:val="00554252"/>
    <w:rsid w:val="00556024"/>
    <w:rsid w:val="0056158B"/>
    <w:rsid w:val="00564E26"/>
    <w:rsid w:val="00570043"/>
    <w:rsid w:val="00580B28"/>
    <w:rsid w:val="00592120"/>
    <w:rsid w:val="005B353B"/>
    <w:rsid w:val="005C36C6"/>
    <w:rsid w:val="005C64B4"/>
    <w:rsid w:val="005C654E"/>
    <w:rsid w:val="005E3FF6"/>
    <w:rsid w:val="0060551E"/>
    <w:rsid w:val="006226A8"/>
    <w:rsid w:val="006348BC"/>
    <w:rsid w:val="00656A90"/>
    <w:rsid w:val="00660087"/>
    <w:rsid w:val="0066412F"/>
    <w:rsid w:val="006743C6"/>
    <w:rsid w:val="00674DFD"/>
    <w:rsid w:val="006907DF"/>
    <w:rsid w:val="0069148C"/>
    <w:rsid w:val="006A37F2"/>
    <w:rsid w:val="006A537A"/>
    <w:rsid w:val="006C0FB2"/>
    <w:rsid w:val="006D0345"/>
    <w:rsid w:val="006D22A5"/>
    <w:rsid w:val="006D3BE2"/>
    <w:rsid w:val="006D444D"/>
    <w:rsid w:val="006F1247"/>
    <w:rsid w:val="00700EF4"/>
    <w:rsid w:val="0070565A"/>
    <w:rsid w:val="00705E68"/>
    <w:rsid w:val="00711DA3"/>
    <w:rsid w:val="007164FD"/>
    <w:rsid w:val="0073784C"/>
    <w:rsid w:val="00760927"/>
    <w:rsid w:val="00763C16"/>
    <w:rsid w:val="007714F0"/>
    <w:rsid w:val="0077288B"/>
    <w:rsid w:val="00774C94"/>
    <w:rsid w:val="00774D1B"/>
    <w:rsid w:val="0078677F"/>
    <w:rsid w:val="007A45CB"/>
    <w:rsid w:val="007B1C3F"/>
    <w:rsid w:val="007B5C14"/>
    <w:rsid w:val="007B6F12"/>
    <w:rsid w:val="007C46D3"/>
    <w:rsid w:val="007C5EA3"/>
    <w:rsid w:val="007C7E85"/>
    <w:rsid w:val="007F201A"/>
    <w:rsid w:val="007F2F66"/>
    <w:rsid w:val="0080376F"/>
    <w:rsid w:val="0081207B"/>
    <w:rsid w:val="008150AC"/>
    <w:rsid w:val="00816F1B"/>
    <w:rsid w:val="008173A6"/>
    <w:rsid w:val="00820BAD"/>
    <w:rsid w:val="00824D3F"/>
    <w:rsid w:val="00827313"/>
    <w:rsid w:val="00833771"/>
    <w:rsid w:val="0084243F"/>
    <w:rsid w:val="00854613"/>
    <w:rsid w:val="00855DBC"/>
    <w:rsid w:val="0085724E"/>
    <w:rsid w:val="00863396"/>
    <w:rsid w:val="00874D93"/>
    <w:rsid w:val="00885CFF"/>
    <w:rsid w:val="00891C65"/>
    <w:rsid w:val="008C4964"/>
    <w:rsid w:val="008C6424"/>
    <w:rsid w:val="008D5525"/>
    <w:rsid w:val="008E408D"/>
    <w:rsid w:val="008F51E4"/>
    <w:rsid w:val="00935082"/>
    <w:rsid w:val="009474A0"/>
    <w:rsid w:val="009476E2"/>
    <w:rsid w:val="009554E5"/>
    <w:rsid w:val="00974A4B"/>
    <w:rsid w:val="009909FD"/>
    <w:rsid w:val="00991695"/>
    <w:rsid w:val="00991D27"/>
    <w:rsid w:val="009A17AE"/>
    <w:rsid w:val="009A796C"/>
    <w:rsid w:val="009B2237"/>
    <w:rsid w:val="009B5625"/>
    <w:rsid w:val="009C4906"/>
    <w:rsid w:val="009D1287"/>
    <w:rsid w:val="009D46CF"/>
    <w:rsid w:val="009E191C"/>
    <w:rsid w:val="009F24C5"/>
    <w:rsid w:val="00A04008"/>
    <w:rsid w:val="00A10741"/>
    <w:rsid w:val="00A23369"/>
    <w:rsid w:val="00A267E9"/>
    <w:rsid w:val="00A27ADC"/>
    <w:rsid w:val="00A3070E"/>
    <w:rsid w:val="00A4781B"/>
    <w:rsid w:val="00A50ECC"/>
    <w:rsid w:val="00A52EDE"/>
    <w:rsid w:val="00A60170"/>
    <w:rsid w:val="00A66C6A"/>
    <w:rsid w:val="00A74813"/>
    <w:rsid w:val="00A82829"/>
    <w:rsid w:val="00A8581A"/>
    <w:rsid w:val="00AA5945"/>
    <w:rsid w:val="00AA667E"/>
    <w:rsid w:val="00AB0638"/>
    <w:rsid w:val="00AD5278"/>
    <w:rsid w:val="00AE04F6"/>
    <w:rsid w:val="00AE1329"/>
    <w:rsid w:val="00B0321C"/>
    <w:rsid w:val="00B10484"/>
    <w:rsid w:val="00B12ED8"/>
    <w:rsid w:val="00B3137B"/>
    <w:rsid w:val="00B3142E"/>
    <w:rsid w:val="00B31774"/>
    <w:rsid w:val="00B4692E"/>
    <w:rsid w:val="00B63109"/>
    <w:rsid w:val="00B658BB"/>
    <w:rsid w:val="00B85810"/>
    <w:rsid w:val="00B87A4D"/>
    <w:rsid w:val="00BA00D2"/>
    <w:rsid w:val="00BC601C"/>
    <w:rsid w:val="00BF7381"/>
    <w:rsid w:val="00C11B29"/>
    <w:rsid w:val="00C161D2"/>
    <w:rsid w:val="00C2693D"/>
    <w:rsid w:val="00C31428"/>
    <w:rsid w:val="00C46781"/>
    <w:rsid w:val="00C51F55"/>
    <w:rsid w:val="00C53144"/>
    <w:rsid w:val="00C648FB"/>
    <w:rsid w:val="00C66245"/>
    <w:rsid w:val="00C80770"/>
    <w:rsid w:val="00CA3079"/>
    <w:rsid w:val="00CA5B06"/>
    <w:rsid w:val="00CB4F8E"/>
    <w:rsid w:val="00CB67DC"/>
    <w:rsid w:val="00CD26D2"/>
    <w:rsid w:val="00CD2908"/>
    <w:rsid w:val="00CE2904"/>
    <w:rsid w:val="00D0115C"/>
    <w:rsid w:val="00D21EDD"/>
    <w:rsid w:val="00D22E4F"/>
    <w:rsid w:val="00D34C0D"/>
    <w:rsid w:val="00D612F9"/>
    <w:rsid w:val="00D66204"/>
    <w:rsid w:val="00D76101"/>
    <w:rsid w:val="00D95B5B"/>
    <w:rsid w:val="00DA2686"/>
    <w:rsid w:val="00DB06D2"/>
    <w:rsid w:val="00DB2988"/>
    <w:rsid w:val="00DC0113"/>
    <w:rsid w:val="00E16A62"/>
    <w:rsid w:val="00E34B12"/>
    <w:rsid w:val="00E608DD"/>
    <w:rsid w:val="00E62D6B"/>
    <w:rsid w:val="00E76775"/>
    <w:rsid w:val="00E91CEF"/>
    <w:rsid w:val="00E9660C"/>
    <w:rsid w:val="00E97BBD"/>
    <w:rsid w:val="00EB056C"/>
    <w:rsid w:val="00EB27AD"/>
    <w:rsid w:val="00EC2772"/>
    <w:rsid w:val="00EC3E02"/>
    <w:rsid w:val="00ED662D"/>
    <w:rsid w:val="00EE1690"/>
    <w:rsid w:val="00EE4992"/>
    <w:rsid w:val="00EE7900"/>
    <w:rsid w:val="00EF106E"/>
    <w:rsid w:val="00EF6F95"/>
    <w:rsid w:val="00F23233"/>
    <w:rsid w:val="00F26135"/>
    <w:rsid w:val="00F36D3D"/>
    <w:rsid w:val="00F40AC5"/>
    <w:rsid w:val="00F620C7"/>
    <w:rsid w:val="00F67923"/>
    <w:rsid w:val="00F83F8F"/>
    <w:rsid w:val="00F84852"/>
    <w:rsid w:val="00F877B6"/>
    <w:rsid w:val="00F926D9"/>
    <w:rsid w:val="00FA3448"/>
    <w:rsid w:val="00FA5788"/>
    <w:rsid w:val="00FB303F"/>
    <w:rsid w:val="00FC2110"/>
    <w:rsid w:val="00FF13CB"/>
    <w:rsid w:val="00FF1A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6AE5C"/>
  <w15:chartTrackingRefBased/>
  <w15:docId w15:val="{50B24A0F-34A2-4241-A20F-B6E028FB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F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175C1F"/>
    <w:pPr>
      <w:keepNext/>
      <w:spacing w:before="240" w:after="60" w:line="240" w:lineRule="auto"/>
      <w:outlineLvl w:val="0"/>
    </w:pPr>
    <w:rPr>
      <w:rFonts w:ascii="Arial" w:eastAsia="SimSun" w:hAnsi="Arial"/>
      <w:b/>
      <w:bCs/>
      <w:kern w:val="32"/>
      <w:sz w:val="32"/>
      <w:szCs w:val="32"/>
      <w:lang w:val="ro-RO" w:eastAsia="zh-CN"/>
    </w:rPr>
  </w:style>
  <w:style w:type="paragraph" w:styleId="Heading2">
    <w:name w:val="heading 2"/>
    <w:basedOn w:val="Normal"/>
    <w:next w:val="Normal"/>
    <w:link w:val="Heading2Char"/>
    <w:qFormat/>
    <w:rsid w:val="00175C1F"/>
    <w:pPr>
      <w:keepNext/>
      <w:spacing w:before="240" w:after="60" w:line="240" w:lineRule="auto"/>
      <w:outlineLvl w:val="1"/>
    </w:pPr>
    <w:rPr>
      <w:rFonts w:ascii="Arial" w:eastAsia="SimSun" w:hAnsi="Arial"/>
      <w:b/>
      <w:bCs/>
      <w:i/>
      <w:iCs/>
      <w:sz w:val="28"/>
      <w:szCs w:val="28"/>
      <w:lang w:val="ro-RO" w:eastAsia="zh-CN"/>
    </w:rPr>
  </w:style>
  <w:style w:type="paragraph" w:styleId="Heading3">
    <w:name w:val="heading 3"/>
    <w:basedOn w:val="Normal"/>
    <w:next w:val="Normal"/>
    <w:link w:val="Heading3Char"/>
    <w:qFormat/>
    <w:rsid w:val="00175C1F"/>
    <w:pPr>
      <w:keepNext/>
      <w:spacing w:before="240" w:after="60" w:line="240" w:lineRule="auto"/>
      <w:outlineLvl w:val="2"/>
    </w:pPr>
    <w:rPr>
      <w:rFonts w:ascii="Arial" w:eastAsia="SimSun" w:hAnsi="Arial"/>
      <w:b/>
      <w:bCs/>
      <w:sz w:val="26"/>
      <w:szCs w:val="26"/>
      <w:lang w:val="ro-RO" w:eastAsia="zh-CN"/>
    </w:rPr>
  </w:style>
  <w:style w:type="paragraph" w:styleId="Heading4">
    <w:name w:val="heading 4"/>
    <w:basedOn w:val="Normal"/>
    <w:next w:val="Normal"/>
    <w:link w:val="Heading4Char"/>
    <w:qFormat/>
    <w:rsid w:val="00175C1F"/>
    <w:pPr>
      <w:keepNext/>
      <w:spacing w:before="240" w:after="60" w:line="240" w:lineRule="auto"/>
      <w:outlineLvl w:val="3"/>
    </w:pPr>
    <w:rPr>
      <w:rFonts w:ascii="Times New Roman" w:eastAsia="SimSun" w:hAnsi="Times New Roman"/>
      <w:b/>
      <w:bCs/>
      <w:sz w:val="28"/>
      <w:szCs w:val="28"/>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75C1F"/>
    <w:rPr>
      <w:rFonts w:ascii="Arial" w:eastAsia="SimSun" w:hAnsi="Arial" w:cs="Arial"/>
      <w:b/>
      <w:bCs/>
      <w:kern w:val="32"/>
      <w:sz w:val="32"/>
      <w:szCs w:val="32"/>
      <w:lang w:val="ro-RO" w:eastAsia="zh-CN"/>
    </w:rPr>
  </w:style>
  <w:style w:type="character" w:customStyle="1" w:styleId="Heading2Char">
    <w:name w:val="Heading 2 Char"/>
    <w:link w:val="Heading2"/>
    <w:rsid w:val="00175C1F"/>
    <w:rPr>
      <w:rFonts w:ascii="Arial" w:eastAsia="SimSun" w:hAnsi="Arial" w:cs="Arial"/>
      <w:b/>
      <w:bCs/>
      <w:i/>
      <w:iCs/>
      <w:sz w:val="28"/>
      <w:szCs w:val="28"/>
      <w:lang w:val="ro-RO" w:eastAsia="zh-CN"/>
    </w:rPr>
  </w:style>
  <w:style w:type="character" w:customStyle="1" w:styleId="Heading3Char">
    <w:name w:val="Heading 3 Char"/>
    <w:link w:val="Heading3"/>
    <w:rsid w:val="00175C1F"/>
    <w:rPr>
      <w:rFonts w:ascii="Arial" w:eastAsia="SimSun" w:hAnsi="Arial" w:cs="Arial"/>
      <w:b/>
      <w:bCs/>
      <w:sz w:val="26"/>
      <w:szCs w:val="26"/>
      <w:lang w:val="ro-RO" w:eastAsia="zh-CN"/>
    </w:rPr>
  </w:style>
  <w:style w:type="character" w:customStyle="1" w:styleId="Heading4Char">
    <w:name w:val="Heading 4 Char"/>
    <w:link w:val="Heading4"/>
    <w:rsid w:val="00175C1F"/>
    <w:rPr>
      <w:rFonts w:ascii="Times New Roman" w:eastAsia="SimSun" w:hAnsi="Times New Roman" w:cs="Times New Roman"/>
      <w:b/>
      <w:bCs/>
      <w:sz w:val="28"/>
      <w:szCs w:val="28"/>
      <w:lang w:val="ro-RO" w:eastAsia="zh-CN"/>
    </w:rPr>
  </w:style>
  <w:style w:type="numbering" w:customStyle="1" w:styleId="NoList1">
    <w:name w:val="No List1"/>
    <w:next w:val="NoList"/>
    <w:semiHidden/>
    <w:rsid w:val="00175C1F"/>
  </w:style>
  <w:style w:type="paragraph" w:styleId="Footer">
    <w:name w:val="footer"/>
    <w:basedOn w:val="Normal"/>
    <w:link w:val="FooterChar"/>
    <w:uiPriority w:val="99"/>
    <w:rsid w:val="00175C1F"/>
    <w:pPr>
      <w:tabs>
        <w:tab w:val="center" w:pos="4320"/>
        <w:tab w:val="right" w:pos="8640"/>
      </w:tabs>
      <w:suppressAutoHyphens/>
      <w:spacing w:after="0" w:line="247" w:lineRule="auto"/>
      <w:ind w:firstLine="284"/>
      <w:jc w:val="both"/>
    </w:pPr>
    <w:rPr>
      <w:rFonts w:ascii="Times New Roman" w:eastAsia="SimSun" w:hAnsi="Times New Roman"/>
      <w:sz w:val="16"/>
      <w:szCs w:val="24"/>
      <w:lang w:val="ro-RO" w:eastAsia="zh-CN"/>
    </w:rPr>
  </w:style>
  <w:style w:type="character" w:customStyle="1" w:styleId="FooterChar">
    <w:name w:val="Footer Char"/>
    <w:link w:val="Footer"/>
    <w:uiPriority w:val="99"/>
    <w:rsid w:val="00175C1F"/>
    <w:rPr>
      <w:rFonts w:ascii="Times New Roman" w:eastAsia="SimSun" w:hAnsi="Times New Roman" w:cs="Times New Roman"/>
      <w:sz w:val="16"/>
      <w:szCs w:val="24"/>
      <w:lang w:val="ro-RO" w:eastAsia="zh-CN"/>
    </w:rPr>
  </w:style>
  <w:style w:type="character" w:styleId="PageNumber">
    <w:name w:val="page number"/>
    <w:basedOn w:val="DefaultParagraphFont"/>
    <w:semiHidden/>
    <w:rsid w:val="00175C1F"/>
  </w:style>
  <w:style w:type="paragraph" w:styleId="Header">
    <w:name w:val="header"/>
    <w:basedOn w:val="Normal"/>
    <w:link w:val="HeaderChar"/>
    <w:rsid w:val="00175C1F"/>
    <w:pPr>
      <w:tabs>
        <w:tab w:val="center" w:pos="4320"/>
        <w:tab w:val="right" w:pos="8640"/>
      </w:tabs>
      <w:spacing w:after="0" w:line="240" w:lineRule="auto"/>
    </w:pPr>
    <w:rPr>
      <w:rFonts w:ascii="Times New Roman" w:eastAsia="SimSun" w:hAnsi="Times New Roman"/>
      <w:sz w:val="18"/>
      <w:szCs w:val="24"/>
      <w:lang w:val="ro-RO" w:eastAsia="zh-CN"/>
    </w:rPr>
  </w:style>
  <w:style w:type="character" w:customStyle="1" w:styleId="HeaderChar">
    <w:name w:val="Header Char"/>
    <w:link w:val="Header"/>
    <w:rsid w:val="00175C1F"/>
    <w:rPr>
      <w:rFonts w:ascii="Times New Roman" w:eastAsia="SimSun" w:hAnsi="Times New Roman" w:cs="Times New Roman"/>
      <w:sz w:val="18"/>
      <w:szCs w:val="24"/>
      <w:lang w:val="ro-RO" w:eastAsia="zh-CN"/>
    </w:rPr>
  </w:style>
  <w:style w:type="character" w:customStyle="1" w:styleId="stanga">
    <w:name w:val="stanga"/>
    <w:semiHidden/>
    <w:rsid w:val="00175C1F"/>
    <w:rPr>
      <w:rFonts w:ascii="Times New Roman" w:hAnsi="Times New Roman"/>
      <w:b/>
      <w:color w:val="000000"/>
      <w:spacing w:val="0"/>
      <w:sz w:val="20"/>
      <w:szCs w:val="20"/>
    </w:rPr>
  </w:style>
  <w:style w:type="character" w:customStyle="1" w:styleId="dreapta">
    <w:name w:val="dreapta"/>
    <w:semiHidden/>
    <w:rsid w:val="00175C1F"/>
    <w:rPr>
      <w:rFonts w:ascii="Times New Roman" w:hAnsi="Times New Roman"/>
      <w:b/>
      <w:color w:val="000000"/>
      <w:spacing w:val="0"/>
      <w:sz w:val="20"/>
      <w:szCs w:val="20"/>
    </w:rPr>
  </w:style>
  <w:style w:type="paragraph" w:styleId="DocumentMap">
    <w:name w:val="Document Map"/>
    <w:basedOn w:val="Normal"/>
    <w:link w:val="DocumentMapChar"/>
    <w:semiHidden/>
    <w:rsid w:val="00175C1F"/>
    <w:pPr>
      <w:shd w:val="clear" w:color="auto" w:fill="000080"/>
      <w:spacing w:after="0" w:line="240" w:lineRule="auto"/>
    </w:pPr>
    <w:rPr>
      <w:rFonts w:ascii="Tahoma" w:eastAsia="SimSun" w:hAnsi="Tahoma"/>
      <w:sz w:val="20"/>
      <w:szCs w:val="20"/>
      <w:lang w:val="ro-RO" w:eastAsia="zh-CN"/>
    </w:rPr>
  </w:style>
  <w:style w:type="character" w:customStyle="1" w:styleId="DocumentMapChar">
    <w:name w:val="Document Map Char"/>
    <w:link w:val="DocumentMap"/>
    <w:semiHidden/>
    <w:rsid w:val="00175C1F"/>
    <w:rPr>
      <w:rFonts w:ascii="Tahoma" w:eastAsia="SimSun" w:hAnsi="Tahoma" w:cs="Tahoma"/>
      <w:sz w:val="20"/>
      <w:szCs w:val="20"/>
      <w:shd w:val="clear" w:color="auto" w:fill="000080"/>
      <w:lang w:val="ro-RO" w:eastAsia="zh-CN"/>
    </w:rPr>
  </w:style>
  <w:style w:type="paragraph" w:customStyle="1" w:styleId="Subparagraf">
    <w:name w:val="Subparagraf"/>
    <w:link w:val="SubparagrafCaracter"/>
    <w:semiHidden/>
    <w:rsid w:val="00175C1F"/>
    <w:pPr>
      <w:autoSpaceDE w:val="0"/>
      <w:autoSpaceDN w:val="0"/>
      <w:adjustRightInd w:val="0"/>
      <w:spacing w:before="40" w:line="242" w:lineRule="auto"/>
      <w:ind w:firstLine="284"/>
      <w:jc w:val="both"/>
    </w:pPr>
    <w:rPr>
      <w:rFonts w:ascii="Times New Roman" w:eastAsia="MS Mincho" w:hAnsi="Times New Roman"/>
      <w:lang w:eastAsia="en-US"/>
    </w:rPr>
  </w:style>
  <w:style w:type="character" w:customStyle="1" w:styleId="SubparagrafCaracter">
    <w:name w:val="Subparagraf Caracter"/>
    <w:link w:val="Subparagraf"/>
    <w:semiHidden/>
    <w:rsid w:val="00175C1F"/>
    <w:rPr>
      <w:rFonts w:ascii="Times New Roman" w:eastAsia="MS Mincho" w:hAnsi="Times New Roman"/>
      <w:lang w:val="ro-RO" w:eastAsia="en-US" w:bidi="ar-SA"/>
    </w:rPr>
  </w:style>
  <w:style w:type="paragraph" w:customStyle="1" w:styleId="Sectiune">
    <w:name w:val="Sectiune"/>
    <w:basedOn w:val="Normal"/>
    <w:rsid w:val="00175C1F"/>
    <w:pPr>
      <w:autoSpaceDE w:val="0"/>
      <w:autoSpaceDN w:val="0"/>
      <w:adjustRightInd w:val="0"/>
      <w:spacing w:before="240" w:after="180" w:line="240" w:lineRule="auto"/>
      <w:jc w:val="center"/>
    </w:pPr>
    <w:rPr>
      <w:rFonts w:ascii="Times New Roman" w:eastAsia="SimSun" w:hAnsi="Times New Roman"/>
      <w:b/>
      <w:i/>
      <w:iCs/>
      <w:sz w:val="21"/>
      <w:szCs w:val="21"/>
      <w:lang w:val="ro-RO" w:eastAsia="zh-CN"/>
    </w:rPr>
  </w:style>
  <w:style w:type="paragraph" w:styleId="FootnoteText">
    <w:name w:val="footnote text"/>
    <w:basedOn w:val="Normal"/>
    <w:link w:val="FootnoteTextChar"/>
    <w:uiPriority w:val="99"/>
    <w:semiHidden/>
    <w:rsid w:val="00175C1F"/>
    <w:pPr>
      <w:spacing w:after="0" w:line="240" w:lineRule="auto"/>
    </w:pPr>
    <w:rPr>
      <w:rFonts w:ascii="Times New Roman" w:eastAsia="SimSun" w:hAnsi="Times New Roman"/>
      <w:sz w:val="20"/>
      <w:szCs w:val="20"/>
      <w:lang w:val="ro-RO" w:eastAsia="zh-CN"/>
    </w:rPr>
  </w:style>
  <w:style w:type="character" w:customStyle="1" w:styleId="FootnoteTextChar">
    <w:name w:val="Footnote Text Char"/>
    <w:link w:val="FootnoteText"/>
    <w:uiPriority w:val="99"/>
    <w:semiHidden/>
    <w:rsid w:val="00175C1F"/>
    <w:rPr>
      <w:rFonts w:ascii="Times New Roman" w:eastAsia="SimSun" w:hAnsi="Times New Roman" w:cs="Times New Roman"/>
      <w:sz w:val="20"/>
      <w:szCs w:val="20"/>
      <w:lang w:val="ro-RO" w:eastAsia="zh-CN"/>
    </w:rPr>
  </w:style>
  <w:style w:type="character" w:styleId="FootnoteReference">
    <w:name w:val="footnote reference"/>
    <w:uiPriority w:val="99"/>
    <w:semiHidden/>
    <w:rsid w:val="00175C1F"/>
    <w:rPr>
      <w:vertAlign w:val="superscript"/>
    </w:rPr>
  </w:style>
  <w:style w:type="paragraph" w:customStyle="1" w:styleId="Titlu1">
    <w:name w:val="Titlu1"/>
    <w:link w:val="Titlu1Caracter"/>
    <w:semiHidden/>
    <w:rsid w:val="00175C1F"/>
    <w:pPr>
      <w:autoSpaceDE w:val="0"/>
      <w:autoSpaceDN w:val="0"/>
      <w:adjustRightInd w:val="0"/>
      <w:spacing w:before="480" w:after="360" w:line="242" w:lineRule="auto"/>
      <w:jc w:val="center"/>
    </w:pPr>
    <w:rPr>
      <w:rFonts w:ascii="Times New Roman" w:eastAsia="MS Mincho" w:hAnsi="Times New Roman"/>
      <w:b/>
      <w:bCs/>
      <w:color w:val="000000"/>
      <w:sz w:val="24"/>
      <w:szCs w:val="24"/>
      <w:lang w:val="en-US" w:eastAsia="en-US"/>
    </w:rPr>
  </w:style>
  <w:style w:type="character" w:customStyle="1" w:styleId="Titlu1Caracter">
    <w:name w:val="Titlu1 Caracter"/>
    <w:link w:val="Titlu1"/>
    <w:semiHidden/>
    <w:rsid w:val="00175C1F"/>
    <w:rPr>
      <w:rFonts w:ascii="Times New Roman" w:eastAsia="MS Mincho" w:hAnsi="Times New Roman"/>
      <w:b/>
      <w:bCs/>
      <w:color w:val="000000"/>
      <w:sz w:val="24"/>
      <w:szCs w:val="24"/>
      <w:lang w:val="en-US" w:eastAsia="en-US" w:bidi="ar-SA"/>
    </w:rPr>
  </w:style>
  <w:style w:type="paragraph" w:customStyle="1" w:styleId="CORELATIILEGISLATIVE">
    <w:name w:val="CORELATII LEGISLATIVE"/>
    <w:basedOn w:val="Subparagraf"/>
    <w:rsid w:val="00175C1F"/>
    <w:pPr>
      <w:tabs>
        <w:tab w:val="left" w:pos="6120"/>
      </w:tabs>
      <w:suppressAutoHyphens/>
      <w:spacing w:before="80" w:after="80" w:line="247" w:lineRule="auto"/>
      <w:ind w:left="284" w:firstLine="0"/>
    </w:pPr>
    <w:rPr>
      <w:spacing w:val="-4"/>
      <w:sz w:val="18"/>
      <w:szCs w:val="18"/>
    </w:rPr>
  </w:style>
  <w:style w:type="paragraph" w:customStyle="1" w:styleId="citatnotaintext">
    <w:name w:val="citat  nota in text"/>
    <w:basedOn w:val="Subparagraf"/>
    <w:autoRedefine/>
    <w:semiHidden/>
    <w:rsid w:val="00175C1F"/>
    <w:pPr>
      <w:tabs>
        <w:tab w:val="left" w:pos="6120"/>
      </w:tabs>
      <w:spacing w:before="0"/>
      <w:ind w:left="425" w:right="284" w:firstLine="170"/>
    </w:pPr>
    <w:rPr>
      <w:i/>
      <w:sz w:val="18"/>
      <w:szCs w:val="18"/>
    </w:rPr>
  </w:style>
  <w:style w:type="character" w:styleId="FollowedHyperlink">
    <w:name w:val="FollowedHyperlink"/>
    <w:uiPriority w:val="99"/>
    <w:semiHidden/>
    <w:rsid w:val="00175C1F"/>
    <w:rPr>
      <w:strike w:val="0"/>
      <w:dstrike w:val="0"/>
      <w:color w:val="990000"/>
      <w:u w:val="none"/>
      <w:effect w:val="none"/>
    </w:rPr>
  </w:style>
  <w:style w:type="paragraph" w:customStyle="1" w:styleId="creator">
    <w:name w:val="creator"/>
    <w:basedOn w:val="Normal"/>
    <w:semiHidden/>
    <w:rsid w:val="00175C1F"/>
    <w:pPr>
      <w:spacing w:after="0" w:line="240" w:lineRule="auto"/>
      <w:ind w:left="300"/>
    </w:pPr>
    <w:rPr>
      <w:rFonts w:ascii="Times New Roman" w:eastAsia="Times New Roman" w:hAnsi="Times New Roman"/>
      <w:i/>
      <w:iCs/>
      <w:sz w:val="15"/>
      <w:szCs w:val="15"/>
    </w:rPr>
  </w:style>
  <w:style w:type="paragraph" w:customStyle="1" w:styleId="resultstitle">
    <w:name w:val="results_title"/>
    <w:basedOn w:val="Normal"/>
    <w:semiHidden/>
    <w:rsid w:val="00175C1F"/>
    <w:pPr>
      <w:spacing w:after="0" w:line="240" w:lineRule="auto"/>
    </w:pPr>
    <w:rPr>
      <w:rFonts w:ascii="Times New Roman" w:eastAsia="Times New Roman" w:hAnsi="Times New Roman"/>
      <w:b/>
      <w:bCs/>
      <w:sz w:val="24"/>
      <w:szCs w:val="24"/>
    </w:rPr>
  </w:style>
  <w:style w:type="paragraph" w:customStyle="1" w:styleId="Paragraf">
    <w:name w:val="Paragraf"/>
    <w:basedOn w:val="Normal"/>
    <w:semiHidden/>
    <w:rsid w:val="00175C1F"/>
    <w:pPr>
      <w:autoSpaceDE w:val="0"/>
      <w:autoSpaceDN w:val="0"/>
      <w:adjustRightInd w:val="0"/>
      <w:spacing w:before="80" w:after="0" w:line="242" w:lineRule="auto"/>
      <w:ind w:firstLine="284"/>
      <w:jc w:val="both"/>
    </w:pPr>
    <w:rPr>
      <w:rFonts w:ascii="Times New Roman" w:eastAsia="SimSun" w:hAnsi="Times New Roman"/>
      <w:sz w:val="20"/>
      <w:szCs w:val="20"/>
      <w:lang w:val="ro-RO" w:eastAsia="zh-CN"/>
    </w:rPr>
  </w:style>
  <w:style w:type="paragraph" w:customStyle="1" w:styleId="abstract">
    <w:name w:val="abstract"/>
    <w:basedOn w:val="Normal"/>
    <w:semiHidden/>
    <w:rsid w:val="00175C1F"/>
    <w:pPr>
      <w:spacing w:after="0" w:line="240" w:lineRule="auto"/>
    </w:pPr>
    <w:rPr>
      <w:rFonts w:ascii="Times New Roman" w:eastAsia="Times New Roman" w:hAnsi="Times New Roman"/>
      <w:sz w:val="24"/>
      <w:szCs w:val="24"/>
    </w:rPr>
  </w:style>
  <w:style w:type="paragraph" w:customStyle="1" w:styleId="Serpisor">
    <w:name w:val="Serpisor"/>
    <w:rsid w:val="00175C1F"/>
    <w:pPr>
      <w:autoSpaceDE w:val="0"/>
      <w:autoSpaceDN w:val="0"/>
      <w:adjustRightInd w:val="0"/>
      <w:spacing w:before="120" w:after="60"/>
      <w:ind w:firstLine="284"/>
      <w:jc w:val="both"/>
    </w:pPr>
    <w:rPr>
      <w:rFonts w:ascii="Times New Roman" w:eastAsia="MS Mincho" w:hAnsi="Times New Roman"/>
      <w:b/>
      <w:lang w:eastAsia="en-US"/>
    </w:rPr>
  </w:style>
  <w:style w:type="paragraph" w:styleId="TOC1">
    <w:name w:val="toc 1"/>
    <w:basedOn w:val="Normal"/>
    <w:next w:val="Normal"/>
    <w:autoRedefine/>
    <w:rsid w:val="00175C1F"/>
    <w:pPr>
      <w:tabs>
        <w:tab w:val="right" w:leader="dot" w:pos="5942"/>
      </w:tabs>
      <w:spacing w:before="120" w:after="0" w:line="242" w:lineRule="auto"/>
      <w:ind w:left="357" w:hanging="357"/>
    </w:pPr>
    <w:rPr>
      <w:rFonts w:ascii="Times New Roman" w:eastAsia="SimSun" w:hAnsi="Times New Roman"/>
      <w:noProof/>
      <w:sz w:val="20"/>
      <w:szCs w:val="20"/>
      <w:lang w:val="ro-RO" w:eastAsia="zh-CN"/>
    </w:rPr>
  </w:style>
  <w:style w:type="paragraph" w:customStyle="1" w:styleId="citation">
    <w:name w:val="citation"/>
    <w:basedOn w:val="Normal"/>
    <w:semiHidden/>
    <w:rsid w:val="00175C1F"/>
    <w:pPr>
      <w:spacing w:after="0" w:line="240" w:lineRule="auto"/>
    </w:pPr>
    <w:rPr>
      <w:rFonts w:ascii="Times New Roman" w:eastAsia="Times New Roman" w:hAnsi="Times New Roman"/>
      <w:sz w:val="24"/>
      <w:szCs w:val="24"/>
    </w:rPr>
  </w:style>
  <w:style w:type="paragraph" w:styleId="Title">
    <w:name w:val="Title"/>
    <w:basedOn w:val="Normal"/>
    <w:link w:val="TitleChar"/>
    <w:qFormat/>
    <w:rsid w:val="00175C1F"/>
    <w:pPr>
      <w:spacing w:before="240" w:after="60" w:line="240" w:lineRule="auto"/>
      <w:jc w:val="center"/>
      <w:outlineLvl w:val="0"/>
    </w:pPr>
    <w:rPr>
      <w:rFonts w:ascii="Arial" w:eastAsia="SimSun" w:hAnsi="Arial"/>
      <w:b/>
      <w:bCs/>
      <w:kern w:val="28"/>
      <w:sz w:val="32"/>
      <w:szCs w:val="32"/>
      <w:lang w:val="ro-RO" w:eastAsia="zh-CN"/>
    </w:rPr>
  </w:style>
  <w:style w:type="character" w:customStyle="1" w:styleId="TitleChar">
    <w:name w:val="Title Char"/>
    <w:link w:val="Title"/>
    <w:rsid w:val="00175C1F"/>
    <w:rPr>
      <w:rFonts w:ascii="Arial" w:eastAsia="SimSun" w:hAnsi="Arial" w:cs="Arial"/>
      <w:b/>
      <w:bCs/>
      <w:kern w:val="28"/>
      <w:sz w:val="32"/>
      <w:szCs w:val="32"/>
      <w:lang w:val="ro-RO" w:eastAsia="zh-CN"/>
    </w:rPr>
  </w:style>
  <w:style w:type="paragraph" w:customStyle="1" w:styleId="titlul2">
    <w:name w:val="titlul 2"/>
    <w:semiHidden/>
    <w:rsid w:val="00175C1F"/>
    <w:pPr>
      <w:autoSpaceDE w:val="0"/>
      <w:autoSpaceDN w:val="0"/>
      <w:adjustRightInd w:val="0"/>
      <w:spacing w:before="510" w:after="227"/>
      <w:jc w:val="center"/>
    </w:pPr>
    <w:rPr>
      <w:rFonts w:ascii="Avalon Rom" w:eastAsia="SimSun" w:hAnsi="Avalon Rom" w:cs="Avalon Rom"/>
      <w:b/>
      <w:bCs/>
      <w:sz w:val="23"/>
      <w:szCs w:val="23"/>
      <w:lang w:eastAsia="zh-CN"/>
    </w:rPr>
  </w:style>
  <w:style w:type="paragraph" w:customStyle="1" w:styleId="alin">
    <w:name w:val="alin."/>
    <w:semiHidden/>
    <w:rsid w:val="00175C1F"/>
    <w:pPr>
      <w:autoSpaceDE w:val="0"/>
      <w:autoSpaceDN w:val="0"/>
      <w:adjustRightInd w:val="0"/>
      <w:spacing w:before="57"/>
      <w:ind w:firstLine="283"/>
      <w:jc w:val="both"/>
    </w:pPr>
    <w:rPr>
      <w:rFonts w:ascii="Times New Roman" w:eastAsia="SimSun" w:hAnsi="Times New Roman"/>
      <w:lang w:eastAsia="zh-CN"/>
    </w:rPr>
  </w:style>
  <w:style w:type="paragraph" w:customStyle="1" w:styleId="Notatext">
    <w:name w:val="Nota text"/>
    <w:semiHidden/>
    <w:rsid w:val="00175C1F"/>
    <w:pPr>
      <w:autoSpaceDE w:val="0"/>
      <w:autoSpaceDN w:val="0"/>
      <w:adjustRightInd w:val="0"/>
      <w:spacing w:before="80" w:after="80"/>
      <w:ind w:left="284"/>
      <w:jc w:val="both"/>
    </w:pPr>
    <w:rPr>
      <w:rFonts w:ascii="Times New Roman" w:eastAsia="SimSun" w:hAnsi="Times New Roman"/>
      <w:sz w:val="18"/>
      <w:szCs w:val="18"/>
      <w:lang w:eastAsia="zh-CN"/>
    </w:rPr>
  </w:style>
  <w:style w:type="paragraph" w:customStyle="1" w:styleId="paragraf0">
    <w:name w:val="paragraf"/>
    <w:semiHidden/>
    <w:rsid w:val="00175C1F"/>
    <w:pPr>
      <w:tabs>
        <w:tab w:val="left" w:pos="283"/>
        <w:tab w:val="left" w:pos="567"/>
        <w:tab w:val="left" w:pos="850"/>
        <w:tab w:val="left" w:pos="1134"/>
        <w:tab w:val="left" w:pos="1417"/>
        <w:tab w:val="left" w:pos="1701"/>
        <w:tab w:val="left" w:pos="1984"/>
        <w:tab w:val="left" w:pos="2268"/>
        <w:tab w:val="left" w:pos="2551"/>
      </w:tabs>
      <w:autoSpaceDE w:val="0"/>
      <w:autoSpaceDN w:val="0"/>
      <w:adjustRightInd w:val="0"/>
      <w:spacing w:before="227" w:after="113"/>
    </w:pPr>
    <w:rPr>
      <w:rFonts w:ascii="Avalon Rom" w:eastAsia="SimSun" w:hAnsi="Avalon Rom" w:cs="Avalon Rom"/>
      <w:b/>
      <w:bCs/>
      <w:sz w:val="18"/>
      <w:szCs w:val="18"/>
      <w:lang w:eastAsia="zh-CN"/>
    </w:rPr>
  </w:style>
  <w:style w:type="paragraph" w:customStyle="1" w:styleId="ARTICOL">
    <w:name w:val="ARTICOL"/>
    <w:link w:val="ARTICOLCaracter"/>
    <w:rsid w:val="00175C1F"/>
    <w:pPr>
      <w:suppressAutoHyphens/>
      <w:autoSpaceDE w:val="0"/>
      <w:autoSpaceDN w:val="0"/>
      <w:adjustRightInd w:val="0"/>
      <w:spacing w:before="70" w:line="247" w:lineRule="auto"/>
      <w:jc w:val="both"/>
    </w:pPr>
    <w:rPr>
      <w:rFonts w:ascii="Times New Roman" w:eastAsia="MS Mincho" w:hAnsi="Times New Roman"/>
      <w:lang w:val="en-US" w:eastAsia="en-US"/>
    </w:rPr>
  </w:style>
  <w:style w:type="paragraph" w:customStyle="1" w:styleId="note">
    <w:name w:val="note"/>
    <w:semiHidden/>
    <w:rsid w:val="00175C1F"/>
    <w:pPr>
      <w:autoSpaceDE w:val="0"/>
      <w:autoSpaceDN w:val="0"/>
      <w:adjustRightInd w:val="0"/>
      <w:ind w:firstLine="283"/>
      <w:jc w:val="both"/>
    </w:pPr>
    <w:rPr>
      <w:rFonts w:ascii="Times New Roman" w:eastAsia="MS Mincho" w:hAnsi="Times New Roman"/>
      <w:sz w:val="15"/>
      <w:szCs w:val="15"/>
      <w:lang w:val="en-US" w:eastAsia="en-US"/>
    </w:rPr>
  </w:style>
  <w:style w:type="paragraph" w:customStyle="1" w:styleId="ACTNORMATIV">
    <w:name w:val="ACT NORMATIV"/>
    <w:basedOn w:val="Titlu1"/>
    <w:link w:val="ACTNORMATIVCaracterCaracter"/>
    <w:rsid w:val="00175C1F"/>
    <w:pPr>
      <w:spacing w:before="600"/>
    </w:pPr>
    <w:rPr>
      <w:b w:val="0"/>
      <w:bCs w:val="0"/>
      <w:sz w:val="26"/>
      <w:szCs w:val="26"/>
    </w:rPr>
  </w:style>
  <w:style w:type="character" w:customStyle="1" w:styleId="ACTNORMATIVCaracterCaracter">
    <w:name w:val="ACT NORMATIV Caracter Caracter"/>
    <w:link w:val="ACTNORMATIV"/>
    <w:rsid w:val="00175C1F"/>
    <w:rPr>
      <w:rFonts w:ascii="Times New Roman" w:eastAsia="MS Mincho" w:hAnsi="Times New Roman" w:cs="Times New Roman"/>
      <w:b w:val="0"/>
      <w:bCs w:val="0"/>
      <w:color w:val="000000"/>
      <w:sz w:val="26"/>
      <w:szCs w:val="26"/>
      <w:lang w:val="en-US" w:eastAsia="en-US" w:bidi="ar-SA"/>
    </w:rPr>
  </w:style>
  <w:style w:type="paragraph" w:styleId="TOC3">
    <w:name w:val="toc 3"/>
    <w:basedOn w:val="Normal"/>
    <w:next w:val="Normal"/>
    <w:autoRedefine/>
    <w:semiHidden/>
    <w:rsid w:val="00175C1F"/>
    <w:pPr>
      <w:tabs>
        <w:tab w:val="right" w:leader="dot" w:pos="5942"/>
      </w:tabs>
      <w:spacing w:before="60" w:after="0" w:line="240" w:lineRule="auto"/>
    </w:pPr>
    <w:rPr>
      <w:rFonts w:ascii="Times New Roman" w:eastAsia="SimSun" w:hAnsi="Times New Roman"/>
      <w:sz w:val="24"/>
      <w:szCs w:val="24"/>
      <w:lang w:val="ro-RO" w:eastAsia="zh-CN"/>
    </w:rPr>
  </w:style>
  <w:style w:type="paragraph" w:styleId="TOC4">
    <w:name w:val="toc 4"/>
    <w:basedOn w:val="Normal"/>
    <w:next w:val="Normal"/>
    <w:autoRedefine/>
    <w:semiHidden/>
    <w:rsid w:val="00175C1F"/>
    <w:pPr>
      <w:spacing w:after="0" w:line="240" w:lineRule="auto"/>
      <w:ind w:left="720"/>
    </w:pPr>
    <w:rPr>
      <w:rFonts w:ascii="Times New Roman" w:eastAsia="SimSun" w:hAnsi="Times New Roman"/>
      <w:sz w:val="24"/>
      <w:szCs w:val="24"/>
      <w:lang w:val="ro-RO" w:eastAsia="zh-CN"/>
    </w:rPr>
  </w:style>
  <w:style w:type="paragraph" w:styleId="TOC2">
    <w:name w:val="toc 2"/>
    <w:basedOn w:val="Normal"/>
    <w:next w:val="Normal"/>
    <w:autoRedefine/>
    <w:semiHidden/>
    <w:rsid w:val="00175C1F"/>
    <w:pPr>
      <w:spacing w:after="0" w:line="240" w:lineRule="auto"/>
      <w:ind w:left="240"/>
    </w:pPr>
    <w:rPr>
      <w:rFonts w:ascii="Times New Roman" w:eastAsia="SimSun" w:hAnsi="Times New Roman"/>
      <w:sz w:val="24"/>
      <w:szCs w:val="24"/>
      <w:lang w:val="ro-RO" w:eastAsia="zh-CN"/>
    </w:rPr>
  </w:style>
  <w:style w:type="paragraph" w:styleId="TOC5">
    <w:name w:val="toc 5"/>
    <w:basedOn w:val="Normal"/>
    <w:next w:val="Normal"/>
    <w:autoRedefine/>
    <w:semiHidden/>
    <w:rsid w:val="00175C1F"/>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semiHidden/>
    <w:rsid w:val="00175C1F"/>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semiHidden/>
    <w:rsid w:val="00175C1F"/>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semiHidden/>
    <w:rsid w:val="00175C1F"/>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semiHidden/>
    <w:rsid w:val="00175C1F"/>
    <w:pPr>
      <w:spacing w:after="0" w:line="240" w:lineRule="auto"/>
      <w:ind w:left="1920"/>
    </w:pPr>
    <w:rPr>
      <w:rFonts w:ascii="Times New Roman" w:eastAsia="Times New Roman" w:hAnsi="Times New Roman"/>
      <w:sz w:val="24"/>
      <w:szCs w:val="24"/>
    </w:rPr>
  </w:style>
  <w:style w:type="paragraph" w:customStyle="1" w:styleId="TOCsectiune">
    <w:name w:val="TOC sectiune"/>
    <w:semiHidden/>
    <w:rsid w:val="00175C1F"/>
    <w:pPr>
      <w:tabs>
        <w:tab w:val="right" w:leader="dot" w:pos="6236"/>
      </w:tabs>
      <w:autoSpaceDE w:val="0"/>
      <w:autoSpaceDN w:val="0"/>
      <w:adjustRightInd w:val="0"/>
      <w:ind w:left="360" w:hanging="360"/>
    </w:pPr>
    <w:rPr>
      <w:rFonts w:ascii="Times RO" w:eastAsia="MS Mincho" w:hAnsi="Times RO" w:cs="Times RO"/>
      <w:b/>
      <w:bCs/>
      <w:i/>
      <w:iCs/>
      <w:lang w:val="en-US" w:eastAsia="en-US"/>
    </w:rPr>
  </w:style>
  <w:style w:type="paragraph" w:customStyle="1" w:styleId="TOCCapitol">
    <w:name w:val="TOC Capitol"/>
    <w:rsid w:val="00175C1F"/>
    <w:pPr>
      <w:tabs>
        <w:tab w:val="right" w:leader="dot" w:pos="6236"/>
      </w:tabs>
      <w:autoSpaceDE w:val="0"/>
      <w:autoSpaceDN w:val="0"/>
      <w:adjustRightInd w:val="0"/>
      <w:ind w:left="360" w:hanging="360"/>
    </w:pPr>
    <w:rPr>
      <w:rFonts w:ascii="Times RO" w:eastAsia="MS Mincho" w:hAnsi="Times RO" w:cs="Times RO"/>
      <w:b/>
      <w:bCs/>
      <w:sz w:val="22"/>
      <w:szCs w:val="22"/>
      <w:lang w:val="en-US" w:eastAsia="en-US"/>
    </w:rPr>
  </w:style>
  <w:style w:type="paragraph" w:customStyle="1" w:styleId="centru">
    <w:name w:val="centru"/>
    <w:semiHidden/>
    <w:rsid w:val="00175C1F"/>
    <w:pPr>
      <w:autoSpaceDE w:val="0"/>
      <w:autoSpaceDN w:val="0"/>
      <w:adjustRightInd w:val="0"/>
      <w:jc w:val="center"/>
    </w:pPr>
    <w:rPr>
      <w:rFonts w:ascii="Times RO" w:eastAsia="MS Mincho" w:hAnsi="Times RO" w:cs="Times RO"/>
      <w:b/>
      <w:bCs/>
      <w:sz w:val="22"/>
      <w:szCs w:val="22"/>
    </w:rPr>
  </w:style>
  <w:style w:type="paragraph" w:customStyle="1" w:styleId="TOCTitlu">
    <w:name w:val="TOC Titlu"/>
    <w:semiHidden/>
    <w:rsid w:val="00175C1F"/>
    <w:pPr>
      <w:tabs>
        <w:tab w:val="right" w:leader="dot" w:pos="6236"/>
      </w:tabs>
      <w:autoSpaceDE w:val="0"/>
      <w:autoSpaceDN w:val="0"/>
      <w:adjustRightInd w:val="0"/>
      <w:ind w:left="360" w:hanging="360"/>
    </w:pPr>
    <w:rPr>
      <w:rFonts w:ascii="Times RO" w:eastAsia="MS Mincho" w:hAnsi="Times RO" w:cs="Times RO"/>
      <w:b/>
      <w:bCs/>
      <w:sz w:val="24"/>
      <w:szCs w:val="24"/>
      <w:lang w:val="en-US" w:eastAsia="en-US"/>
    </w:rPr>
  </w:style>
  <w:style w:type="paragraph" w:customStyle="1" w:styleId="related-citation">
    <w:name w:val="related-citation"/>
    <w:basedOn w:val="Normal"/>
    <w:semiHidden/>
    <w:rsid w:val="00175C1F"/>
    <w:pPr>
      <w:spacing w:after="60" w:line="240" w:lineRule="auto"/>
    </w:pPr>
    <w:rPr>
      <w:rFonts w:ascii="Times New Roman" w:eastAsia="Times New Roman" w:hAnsi="Times New Roman"/>
      <w:sz w:val="24"/>
      <w:szCs w:val="24"/>
    </w:rPr>
  </w:style>
  <w:style w:type="character" w:customStyle="1" w:styleId="nota1">
    <w:name w:val="nota1"/>
    <w:semiHidden/>
    <w:rsid w:val="00175C1F"/>
    <w:rPr>
      <w:b/>
      <w:bCs/>
      <w:color w:val="000000"/>
    </w:rPr>
  </w:style>
  <w:style w:type="character" w:customStyle="1" w:styleId="paragraf1">
    <w:name w:val="paragraf1"/>
    <w:semiHidden/>
    <w:rsid w:val="00175C1F"/>
    <w:rPr>
      <w:shd w:val="clear" w:color="auto" w:fill="auto"/>
    </w:rPr>
  </w:style>
  <w:style w:type="character" w:customStyle="1" w:styleId="alineat1">
    <w:name w:val="alineat1"/>
    <w:semiHidden/>
    <w:rsid w:val="00175C1F"/>
    <w:rPr>
      <w:b/>
      <w:bCs/>
      <w:color w:val="000000"/>
    </w:rPr>
  </w:style>
  <w:style w:type="character" w:customStyle="1" w:styleId="litera1">
    <w:name w:val="litera1"/>
    <w:semiHidden/>
    <w:rsid w:val="00175C1F"/>
    <w:rPr>
      <w:b/>
      <w:bCs/>
      <w:color w:val="000000"/>
    </w:rPr>
  </w:style>
  <w:style w:type="character" w:customStyle="1" w:styleId="linie1">
    <w:name w:val="linie1"/>
    <w:semiHidden/>
    <w:rsid w:val="00175C1F"/>
    <w:rPr>
      <w:b/>
      <w:bCs/>
      <w:color w:val="000000"/>
    </w:rPr>
  </w:style>
  <w:style w:type="character" w:customStyle="1" w:styleId="punct1">
    <w:name w:val="punct1"/>
    <w:semiHidden/>
    <w:rsid w:val="00175C1F"/>
    <w:rPr>
      <w:b/>
      <w:bCs/>
      <w:color w:val="000000"/>
    </w:rPr>
  </w:style>
  <w:style w:type="paragraph" w:customStyle="1" w:styleId="parte">
    <w:name w:val="parte"/>
    <w:basedOn w:val="Normal"/>
    <w:semiHidden/>
    <w:rsid w:val="00175C1F"/>
    <w:pPr>
      <w:autoSpaceDE w:val="0"/>
      <w:autoSpaceDN w:val="0"/>
      <w:adjustRightInd w:val="0"/>
      <w:spacing w:before="400" w:after="0" w:line="247" w:lineRule="auto"/>
      <w:jc w:val="center"/>
    </w:pPr>
    <w:rPr>
      <w:rFonts w:ascii="Times New Roman" w:eastAsia="SimSun" w:hAnsi="Times New Roman"/>
      <w:b/>
      <w:bCs/>
      <w:sz w:val="28"/>
      <w:szCs w:val="28"/>
      <w:lang w:val="ro-RO" w:eastAsia="zh-CN"/>
    </w:rPr>
  </w:style>
  <w:style w:type="paragraph" w:customStyle="1" w:styleId="nota">
    <w:name w:val="nota"/>
    <w:basedOn w:val="Normal"/>
    <w:semiHidden/>
    <w:rsid w:val="00175C1F"/>
    <w:pPr>
      <w:pBdr>
        <w:top w:val="single" w:sz="2" w:space="0" w:color="auto"/>
        <w:between w:val="single" w:sz="2" w:space="4" w:color="auto"/>
      </w:pBdr>
      <w:autoSpaceDE w:val="0"/>
      <w:autoSpaceDN w:val="0"/>
      <w:adjustRightInd w:val="0"/>
      <w:spacing w:after="0" w:line="240" w:lineRule="auto"/>
      <w:ind w:firstLine="283"/>
      <w:jc w:val="both"/>
    </w:pPr>
    <w:rPr>
      <w:rFonts w:ascii="Times RO" w:eastAsia="Times New Roman" w:hAnsi="Times RO" w:cs="Times RO"/>
      <w:sz w:val="17"/>
      <w:szCs w:val="17"/>
    </w:rPr>
  </w:style>
  <w:style w:type="paragraph" w:customStyle="1" w:styleId="CAPITOL">
    <w:name w:val="CAPITOL"/>
    <w:rsid w:val="00175C1F"/>
    <w:pPr>
      <w:autoSpaceDE w:val="0"/>
      <w:autoSpaceDN w:val="0"/>
      <w:adjustRightInd w:val="0"/>
      <w:spacing w:before="360" w:after="240"/>
      <w:jc w:val="center"/>
    </w:pPr>
    <w:rPr>
      <w:rFonts w:ascii="Times New Roman" w:eastAsia="MS Mincho" w:hAnsi="Times New Roman"/>
      <w:b/>
      <w:bCs/>
      <w:sz w:val="22"/>
      <w:szCs w:val="22"/>
      <w:lang w:val="en-US" w:eastAsia="en-US"/>
    </w:rPr>
  </w:style>
  <w:style w:type="paragraph" w:customStyle="1" w:styleId="Nota0">
    <w:name w:val="Nota"/>
    <w:semiHidden/>
    <w:rsid w:val="00175C1F"/>
    <w:pPr>
      <w:pBdr>
        <w:top w:val="single" w:sz="2" w:space="0" w:color="auto"/>
        <w:between w:val="single" w:sz="2" w:space="4" w:color="auto"/>
      </w:pBdr>
      <w:autoSpaceDE w:val="0"/>
      <w:autoSpaceDN w:val="0"/>
      <w:adjustRightInd w:val="0"/>
      <w:ind w:firstLine="283"/>
      <w:jc w:val="both"/>
    </w:pPr>
    <w:rPr>
      <w:rFonts w:ascii="Times New Roman" w:eastAsia="MS Mincho" w:hAnsi="Times New Roman"/>
      <w:color w:val="000000"/>
      <w:sz w:val="17"/>
      <w:szCs w:val="17"/>
      <w:lang w:val="en-US" w:eastAsia="en-US"/>
    </w:rPr>
  </w:style>
  <w:style w:type="paragraph" w:styleId="BodyText">
    <w:name w:val="Body Text"/>
    <w:basedOn w:val="Normal"/>
    <w:link w:val="BodyTextChar"/>
    <w:semiHidden/>
    <w:rsid w:val="00175C1F"/>
    <w:pPr>
      <w:autoSpaceDE w:val="0"/>
      <w:autoSpaceDN w:val="0"/>
      <w:adjustRightInd w:val="0"/>
      <w:spacing w:before="100" w:after="100" w:line="240" w:lineRule="auto"/>
      <w:ind w:firstLine="283"/>
      <w:jc w:val="center"/>
    </w:pPr>
    <w:rPr>
      <w:rFonts w:ascii="Times RO" w:eastAsia="Times New Roman" w:hAnsi="Times RO"/>
      <w:b/>
      <w:bCs/>
      <w:sz w:val="24"/>
      <w:szCs w:val="24"/>
      <w:lang w:val="x-none" w:eastAsia="x-none"/>
    </w:rPr>
  </w:style>
  <w:style w:type="character" w:customStyle="1" w:styleId="BodyTextChar">
    <w:name w:val="Body Text Char"/>
    <w:link w:val="BodyText"/>
    <w:semiHidden/>
    <w:rsid w:val="00175C1F"/>
    <w:rPr>
      <w:rFonts w:ascii="Times RO" w:eastAsia="Times New Roman" w:hAnsi="Times RO" w:cs="Times RO"/>
      <w:b/>
      <w:bCs/>
      <w:sz w:val="24"/>
      <w:szCs w:val="24"/>
    </w:rPr>
  </w:style>
  <w:style w:type="paragraph" w:customStyle="1" w:styleId="li1">
    <w:name w:val="li1"/>
    <w:basedOn w:val="Normal"/>
    <w:semiHidden/>
    <w:rsid w:val="00175C1F"/>
    <w:pPr>
      <w:autoSpaceDE w:val="0"/>
      <w:autoSpaceDN w:val="0"/>
      <w:adjustRightInd w:val="0"/>
      <w:spacing w:after="0" w:line="240" w:lineRule="auto"/>
      <w:jc w:val="center"/>
    </w:pPr>
    <w:rPr>
      <w:rFonts w:ascii="Times New Roman" w:eastAsia="Times New Roman" w:hAnsi="Times New Roman"/>
      <w:b/>
      <w:bCs/>
      <w:sz w:val="24"/>
      <w:szCs w:val="24"/>
    </w:rPr>
  </w:style>
  <w:style w:type="character" w:styleId="Hyperlink">
    <w:name w:val="Hyperlink"/>
    <w:semiHidden/>
    <w:rsid w:val="00175C1F"/>
    <w:rPr>
      <w:bCs/>
      <w:u w:val="none"/>
    </w:rPr>
  </w:style>
  <w:style w:type="paragraph" w:customStyle="1" w:styleId="pt1">
    <w:name w:val="pt1"/>
    <w:basedOn w:val="Normal"/>
    <w:semiHidden/>
    <w:rsid w:val="00175C1F"/>
    <w:pPr>
      <w:autoSpaceDE w:val="0"/>
      <w:autoSpaceDN w:val="0"/>
      <w:adjustRightInd w:val="0"/>
      <w:spacing w:after="0" w:line="240" w:lineRule="auto"/>
      <w:ind w:firstLine="283"/>
      <w:jc w:val="both"/>
    </w:pPr>
    <w:rPr>
      <w:rFonts w:ascii="Times New Roman" w:eastAsia="Times New Roman" w:hAnsi="Times New Roman"/>
      <w:b/>
      <w:bCs/>
      <w:sz w:val="24"/>
      <w:szCs w:val="24"/>
    </w:rPr>
  </w:style>
  <w:style w:type="paragraph" w:customStyle="1" w:styleId="ax1">
    <w:name w:val="ax1"/>
    <w:basedOn w:val="Normal"/>
    <w:semiHidden/>
    <w:rsid w:val="00175C1F"/>
    <w:pPr>
      <w:autoSpaceDE w:val="0"/>
      <w:autoSpaceDN w:val="0"/>
      <w:adjustRightInd w:val="0"/>
      <w:spacing w:after="0" w:line="240" w:lineRule="auto"/>
      <w:ind w:firstLine="283"/>
      <w:jc w:val="both"/>
    </w:pPr>
    <w:rPr>
      <w:rFonts w:ascii="Times New Roman" w:eastAsia="Times New Roman" w:hAnsi="Times New Roman"/>
      <w:b/>
      <w:bCs/>
      <w:sz w:val="26"/>
      <w:szCs w:val="26"/>
    </w:rPr>
  </w:style>
  <w:style w:type="paragraph" w:customStyle="1" w:styleId="tpa1">
    <w:name w:val="tpa1"/>
    <w:basedOn w:val="Normal"/>
    <w:semiHidden/>
    <w:rsid w:val="00175C1F"/>
    <w:pPr>
      <w:autoSpaceDE w:val="0"/>
      <w:autoSpaceDN w:val="0"/>
      <w:adjustRightInd w:val="0"/>
      <w:spacing w:after="0" w:line="240" w:lineRule="auto"/>
      <w:ind w:firstLine="283"/>
      <w:jc w:val="both"/>
    </w:pPr>
    <w:rPr>
      <w:rFonts w:ascii="Times New Roman" w:eastAsia="Times New Roman" w:hAnsi="Times New Roman"/>
      <w:sz w:val="24"/>
      <w:szCs w:val="24"/>
    </w:rPr>
  </w:style>
  <w:style w:type="paragraph" w:customStyle="1" w:styleId="al1">
    <w:name w:val="al1"/>
    <w:basedOn w:val="Normal"/>
    <w:semiHidden/>
    <w:rsid w:val="00175C1F"/>
    <w:pPr>
      <w:autoSpaceDE w:val="0"/>
      <w:autoSpaceDN w:val="0"/>
      <w:adjustRightInd w:val="0"/>
      <w:spacing w:after="0" w:line="240" w:lineRule="auto"/>
      <w:jc w:val="center"/>
    </w:pPr>
    <w:rPr>
      <w:rFonts w:ascii="Times New Roman" w:eastAsia="Times New Roman" w:hAnsi="Times New Roman"/>
      <w:b/>
      <w:bCs/>
      <w:sz w:val="24"/>
      <w:szCs w:val="24"/>
    </w:rPr>
  </w:style>
  <w:style w:type="paragraph" w:customStyle="1" w:styleId="ar1">
    <w:name w:val="ar1"/>
    <w:basedOn w:val="Normal"/>
    <w:semiHidden/>
    <w:rsid w:val="00175C1F"/>
    <w:pPr>
      <w:autoSpaceDE w:val="0"/>
      <w:autoSpaceDN w:val="0"/>
      <w:adjustRightInd w:val="0"/>
      <w:spacing w:after="0" w:line="240" w:lineRule="auto"/>
      <w:jc w:val="center"/>
    </w:pPr>
    <w:rPr>
      <w:rFonts w:ascii="Times New Roman" w:eastAsia="Times New Roman" w:hAnsi="Times New Roman"/>
      <w:b/>
      <w:bCs/>
    </w:rPr>
  </w:style>
  <w:style w:type="paragraph" w:customStyle="1" w:styleId="sp1">
    <w:name w:val="sp1"/>
    <w:basedOn w:val="Normal"/>
    <w:semiHidden/>
    <w:rsid w:val="00175C1F"/>
    <w:pPr>
      <w:autoSpaceDE w:val="0"/>
      <w:autoSpaceDN w:val="0"/>
      <w:adjustRightInd w:val="0"/>
      <w:spacing w:after="0" w:line="240" w:lineRule="auto"/>
      <w:jc w:val="center"/>
    </w:pPr>
    <w:rPr>
      <w:rFonts w:ascii="Times New Roman" w:eastAsia="Times New Roman" w:hAnsi="Times New Roman"/>
      <w:b/>
      <w:bCs/>
      <w:sz w:val="24"/>
      <w:szCs w:val="24"/>
    </w:rPr>
  </w:style>
  <w:style w:type="paragraph" w:customStyle="1" w:styleId="Subsectiunea">
    <w:name w:val="Subsectiunea"/>
    <w:basedOn w:val="Normal"/>
    <w:rsid w:val="00175C1F"/>
    <w:pPr>
      <w:autoSpaceDE w:val="0"/>
      <w:autoSpaceDN w:val="0"/>
      <w:adjustRightInd w:val="0"/>
      <w:spacing w:before="180" w:after="120" w:line="242" w:lineRule="auto"/>
      <w:jc w:val="center"/>
    </w:pPr>
    <w:rPr>
      <w:rFonts w:ascii="Times New Roman" w:eastAsia="SimSun" w:hAnsi="Times New Roman"/>
      <w:b/>
      <w:bCs/>
      <w:iCs/>
      <w:sz w:val="20"/>
      <w:szCs w:val="20"/>
      <w:lang w:val="ro-RO" w:eastAsia="zh-CN"/>
    </w:rPr>
  </w:style>
  <w:style w:type="character" w:customStyle="1" w:styleId="do1">
    <w:name w:val="do1"/>
    <w:semiHidden/>
    <w:rsid w:val="00175C1F"/>
    <w:rPr>
      <w:b/>
      <w:bCs/>
      <w:sz w:val="26"/>
      <w:szCs w:val="26"/>
    </w:rPr>
  </w:style>
  <w:style w:type="table" w:styleId="TableGrid">
    <w:name w:val="Table Grid"/>
    <w:basedOn w:val="TableNormal"/>
    <w:rsid w:val="00175C1F"/>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line">
    <w:name w:val="title_line"/>
    <w:basedOn w:val="DefaultParagraphFont"/>
    <w:semiHidden/>
    <w:rsid w:val="00175C1F"/>
  </w:style>
  <w:style w:type="character" w:customStyle="1" w:styleId="Date1">
    <w:name w:val="Date1"/>
    <w:basedOn w:val="DefaultParagraphFont"/>
    <w:semiHidden/>
    <w:rsid w:val="00175C1F"/>
  </w:style>
  <w:style w:type="character" w:customStyle="1" w:styleId="src">
    <w:name w:val="src"/>
    <w:basedOn w:val="DefaultParagraphFont"/>
    <w:semiHidden/>
    <w:rsid w:val="00175C1F"/>
  </w:style>
  <w:style w:type="paragraph" w:customStyle="1" w:styleId="Note0">
    <w:name w:val="Note"/>
    <w:semiHidden/>
    <w:rsid w:val="00175C1F"/>
    <w:pPr>
      <w:autoSpaceDE w:val="0"/>
      <w:autoSpaceDN w:val="0"/>
      <w:adjustRightInd w:val="0"/>
      <w:ind w:firstLine="283"/>
      <w:jc w:val="both"/>
    </w:pPr>
    <w:rPr>
      <w:rFonts w:ascii="Times New Roman" w:eastAsia="MS Mincho" w:hAnsi="Times New Roman"/>
      <w:sz w:val="17"/>
      <w:szCs w:val="17"/>
      <w:lang w:val="en-US" w:eastAsia="en-US"/>
    </w:rPr>
  </w:style>
  <w:style w:type="character" w:styleId="Emphasis">
    <w:name w:val="Emphasis"/>
    <w:uiPriority w:val="20"/>
    <w:qFormat/>
    <w:rsid w:val="00175C1F"/>
    <w:rPr>
      <w:rFonts w:ascii="Arial" w:hAnsi="Arial" w:cs="Arial" w:hint="default"/>
      <w:i/>
      <w:iCs/>
      <w:sz w:val="20"/>
      <w:szCs w:val="20"/>
    </w:rPr>
  </w:style>
  <w:style w:type="paragraph" w:styleId="NormalWeb">
    <w:name w:val="Normal (Web)"/>
    <w:basedOn w:val="Normal"/>
    <w:semiHidden/>
    <w:rsid w:val="00175C1F"/>
    <w:pPr>
      <w:spacing w:before="60" w:after="60" w:line="240" w:lineRule="auto"/>
    </w:pPr>
    <w:rPr>
      <w:rFonts w:ascii="Times New Roman" w:eastAsia="Times New Roman" w:hAnsi="Times New Roman"/>
      <w:sz w:val="24"/>
      <w:szCs w:val="24"/>
      <w:lang w:val="ro-RO" w:eastAsia="ro-RO"/>
    </w:rPr>
  </w:style>
  <w:style w:type="paragraph" w:customStyle="1" w:styleId="Titlulege">
    <w:name w:val="Titlu lege"/>
    <w:semiHidden/>
    <w:rsid w:val="00175C1F"/>
    <w:pPr>
      <w:autoSpaceDE w:val="0"/>
      <w:autoSpaceDN w:val="0"/>
      <w:adjustRightInd w:val="0"/>
      <w:jc w:val="center"/>
    </w:pPr>
    <w:rPr>
      <w:rFonts w:ascii="Times New Roman" w:eastAsia="MS Mincho" w:hAnsi="Times New Roman"/>
      <w:b/>
      <w:bCs/>
      <w:sz w:val="26"/>
      <w:szCs w:val="26"/>
      <w:lang w:val="en-US" w:eastAsia="en-US"/>
    </w:rPr>
  </w:style>
  <w:style w:type="character" w:styleId="Strong">
    <w:name w:val="Strong"/>
    <w:qFormat/>
    <w:rsid w:val="00175C1F"/>
    <w:rPr>
      <w:b/>
      <w:bCs/>
    </w:rPr>
  </w:style>
  <w:style w:type="paragraph" w:customStyle="1" w:styleId="related-citation-no-clock-me">
    <w:name w:val="related-citation-no-clock-me"/>
    <w:basedOn w:val="Normal"/>
    <w:semiHidden/>
    <w:rsid w:val="00175C1F"/>
    <w:pPr>
      <w:spacing w:after="60" w:line="240" w:lineRule="auto"/>
    </w:pPr>
    <w:rPr>
      <w:rFonts w:ascii="Times New Roman" w:eastAsia="Times New Roman" w:hAnsi="Times New Roman"/>
      <w:sz w:val="24"/>
      <w:szCs w:val="24"/>
    </w:rPr>
  </w:style>
  <w:style w:type="paragraph" w:customStyle="1" w:styleId="related-citation-clock-not-me">
    <w:name w:val="related-citation-clock-not-me"/>
    <w:basedOn w:val="Normal"/>
    <w:semiHidden/>
    <w:rsid w:val="00175C1F"/>
    <w:pPr>
      <w:spacing w:after="60" w:line="240" w:lineRule="auto"/>
    </w:pPr>
    <w:rPr>
      <w:rFonts w:ascii="Times New Roman" w:eastAsia="Times New Roman" w:hAnsi="Times New Roman"/>
      <w:sz w:val="24"/>
      <w:szCs w:val="24"/>
    </w:rPr>
  </w:style>
  <w:style w:type="paragraph" w:customStyle="1" w:styleId="related-citation-clock-me">
    <w:name w:val="related-citation-clock-me"/>
    <w:basedOn w:val="Normal"/>
    <w:semiHidden/>
    <w:rsid w:val="00175C1F"/>
    <w:pPr>
      <w:spacing w:after="60" w:line="240" w:lineRule="auto"/>
    </w:pPr>
    <w:rPr>
      <w:rFonts w:ascii="Times New Roman" w:eastAsia="Times New Roman" w:hAnsi="Times New Roman"/>
      <w:sz w:val="24"/>
      <w:szCs w:val="24"/>
    </w:rPr>
  </w:style>
  <w:style w:type="paragraph" w:customStyle="1" w:styleId="toccitationtitle">
    <w:name w:val="toc_citation_title"/>
    <w:basedOn w:val="Normal"/>
    <w:semiHidden/>
    <w:rsid w:val="00175C1F"/>
    <w:pPr>
      <w:spacing w:after="0" w:line="240" w:lineRule="auto"/>
    </w:pPr>
    <w:rPr>
      <w:rFonts w:ascii="Times New Roman" w:eastAsia="Times New Roman" w:hAnsi="Times New Roman"/>
      <w:b/>
      <w:bCs/>
      <w:color w:val="333333"/>
      <w:sz w:val="24"/>
      <w:szCs w:val="24"/>
    </w:rPr>
  </w:style>
  <w:style w:type="paragraph" w:customStyle="1" w:styleId="toccitationcitationline">
    <w:name w:val="toc_citation_citationline"/>
    <w:basedOn w:val="Normal"/>
    <w:semiHidden/>
    <w:rsid w:val="00175C1F"/>
    <w:pPr>
      <w:spacing w:after="0" w:line="240" w:lineRule="auto"/>
    </w:pPr>
    <w:rPr>
      <w:rFonts w:ascii="Times New Roman" w:eastAsia="Times New Roman" w:hAnsi="Times New Roman"/>
      <w:sz w:val="24"/>
      <w:szCs w:val="24"/>
    </w:rPr>
  </w:style>
  <w:style w:type="paragraph" w:customStyle="1" w:styleId="liniuta">
    <w:name w:val="liniuta"/>
    <w:basedOn w:val="Normal"/>
    <w:semiHidden/>
    <w:rsid w:val="00175C1F"/>
    <w:pPr>
      <w:spacing w:before="60" w:after="60" w:line="240" w:lineRule="auto"/>
      <w:ind w:left="240" w:hanging="240"/>
    </w:pPr>
    <w:rPr>
      <w:rFonts w:ascii="Times New Roman" w:eastAsia="Times New Roman" w:hAnsi="Times New Roman"/>
      <w:sz w:val="24"/>
      <w:szCs w:val="24"/>
    </w:rPr>
  </w:style>
  <w:style w:type="paragraph" w:customStyle="1" w:styleId="h1">
    <w:name w:val="h1"/>
    <w:basedOn w:val="Normal"/>
    <w:semiHidden/>
    <w:rsid w:val="00175C1F"/>
    <w:pPr>
      <w:spacing w:before="240" w:after="60" w:line="240" w:lineRule="auto"/>
    </w:pPr>
    <w:rPr>
      <w:rFonts w:ascii="Times New Roman" w:eastAsia="Times New Roman" w:hAnsi="Times New Roman"/>
      <w:b/>
      <w:bCs/>
      <w:sz w:val="24"/>
      <w:szCs w:val="24"/>
    </w:rPr>
  </w:style>
  <w:style w:type="paragraph" w:customStyle="1" w:styleId="h2">
    <w:name w:val="h2"/>
    <w:basedOn w:val="Normal"/>
    <w:semiHidden/>
    <w:rsid w:val="00175C1F"/>
    <w:pPr>
      <w:spacing w:before="60" w:after="60" w:line="240" w:lineRule="auto"/>
    </w:pPr>
    <w:rPr>
      <w:rFonts w:ascii="Times New Roman" w:eastAsia="Times New Roman" w:hAnsi="Times New Roman"/>
      <w:i/>
      <w:iCs/>
      <w:sz w:val="24"/>
      <w:szCs w:val="24"/>
    </w:rPr>
  </w:style>
  <w:style w:type="paragraph" w:customStyle="1" w:styleId="space-before">
    <w:name w:val="space-before"/>
    <w:basedOn w:val="Normal"/>
    <w:semiHidden/>
    <w:rsid w:val="00175C1F"/>
    <w:pPr>
      <w:spacing w:before="240" w:after="60" w:line="240" w:lineRule="auto"/>
    </w:pPr>
    <w:rPr>
      <w:rFonts w:ascii="Times New Roman" w:eastAsia="Times New Roman" w:hAnsi="Times New Roman"/>
      <w:sz w:val="24"/>
      <w:szCs w:val="24"/>
    </w:rPr>
  </w:style>
  <w:style w:type="paragraph" w:customStyle="1" w:styleId="punct">
    <w:name w:val="punct"/>
    <w:basedOn w:val="Normal"/>
    <w:semiHidden/>
    <w:rsid w:val="00175C1F"/>
    <w:pPr>
      <w:spacing w:before="360" w:after="60" w:line="240" w:lineRule="auto"/>
    </w:pPr>
    <w:rPr>
      <w:rFonts w:ascii="Times New Roman" w:eastAsia="Times New Roman" w:hAnsi="Times New Roman"/>
      <w:sz w:val="24"/>
      <w:szCs w:val="24"/>
    </w:rPr>
  </w:style>
  <w:style w:type="paragraph" w:customStyle="1" w:styleId="literamare">
    <w:name w:val="litera_mare"/>
    <w:basedOn w:val="Normal"/>
    <w:semiHidden/>
    <w:rsid w:val="00175C1F"/>
    <w:pPr>
      <w:spacing w:before="240" w:after="60" w:line="240" w:lineRule="auto"/>
    </w:pPr>
    <w:rPr>
      <w:rFonts w:ascii="Times New Roman" w:eastAsia="Times New Roman" w:hAnsi="Times New Roman"/>
      <w:sz w:val="24"/>
      <w:szCs w:val="24"/>
    </w:rPr>
  </w:style>
  <w:style w:type="paragraph" w:customStyle="1" w:styleId="Title1">
    <w:name w:val="Title1"/>
    <w:basedOn w:val="Normal"/>
    <w:semiHidden/>
    <w:rsid w:val="00175C1F"/>
    <w:pPr>
      <w:spacing w:before="60" w:after="60" w:line="240" w:lineRule="auto"/>
    </w:pPr>
    <w:rPr>
      <w:rFonts w:ascii="Times New Roman" w:eastAsia="Times New Roman" w:hAnsi="Times New Roman"/>
      <w:sz w:val="24"/>
      <w:szCs w:val="24"/>
    </w:rPr>
  </w:style>
  <w:style w:type="paragraph" w:customStyle="1" w:styleId="help1">
    <w:name w:val="help1"/>
    <w:basedOn w:val="Normal"/>
    <w:semiHidden/>
    <w:rsid w:val="00175C1F"/>
    <w:pPr>
      <w:spacing w:after="0" w:line="240" w:lineRule="auto"/>
    </w:pPr>
    <w:rPr>
      <w:rFonts w:ascii="Times New Roman" w:eastAsia="Times New Roman" w:hAnsi="Times New Roman"/>
      <w:sz w:val="16"/>
      <w:szCs w:val="16"/>
    </w:rPr>
  </w:style>
  <w:style w:type="paragraph" w:customStyle="1" w:styleId="griffin">
    <w:name w:val="griffin"/>
    <w:basedOn w:val="Normal"/>
    <w:semiHidden/>
    <w:rsid w:val="00175C1F"/>
    <w:pPr>
      <w:spacing w:before="60" w:after="60" w:line="240" w:lineRule="auto"/>
      <w:jc w:val="right"/>
    </w:pPr>
    <w:rPr>
      <w:rFonts w:ascii="Times New Roman" w:eastAsia="Times New Roman" w:hAnsi="Times New Roman"/>
      <w:sz w:val="24"/>
      <w:szCs w:val="24"/>
    </w:rPr>
  </w:style>
  <w:style w:type="paragraph" w:customStyle="1" w:styleId="editorial-caption">
    <w:name w:val="editorial-caption"/>
    <w:basedOn w:val="Normal"/>
    <w:semiHidden/>
    <w:rsid w:val="00175C1F"/>
    <w:pPr>
      <w:spacing w:before="60" w:after="60" w:line="240" w:lineRule="auto"/>
    </w:pPr>
    <w:rPr>
      <w:rFonts w:ascii="Times New Roman" w:eastAsia="Times New Roman" w:hAnsi="Times New Roman"/>
      <w:sz w:val="24"/>
      <w:szCs w:val="24"/>
    </w:rPr>
  </w:style>
  <w:style w:type="paragraph" w:customStyle="1" w:styleId="hitlist">
    <w:name w:val="hitlist"/>
    <w:basedOn w:val="Normal"/>
    <w:semiHidden/>
    <w:rsid w:val="00175C1F"/>
    <w:pPr>
      <w:spacing w:before="60" w:after="60" w:line="240" w:lineRule="auto"/>
    </w:pPr>
    <w:rPr>
      <w:rFonts w:ascii="Times New Roman" w:eastAsia="Times New Roman" w:hAnsi="Times New Roman"/>
      <w:sz w:val="24"/>
      <w:szCs w:val="24"/>
    </w:rPr>
  </w:style>
  <w:style w:type="paragraph" w:customStyle="1" w:styleId="law-type">
    <w:name w:val="law-type"/>
    <w:basedOn w:val="Normal"/>
    <w:semiHidden/>
    <w:rsid w:val="00175C1F"/>
    <w:pPr>
      <w:spacing w:before="60" w:after="60" w:line="240" w:lineRule="auto"/>
    </w:pPr>
    <w:rPr>
      <w:rFonts w:ascii="Times New Roman" w:eastAsia="Times New Roman" w:hAnsi="Times New Roman"/>
      <w:sz w:val="24"/>
      <w:szCs w:val="24"/>
    </w:rPr>
  </w:style>
  <w:style w:type="paragraph" w:customStyle="1" w:styleId="abrogat">
    <w:name w:val="abrogat"/>
    <w:basedOn w:val="Normal"/>
    <w:semiHidden/>
    <w:rsid w:val="00175C1F"/>
    <w:pPr>
      <w:spacing w:before="60" w:after="60" w:line="240" w:lineRule="auto"/>
    </w:pPr>
    <w:rPr>
      <w:rFonts w:ascii="Times New Roman" w:eastAsia="Times New Roman" w:hAnsi="Times New Roman"/>
      <w:sz w:val="24"/>
      <w:szCs w:val="24"/>
    </w:rPr>
  </w:style>
  <w:style w:type="paragraph" w:customStyle="1" w:styleId="mocit">
    <w:name w:val="mocit"/>
    <w:basedOn w:val="Normal"/>
    <w:semiHidden/>
    <w:rsid w:val="00175C1F"/>
    <w:pPr>
      <w:spacing w:before="60" w:after="60" w:line="240" w:lineRule="auto"/>
    </w:pPr>
    <w:rPr>
      <w:rFonts w:ascii="Times New Roman" w:eastAsia="Times New Roman" w:hAnsi="Times New Roman"/>
      <w:sz w:val="24"/>
      <w:szCs w:val="24"/>
    </w:rPr>
  </w:style>
  <w:style w:type="paragraph" w:customStyle="1" w:styleId="legislator">
    <w:name w:val="legislator"/>
    <w:basedOn w:val="Normal"/>
    <w:semiHidden/>
    <w:rsid w:val="00175C1F"/>
    <w:pPr>
      <w:spacing w:before="60" w:after="60" w:line="240" w:lineRule="auto"/>
    </w:pPr>
    <w:rPr>
      <w:rFonts w:ascii="Times New Roman" w:eastAsia="Times New Roman" w:hAnsi="Times New Roman"/>
      <w:sz w:val="24"/>
      <w:szCs w:val="24"/>
    </w:rPr>
  </w:style>
  <w:style w:type="paragraph" w:customStyle="1" w:styleId="citationline">
    <w:name w:val="citationline"/>
    <w:basedOn w:val="Normal"/>
    <w:semiHidden/>
    <w:rsid w:val="00175C1F"/>
    <w:pPr>
      <w:spacing w:before="60" w:after="60" w:line="240" w:lineRule="auto"/>
    </w:pPr>
    <w:rPr>
      <w:rFonts w:ascii="Times New Roman" w:eastAsia="Times New Roman" w:hAnsi="Times New Roman"/>
      <w:sz w:val="24"/>
      <w:szCs w:val="24"/>
    </w:rPr>
  </w:style>
  <w:style w:type="paragraph" w:customStyle="1" w:styleId="type">
    <w:name w:val="type"/>
    <w:basedOn w:val="Normal"/>
    <w:semiHidden/>
    <w:rsid w:val="00175C1F"/>
    <w:pPr>
      <w:spacing w:before="60" w:after="60" w:line="240" w:lineRule="auto"/>
    </w:pPr>
    <w:rPr>
      <w:rFonts w:ascii="Times New Roman" w:eastAsia="Times New Roman" w:hAnsi="Times New Roman"/>
      <w:sz w:val="24"/>
      <w:szCs w:val="24"/>
    </w:rPr>
  </w:style>
  <w:style w:type="paragraph" w:customStyle="1" w:styleId="booktitle">
    <w:name w:val="book_title"/>
    <w:basedOn w:val="Normal"/>
    <w:semiHidden/>
    <w:rsid w:val="00175C1F"/>
    <w:pPr>
      <w:spacing w:before="60" w:after="60" w:line="240" w:lineRule="auto"/>
    </w:pPr>
    <w:rPr>
      <w:rFonts w:ascii="Times New Roman" w:eastAsia="Times New Roman" w:hAnsi="Times New Roman"/>
      <w:sz w:val="24"/>
      <w:szCs w:val="24"/>
    </w:rPr>
  </w:style>
  <w:style w:type="paragraph" w:customStyle="1" w:styleId="bookauthor">
    <w:name w:val="book_author"/>
    <w:basedOn w:val="Normal"/>
    <w:semiHidden/>
    <w:rsid w:val="00175C1F"/>
    <w:pPr>
      <w:spacing w:before="60" w:after="60" w:line="240" w:lineRule="auto"/>
    </w:pPr>
    <w:rPr>
      <w:rFonts w:ascii="Times New Roman" w:eastAsia="Times New Roman" w:hAnsi="Times New Roman"/>
      <w:sz w:val="24"/>
      <w:szCs w:val="24"/>
    </w:rPr>
  </w:style>
  <w:style w:type="paragraph" w:customStyle="1" w:styleId="law-list">
    <w:name w:val="law-list"/>
    <w:basedOn w:val="Normal"/>
    <w:semiHidden/>
    <w:rsid w:val="00175C1F"/>
    <w:pPr>
      <w:spacing w:before="60" w:after="60" w:line="240" w:lineRule="auto"/>
    </w:pPr>
    <w:rPr>
      <w:rFonts w:ascii="Times New Roman" w:eastAsia="Times New Roman" w:hAnsi="Times New Roman"/>
      <w:sz w:val="24"/>
      <w:szCs w:val="24"/>
    </w:rPr>
  </w:style>
  <w:style w:type="paragraph" w:customStyle="1" w:styleId="hitlist-link">
    <w:name w:val="hitlist-link"/>
    <w:basedOn w:val="Normal"/>
    <w:semiHidden/>
    <w:rsid w:val="00175C1F"/>
    <w:pPr>
      <w:spacing w:before="60" w:after="60" w:line="240" w:lineRule="auto"/>
    </w:pPr>
    <w:rPr>
      <w:rFonts w:ascii="Times New Roman" w:eastAsia="Times New Roman" w:hAnsi="Times New Roman"/>
      <w:color w:val="990000"/>
      <w:sz w:val="24"/>
      <w:szCs w:val="24"/>
    </w:rPr>
  </w:style>
  <w:style w:type="paragraph" w:customStyle="1" w:styleId="hitlist-invalid-link">
    <w:name w:val="hitlist-invalid-link"/>
    <w:basedOn w:val="Normal"/>
    <w:semiHidden/>
    <w:rsid w:val="00175C1F"/>
    <w:pPr>
      <w:spacing w:before="60" w:after="60" w:line="240" w:lineRule="auto"/>
    </w:pPr>
    <w:rPr>
      <w:rFonts w:ascii="Times New Roman" w:eastAsia="Times New Roman" w:hAnsi="Times New Roman"/>
      <w:color w:val="907070"/>
      <w:sz w:val="24"/>
      <w:szCs w:val="24"/>
    </w:rPr>
  </w:style>
  <w:style w:type="paragraph" w:customStyle="1" w:styleId="hl-inner-entry">
    <w:name w:val="hl-inner-entry"/>
    <w:basedOn w:val="Normal"/>
    <w:semiHidden/>
    <w:rsid w:val="00175C1F"/>
    <w:pPr>
      <w:spacing w:before="60" w:after="60" w:line="240" w:lineRule="auto"/>
      <w:ind w:left="450"/>
    </w:pPr>
    <w:rPr>
      <w:rFonts w:ascii="Times New Roman" w:eastAsia="Times New Roman" w:hAnsi="Times New Roman"/>
      <w:b/>
      <w:bCs/>
      <w:color w:val="333333"/>
      <w:sz w:val="24"/>
      <w:szCs w:val="24"/>
    </w:rPr>
  </w:style>
  <w:style w:type="paragraph" w:customStyle="1" w:styleId="group-documents">
    <w:name w:val="group-documents"/>
    <w:basedOn w:val="Normal"/>
    <w:semiHidden/>
    <w:rsid w:val="00175C1F"/>
    <w:pPr>
      <w:spacing w:before="60" w:after="60" w:line="240" w:lineRule="auto"/>
      <w:ind w:left="450"/>
    </w:pPr>
    <w:rPr>
      <w:rFonts w:ascii="Times New Roman" w:eastAsia="Times New Roman" w:hAnsi="Times New Roman"/>
      <w:sz w:val="24"/>
      <w:szCs w:val="24"/>
    </w:rPr>
  </w:style>
  <w:style w:type="paragraph" w:customStyle="1" w:styleId="legal-texta">
    <w:name w:val="legal-text&gt;a"/>
    <w:basedOn w:val="Normal"/>
    <w:semiHidden/>
    <w:rsid w:val="00175C1F"/>
    <w:pPr>
      <w:spacing w:before="60" w:after="60" w:line="240" w:lineRule="auto"/>
    </w:pPr>
    <w:rPr>
      <w:rFonts w:ascii="Times New Roman" w:eastAsia="Times New Roman" w:hAnsi="Times New Roman"/>
      <w:sz w:val="24"/>
      <w:szCs w:val="24"/>
      <w:u w:val="single"/>
    </w:rPr>
  </w:style>
  <w:style w:type="paragraph" w:customStyle="1" w:styleId="hl-related-inner-entry">
    <w:name w:val="hl-related-inner-entry"/>
    <w:basedOn w:val="Normal"/>
    <w:semiHidden/>
    <w:rsid w:val="00175C1F"/>
    <w:pPr>
      <w:spacing w:before="30" w:after="30" w:line="240" w:lineRule="auto"/>
    </w:pPr>
    <w:rPr>
      <w:rFonts w:ascii="Times New Roman" w:eastAsia="Times New Roman" w:hAnsi="Times New Roman"/>
      <w:sz w:val="17"/>
      <w:szCs w:val="17"/>
    </w:rPr>
  </w:style>
  <w:style w:type="paragraph" w:customStyle="1" w:styleId="group-title-link">
    <w:name w:val="group-title-link"/>
    <w:basedOn w:val="Normal"/>
    <w:semiHidden/>
    <w:rsid w:val="00175C1F"/>
    <w:pPr>
      <w:spacing w:before="60" w:after="60" w:line="240" w:lineRule="auto"/>
    </w:pPr>
    <w:rPr>
      <w:rFonts w:ascii="Times New Roman" w:eastAsia="Times New Roman" w:hAnsi="Times New Roman"/>
      <w:color w:val="333333"/>
      <w:sz w:val="24"/>
      <w:szCs w:val="24"/>
      <w:u w:val="single"/>
    </w:rPr>
  </w:style>
  <w:style w:type="paragraph" w:customStyle="1" w:styleId="results-invalid">
    <w:name w:val="results-invalid"/>
    <w:basedOn w:val="Normal"/>
    <w:semiHidden/>
    <w:rsid w:val="00175C1F"/>
    <w:pPr>
      <w:spacing w:before="60" w:after="60" w:line="240" w:lineRule="auto"/>
    </w:pPr>
    <w:rPr>
      <w:rFonts w:ascii="Times New Roman" w:eastAsia="Times New Roman" w:hAnsi="Times New Roman"/>
      <w:color w:val="808080"/>
      <w:sz w:val="24"/>
      <w:szCs w:val="24"/>
    </w:rPr>
  </w:style>
  <w:style w:type="paragraph" w:customStyle="1" w:styleId="relevance-background">
    <w:name w:val="relevance-background"/>
    <w:basedOn w:val="Normal"/>
    <w:semiHidden/>
    <w:rsid w:val="00175C1F"/>
    <w:pPr>
      <w:shd w:val="clear" w:color="auto" w:fill="C0C0C0"/>
      <w:spacing w:before="60" w:after="60" w:line="240" w:lineRule="auto"/>
    </w:pPr>
    <w:rPr>
      <w:rFonts w:ascii="Times New Roman" w:eastAsia="Times New Roman" w:hAnsi="Times New Roman"/>
      <w:sz w:val="24"/>
      <w:szCs w:val="24"/>
    </w:rPr>
  </w:style>
  <w:style w:type="paragraph" w:customStyle="1" w:styleId="relevance-foreground">
    <w:name w:val="relevance-foreground"/>
    <w:basedOn w:val="Normal"/>
    <w:semiHidden/>
    <w:rsid w:val="00175C1F"/>
    <w:pPr>
      <w:shd w:val="clear" w:color="auto" w:fill="800000"/>
      <w:spacing w:before="60" w:after="60" w:line="240" w:lineRule="auto"/>
    </w:pPr>
    <w:rPr>
      <w:rFonts w:ascii="Times New Roman" w:eastAsia="Times New Roman" w:hAnsi="Times New Roman"/>
      <w:sz w:val="2"/>
      <w:szCs w:val="2"/>
    </w:rPr>
  </w:style>
  <w:style w:type="paragraph" w:customStyle="1" w:styleId="documentcount">
    <w:name w:val="documentcount"/>
    <w:basedOn w:val="Normal"/>
    <w:semiHidden/>
    <w:rsid w:val="00175C1F"/>
    <w:pPr>
      <w:spacing w:before="60" w:after="60" w:line="240" w:lineRule="auto"/>
    </w:pPr>
    <w:rPr>
      <w:rFonts w:ascii="Times New Roman" w:eastAsia="Times New Roman" w:hAnsi="Times New Roman"/>
      <w:sz w:val="17"/>
      <w:szCs w:val="17"/>
    </w:rPr>
  </w:style>
  <w:style w:type="paragraph" w:customStyle="1" w:styleId="history-search-term">
    <w:name w:val="history-search-term"/>
    <w:basedOn w:val="Normal"/>
    <w:semiHidden/>
    <w:rsid w:val="00175C1F"/>
    <w:pPr>
      <w:spacing w:before="60" w:after="60" w:line="240" w:lineRule="auto"/>
    </w:pPr>
    <w:rPr>
      <w:rFonts w:ascii="Times New Roman" w:eastAsia="Times New Roman" w:hAnsi="Times New Roman"/>
      <w:b/>
      <w:bCs/>
      <w:sz w:val="24"/>
      <w:szCs w:val="24"/>
    </w:rPr>
  </w:style>
  <w:style w:type="paragraph" w:customStyle="1" w:styleId="editorial-image">
    <w:name w:val="editorial-image"/>
    <w:basedOn w:val="Normal"/>
    <w:semiHidden/>
    <w:rsid w:val="00175C1F"/>
    <w:pPr>
      <w:pBdr>
        <w:top w:val="single" w:sz="6" w:space="0" w:color="DEDEDE"/>
        <w:left w:val="single" w:sz="6" w:space="0" w:color="DEDEDE"/>
        <w:bottom w:val="single" w:sz="6" w:space="0" w:color="DEDEDE"/>
        <w:right w:val="single" w:sz="6" w:space="0" w:color="DEDEDE"/>
      </w:pBdr>
      <w:shd w:val="clear" w:color="auto" w:fill="F3F3F3"/>
      <w:spacing w:after="75" w:line="240" w:lineRule="auto"/>
      <w:ind w:right="150"/>
    </w:pPr>
    <w:rPr>
      <w:rFonts w:ascii="Times New Roman" w:eastAsia="Times New Roman" w:hAnsi="Times New Roman"/>
      <w:sz w:val="24"/>
      <w:szCs w:val="24"/>
    </w:rPr>
  </w:style>
  <w:style w:type="paragraph" w:customStyle="1" w:styleId="tile">
    <w:name w:val="tile"/>
    <w:basedOn w:val="Normal"/>
    <w:semiHidden/>
    <w:rsid w:val="00175C1F"/>
    <w:pPr>
      <w:spacing w:before="60" w:after="60" w:line="240" w:lineRule="auto"/>
    </w:pPr>
    <w:rPr>
      <w:rFonts w:ascii="Times New Roman" w:eastAsia="Times New Roman" w:hAnsi="Times New Roman"/>
      <w:sz w:val="24"/>
      <w:szCs w:val="24"/>
    </w:rPr>
  </w:style>
  <w:style w:type="paragraph" w:customStyle="1" w:styleId="num">
    <w:name w:val="num"/>
    <w:basedOn w:val="Normal"/>
    <w:semiHidden/>
    <w:rsid w:val="00175C1F"/>
    <w:pPr>
      <w:spacing w:before="60" w:after="60" w:line="240" w:lineRule="auto"/>
    </w:pPr>
    <w:rPr>
      <w:rFonts w:ascii="Times New Roman" w:eastAsia="Times New Roman" w:hAnsi="Times New Roman"/>
      <w:sz w:val="24"/>
      <w:szCs w:val="24"/>
    </w:rPr>
  </w:style>
  <w:style w:type="paragraph" w:customStyle="1" w:styleId="law-type1">
    <w:name w:val="law-type1"/>
    <w:basedOn w:val="Normal"/>
    <w:semiHidden/>
    <w:rsid w:val="00175C1F"/>
    <w:pPr>
      <w:spacing w:before="60" w:after="60" w:line="280" w:lineRule="atLeast"/>
      <w:jc w:val="center"/>
    </w:pPr>
    <w:rPr>
      <w:rFonts w:ascii="Georgia" w:eastAsia="Times New Roman" w:hAnsi="Georgia"/>
      <w:sz w:val="24"/>
      <w:szCs w:val="24"/>
    </w:rPr>
  </w:style>
  <w:style w:type="paragraph" w:customStyle="1" w:styleId="mocit1">
    <w:name w:val="mocit1"/>
    <w:basedOn w:val="Normal"/>
    <w:semiHidden/>
    <w:rsid w:val="00175C1F"/>
    <w:pPr>
      <w:spacing w:before="60" w:after="60" w:line="280" w:lineRule="atLeast"/>
      <w:ind w:firstLine="240"/>
      <w:jc w:val="center"/>
    </w:pPr>
    <w:rPr>
      <w:rFonts w:ascii="Arial" w:eastAsia="Times New Roman" w:hAnsi="Arial" w:cs="Arial"/>
      <w:sz w:val="20"/>
      <w:szCs w:val="20"/>
    </w:rPr>
  </w:style>
  <w:style w:type="paragraph" w:customStyle="1" w:styleId="legislator1">
    <w:name w:val="legislator1"/>
    <w:basedOn w:val="Normal"/>
    <w:semiHidden/>
    <w:rsid w:val="00175C1F"/>
    <w:pPr>
      <w:spacing w:before="60" w:after="60" w:line="280" w:lineRule="atLeast"/>
      <w:ind w:firstLine="240"/>
      <w:jc w:val="center"/>
    </w:pPr>
    <w:rPr>
      <w:rFonts w:ascii="Arial" w:eastAsia="Times New Roman" w:hAnsi="Arial" w:cs="Arial"/>
      <w:sz w:val="20"/>
      <w:szCs w:val="20"/>
    </w:rPr>
  </w:style>
  <w:style w:type="paragraph" w:customStyle="1" w:styleId="tile1">
    <w:name w:val="tile1"/>
    <w:basedOn w:val="Normal"/>
    <w:semiHidden/>
    <w:rsid w:val="00175C1F"/>
    <w:pPr>
      <w:spacing w:before="60" w:after="60" w:line="60" w:lineRule="atLeast"/>
    </w:pPr>
    <w:rPr>
      <w:rFonts w:ascii="Times New Roman" w:eastAsia="Times New Roman" w:hAnsi="Times New Roman"/>
      <w:sz w:val="24"/>
      <w:szCs w:val="24"/>
    </w:rPr>
  </w:style>
  <w:style w:type="paragraph" w:customStyle="1" w:styleId="title10">
    <w:name w:val="title1"/>
    <w:basedOn w:val="Normal"/>
    <w:semiHidden/>
    <w:rsid w:val="00175C1F"/>
    <w:pPr>
      <w:spacing w:before="60" w:after="60" w:line="240" w:lineRule="auto"/>
      <w:jc w:val="center"/>
    </w:pPr>
    <w:rPr>
      <w:rFonts w:ascii="Times New Roman" w:eastAsia="Times New Roman" w:hAnsi="Times New Roman"/>
      <w:sz w:val="24"/>
      <w:szCs w:val="24"/>
    </w:rPr>
  </w:style>
  <w:style w:type="paragraph" w:customStyle="1" w:styleId="citationline1">
    <w:name w:val="citationline1"/>
    <w:basedOn w:val="Normal"/>
    <w:semiHidden/>
    <w:rsid w:val="00175C1F"/>
    <w:pPr>
      <w:spacing w:before="60" w:after="60" w:line="240" w:lineRule="atLeast"/>
      <w:jc w:val="center"/>
    </w:pPr>
    <w:rPr>
      <w:rFonts w:ascii="Times New Roman" w:eastAsia="Times New Roman" w:hAnsi="Times New Roman"/>
      <w:b/>
      <w:bCs/>
      <w:sz w:val="20"/>
      <w:szCs w:val="20"/>
    </w:rPr>
  </w:style>
  <w:style w:type="paragraph" w:customStyle="1" w:styleId="type1">
    <w:name w:val="type1"/>
    <w:basedOn w:val="Normal"/>
    <w:semiHidden/>
    <w:rsid w:val="00175C1F"/>
    <w:pPr>
      <w:spacing w:before="160" w:after="100" w:line="320" w:lineRule="atLeast"/>
      <w:jc w:val="center"/>
    </w:pPr>
    <w:rPr>
      <w:rFonts w:ascii="Georgia" w:eastAsia="Times New Roman" w:hAnsi="Georgia"/>
      <w:sz w:val="28"/>
      <w:szCs w:val="28"/>
    </w:rPr>
  </w:style>
  <w:style w:type="paragraph" w:customStyle="1" w:styleId="hl-inner-entry1">
    <w:name w:val="hl-inner-entry1"/>
    <w:basedOn w:val="Normal"/>
    <w:semiHidden/>
    <w:rsid w:val="00175C1F"/>
    <w:pPr>
      <w:spacing w:before="60" w:after="60" w:line="240" w:lineRule="auto"/>
    </w:pPr>
    <w:rPr>
      <w:rFonts w:ascii="Times New Roman" w:eastAsia="Times New Roman" w:hAnsi="Times New Roman"/>
      <w:b/>
      <w:bCs/>
      <w:color w:val="333333"/>
      <w:sz w:val="24"/>
      <w:szCs w:val="24"/>
    </w:rPr>
  </w:style>
  <w:style w:type="paragraph" w:customStyle="1" w:styleId="creator1">
    <w:name w:val="creator1"/>
    <w:basedOn w:val="Normal"/>
    <w:semiHidden/>
    <w:rsid w:val="00175C1F"/>
    <w:pPr>
      <w:spacing w:after="0" w:line="240" w:lineRule="auto"/>
      <w:ind w:left="300"/>
    </w:pPr>
    <w:rPr>
      <w:rFonts w:ascii="Times New Roman" w:eastAsia="Times New Roman" w:hAnsi="Times New Roman"/>
      <w:i/>
      <w:iCs/>
      <w:color w:val="333333"/>
      <w:sz w:val="15"/>
      <w:szCs w:val="15"/>
    </w:rPr>
  </w:style>
  <w:style w:type="paragraph" w:customStyle="1" w:styleId="citation1">
    <w:name w:val="citation1"/>
    <w:basedOn w:val="Normal"/>
    <w:semiHidden/>
    <w:rsid w:val="00175C1F"/>
    <w:pPr>
      <w:spacing w:after="0" w:line="240" w:lineRule="auto"/>
    </w:pPr>
    <w:rPr>
      <w:rFonts w:ascii="Times New Roman" w:eastAsia="Times New Roman" w:hAnsi="Times New Roman"/>
      <w:sz w:val="15"/>
      <w:szCs w:val="15"/>
    </w:rPr>
  </w:style>
  <w:style w:type="paragraph" w:customStyle="1" w:styleId="hitlist1">
    <w:name w:val="hitlist1"/>
    <w:basedOn w:val="Normal"/>
    <w:semiHidden/>
    <w:rsid w:val="00175C1F"/>
    <w:pPr>
      <w:spacing w:before="30" w:after="45" w:line="240" w:lineRule="auto"/>
    </w:pPr>
    <w:rPr>
      <w:rFonts w:ascii="Times New Roman" w:eastAsia="Times New Roman" w:hAnsi="Times New Roman"/>
      <w:sz w:val="24"/>
      <w:szCs w:val="24"/>
    </w:rPr>
  </w:style>
  <w:style w:type="paragraph" w:customStyle="1" w:styleId="law-type2">
    <w:name w:val="law-type2"/>
    <w:basedOn w:val="Normal"/>
    <w:semiHidden/>
    <w:rsid w:val="00175C1F"/>
    <w:pPr>
      <w:spacing w:before="480" w:after="60" w:line="480" w:lineRule="atLeast"/>
      <w:jc w:val="center"/>
    </w:pPr>
    <w:rPr>
      <w:rFonts w:ascii="Arial" w:eastAsia="Times New Roman" w:hAnsi="Arial" w:cs="Arial"/>
      <w:b/>
      <w:bCs/>
      <w:sz w:val="48"/>
      <w:szCs w:val="48"/>
    </w:rPr>
  </w:style>
  <w:style w:type="paragraph" w:customStyle="1" w:styleId="legislator2">
    <w:name w:val="legislator2"/>
    <w:basedOn w:val="Normal"/>
    <w:semiHidden/>
    <w:rsid w:val="00175C1F"/>
    <w:pPr>
      <w:spacing w:before="60" w:after="60" w:line="240" w:lineRule="auto"/>
      <w:jc w:val="center"/>
    </w:pPr>
    <w:rPr>
      <w:rFonts w:ascii="Arial" w:eastAsia="Times New Roman" w:hAnsi="Arial" w:cs="Arial"/>
      <w:sz w:val="24"/>
      <w:szCs w:val="24"/>
    </w:rPr>
  </w:style>
  <w:style w:type="paragraph" w:customStyle="1" w:styleId="law-list1">
    <w:name w:val="law-list1"/>
    <w:basedOn w:val="Normal"/>
    <w:semiHidden/>
    <w:rsid w:val="00175C1F"/>
    <w:pPr>
      <w:spacing w:after="60" w:line="400" w:lineRule="atLeast"/>
      <w:jc w:val="both"/>
    </w:pPr>
    <w:rPr>
      <w:rFonts w:ascii="Arial" w:eastAsia="Times New Roman" w:hAnsi="Arial" w:cs="Arial"/>
      <w:sz w:val="28"/>
      <w:szCs w:val="28"/>
    </w:rPr>
  </w:style>
  <w:style w:type="paragraph" w:customStyle="1" w:styleId="note1">
    <w:name w:val="note1"/>
    <w:basedOn w:val="Normal"/>
    <w:semiHidden/>
    <w:rsid w:val="00175C1F"/>
    <w:pPr>
      <w:spacing w:before="120" w:after="120" w:line="240" w:lineRule="auto"/>
      <w:jc w:val="both"/>
    </w:pPr>
    <w:rPr>
      <w:rFonts w:ascii="Arial" w:eastAsia="Times New Roman" w:hAnsi="Arial" w:cs="Arial"/>
      <w:sz w:val="20"/>
      <w:szCs w:val="20"/>
    </w:rPr>
  </w:style>
  <w:style w:type="paragraph" w:customStyle="1" w:styleId="griffin1">
    <w:name w:val="griffin1"/>
    <w:basedOn w:val="Normal"/>
    <w:semiHidden/>
    <w:rsid w:val="00175C1F"/>
    <w:pPr>
      <w:spacing w:before="60" w:after="60" w:line="240" w:lineRule="auto"/>
      <w:jc w:val="right"/>
    </w:pPr>
    <w:rPr>
      <w:rFonts w:ascii="Times New Roman" w:eastAsia="Times New Roman" w:hAnsi="Times New Roman"/>
      <w:sz w:val="24"/>
      <w:szCs w:val="24"/>
    </w:rPr>
  </w:style>
  <w:style w:type="paragraph" w:customStyle="1" w:styleId="booktitle1">
    <w:name w:val="book_title1"/>
    <w:basedOn w:val="Normal"/>
    <w:semiHidden/>
    <w:rsid w:val="00175C1F"/>
    <w:pPr>
      <w:spacing w:before="60" w:after="60" w:line="360" w:lineRule="atLeast"/>
      <w:jc w:val="center"/>
    </w:pPr>
    <w:rPr>
      <w:rFonts w:ascii="Times New Roman" w:eastAsia="Times New Roman" w:hAnsi="Times New Roman"/>
      <w:b/>
      <w:bCs/>
      <w:color w:val="333333"/>
      <w:sz w:val="28"/>
      <w:szCs w:val="28"/>
    </w:rPr>
  </w:style>
  <w:style w:type="paragraph" w:customStyle="1" w:styleId="bookauthor1">
    <w:name w:val="book_author1"/>
    <w:basedOn w:val="Normal"/>
    <w:semiHidden/>
    <w:rsid w:val="00175C1F"/>
    <w:pPr>
      <w:spacing w:before="60" w:after="60" w:line="240" w:lineRule="atLeast"/>
      <w:jc w:val="center"/>
    </w:pPr>
    <w:rPr>
      <w:rFonts w:ascii="Times New Roman" w:eastAsia="Times New Roman" w:hAnsi="Times New Roman"/>
      <w:color w:val="333333"/>
      <w:sz w:val="20"/>
      <w:szCs w:val="20"/>
    </w:rPr>
  </w:style>
  <w:style w:type="paragraph" w:customStyle="1" w:styleId="note2">
    <w:name w:val="note2"/>
    <w:basedOn w:val="Normal"/>
    <w:semiHidden/>
    <w:rsid w:val="00175C1F"/>
    <w:pPr>
      <w:spacing w:before="120" w:after="120" w:line="240" w:lineRule="auto"/>
      <w:jc w:val="both"/>
    </w:pPr>
    <w:rPr>
      <w:rFonts w:ascii="Arial" w:eastAsia="Times New Roman" w:hAnsi="Arial" w:cs="Arial"/>
      <w:sz w:val="16"/>
      <w:szCs w:val="16"/>
    </w:rPr>
  </w:style>
  <w:style w:type="paragraph" w:customStyle="1" w:styleId="griffin2">
    <w:name w:val="griffin2"/>
    <w:basedOn w:val="Normal"/>
    <w:semiHidden/>
    <w:rsid w:val="00175C1F"/>
    <w:pPr>
      <w:spacing w:before="60" w:after="60" w:line="240" w:lineRule="auto"/>
      <w:jc w:val="right"/>
    </w:pPr>
    <w:rPr>
      <w:rFonts w:ascii="Times New Roman" w:eastAsia="Times New Roman" w:hAnsi="Times New Roman"/>
      <w:sz w:val="24"/>
      <w:szCs w:val="24"/>
    </w:rPr>
  </w:style>
  <w:style w:type="paragraph" w:customStyle="1" w:styleId="note3">
    <w:name w:val="note3"/>
    <w:basedOn w:val="Normal"/>
    <w:semiHidden/>
    <w:rsid w:val="00175C1F"/>
    <w:pPr>
      <w:spacing w:before="120" w:after="120" w:line="240" w:lineRule="auto"/>
      <w:jc w:val="both"/>
    </w:pPr>
    <w:rPr>
      <w:rFonts w:ascii="Arial" w:eastAsia="Times New Roman" w:hAnsi="Arial" w:cs="Arial"/>
      <w:sz w:val="16"/>
      <w:szCs w:val="16"/>
    </w:rPr>
  </w:style>
  <w:style w:type="paragraph" w:customStyle="1" w:styleId="griffin3">
    <w:name w:val="griffin3"/>
    <w:basedOn w:val="Normal"/>
    <w:semiHidden/>
    <w:rsid w:val="00175C1F"/>
    <w:pPr>
      <w:spacing w:before="60" w:after="60" w:line="240" w:lineRule="auto"/>
      <w:jc w:val="right"/>
    </w:pPr>
    <w:rPr>
      <w:rFonts w:ascii="Times New Roman" w:eastAsia="Times New Roman" w:hAnsi="Times New Roman"/>
      <w:sz w:val="24"/>
      <w:szCs w:val="24"/>
    </w:rPr>
  </w:style>
  <w:style w:type="paragraph" w:customStyle="1" w:styleId="note4">
    <w:name w:val="note4"/>
    <w:basedOn w:val="Normal"/>
    <w:semiHidden/>
    <w:rsid w:val="00175C1F"/>
    <w:pPr>
      <w:spacing w:before="120" w:after="120" w:line="240" w:lineRule="auto"/>
      <w:jc w:val="both"/>
    </w:pPr>
    <w:rPr>
      <w:rFonts w:ascii="Arial" w:eastAsia="Times New Roman" w:hAnsi="Arial" w:cs="Arial"/>
    </w:rPr>
  </w:style>
  <w:style w:type="paragraph" w:customStyle="1" w:styleId="griffin4">
    <w:name w:val="griffin4"/>
    <w:basedOn w:val="Normal"/>
    <w:semiHidden/>
    <w:rsid w:val="00175C1F"/>
    <w:pPr>
      <w:spacing w:before="60" w:after="60" w:line="240" w:lineRule="auto"/>
      <w:jc w:val="right"/>
    </w:pPr>
    <w:rPr>
      <w:rFonts w:ascii="Times New Roman" w:eastAsia="Times New Roman" w:hAnsi="Times New Roman"/>
      <w:sz w:val="24"/>
      <w:szCs w:val="24"/>
    </w:rPr>
  </w:style>
  <w:style w:type="paragraph" w:customStyle="1" w:styleId="note5">
    <w:name w:val="note5"/>
    <w:basedOn w:val="Normal"/>
    <w:semiHidden/>
    <w:rsid w:val="00175C1F"/>
    <w:pPr>
      <w:spacing w:before="120" w:after="120" w:line="240" w:lineRule="auto"/>
      <w:jc w:val="both"/>
    </w:pPr>
    <w:rPr>
      <w:rFonts w:ascii="Arial" w:eastAsia="Times New Roman" w:hAnsi="Arial" w:cs="Arial"/>
      <w:sz w:val="16"/>
      <w:szCs w:val="16"/>
    </w:rPr>
  </w:style>
  <w:style w:type="paragraph" w:customStyle="1" w:styleId="legislator3">
    <w:name w:val="legislator3"/>
    <w:basedOn w:val="Normal"/>
    <w:semiHidden/>
    <w:rsid w:val="00175C1F"/>
    <w:pPr>
      <w:spacing w:before="60" w:after="60" w:line="240" w:lineRule="auto"/>
      <w:jc w:val="center"/>
    </w:pPr>
    <w:rPr>
      <w:rFonts w:ascii="Arial" w:eastAsia="Times New Roman" w:hAnsi="Arial" w:cs="Arial"/>
      <w:sz w:val="24"/>
      <w:szCs w:val="24"/>
    </w:rPr>
  </w:style>
  <w:style w:type="paragraph" w:customStyle="1" w:styleId="mocit2">
    <w:name w:val="mocit2"/>
    <w:basedOn w:val="Normal"/>
    <w:semiHidden/>
    <w:rsid w:val="00175C1F"/>
    <w:pPr>
      <w:spacing w:before="500" w:after="60" w:line="240" w:lineRule="auto"/>
      <w:jc w:val="center"/>
    </w:pPr>
    <w:rPr>
      <w:rFonts w:ascii="Arial" w:eastAsia="Times New Roman" w:hAnsi="Arial" w:cs="Arial"/>
      <w:sz w:val="20"/>
      <w:szCs w:val="20"/>
    </w:rPr>
  </w:style>
  <w:style w:type="paragraph" w:customStyle="1" w:styleId="law-type3">
    <w:name w:val="law-type3"/>
    <w:basedOn w:val="Normal"/>
    <w:semiHidden/>
    <w:rsid w:val="00175C1F"/>
    <w:pPr>
      <w:spacing w:before="300" w:after="60" w:line="400" w:lineRule="atLeast"/>
      <w:jc w:val="center"/>
    </w:pPr>
    <w:rPr>
      <w:rFonts w:ascii="Georgia" w:eastAsia="Times New Roman" w:hAnsi="Georgia"/>
      <w:sz w:val="36"/>
      <w:szCs w:val="36"/>
    </w:rPr>
  </w:style>
  <w:style w:type="paragraph" w:customStyle="1" w:styleId="num1">
    <w:name w:val="num1"/>
    <w:basedOn w:val="Normal"/>
    <w:semiHidden/>
    <w:rsid w:val="00175C1F"/>
    <w:pPr>
      <w:spacing w:after="0" w:line="240" w:lineRule="auto"/>
    </w:pPr>
    <w:rPr>
      <w:rFonts w:ascii="Times New Roman" w:eastAsia="Times New Roman" w:hAnsi="Times New Roman"/>
      <w:sz w:val="16"/>
      <w:szCs w:val="16"/>
    </w:rPr>
  </w:style>
  <w:style w:type="paragraph" w:customStyle="1" w:styleId="type2">
    <w:name w:val="type2"/>
    <w:basedOn w:val="Normal"/>
    <w:semiHidden/>
    <w:rsid w:val="00175C1F"/>
    <w:pPr>
      <w:spacing w:after="0" w:line="240" w:lineRule="auto"/>
      <w:jc w:val="center"/>
    </w:pPr>
    <w:rPr>
      <w:rFonts w:ascii="Arial" w:eastAsia="Times New Roman" w:hAnsi="Arial" w:cs="Arial"/>
      <w:sz w:val="48"/>
      <w:szCs w:val="48"/>
    </w:rPr>
  </w:style>
  <w:style w:type="paragraph" w:customStyle="1" w:styleId="creator2">
    <w:name w:val="creator2"/>
    <w:basedOn w:val="Normal"/>
    <w:semiHidden/>
    <w:rsid w:val="00175C1F"/>
    <w:pPr>
      <w:spacing w:before="30" w:after="30" w:line="240" w:lineRule="auto"/>
      <w:ind w:left="300"/>
    </w:pPr>
    <w:rPr>
      <w:rFonts w:ascii="Times New Roman" w:eastAsia="Times New Roman" w:hAnsi="Times New Roman"/>
      <w:i/>
      <w:iCs/>
      <w:sz w:val="15"/>
      <w:szCs w:val="15"/>
    </w:rPr>
  </w:style>
  <w:style w:type="paragraph" w:customStyle="1" w:styleId="resultstitle1">
    <w:name w:val="results_title1"/>
    <w:basedOn w:val="Normal"/>
    <w:semiHidden/>
    <w:rsid w:val="00175C1F"/>
    <w:pPr>
      <w:spacing w:before="30" w:after="30" w:line="240" w:lineRule="auto"/>
    </w:pPr>
    <w:rPr>
      <w:rFonts w:ascii="Times New Roman" w:eastAsia="Times New Roman" w:hAnsi="Times New Roman"/>
      <w:b/>
      <w:bCs/>
      <w:sz w:val="17"/>
      <w:szCs w:val="17"/>
    </w:rPr>
  </w:style>
  <w:style w:type="paragraph" w:customStyle="1" w:styleId="abstract1">
    <w:name w:val="abstract1"/>
    <w:basedOn w:val="Normal"/>
    <w:semiHidden/>
    <w:rsid w:val="00175C1F"/>
    <w:pPr>
      <w:spacing w:before="30" w:after="30" w:line="240" w:lineRule="auto"/>
    </w:pPr>
    <w:rPr>
      <w:rFonts w:ascii="Times New Roman" w:eastAsia="Times New Roman" w:hAnsi="Times New Roman"/>
      <w:sz w:val="17"/>
      <w:szCs w:val="17"/>
    </w:rPr>
  </w:style>
  <w:style w:type="paragraph" w:customStyle="1" w:styleId="abrogat1">
    <w:name w:val="abrogat1"/>
    <w:basedOn w:val="Normal"/>
    <w:semiHidden/>
    <w:rsid w:val="00175C1F"/>
    <w:pPr>
      <w:spacing w:before="60" w:after="60" w:line="240" w:lineRule="auto"/>
      <w:jc w:val="center"/>
    </w:pPr>
    <w:rPr>
      <w:rFonts w:ascii="Times New Roman" w:eastAsia="Times New Roman" w:hAnsi="Times New Roman"/>
      <w:b/>
      <w:bCs/>
      <w:color w:val="CC0000"/>
      <w:sz w:val="24"/>
      <w:szCs w:val="24"/>
    </w:rPr>
  </w:style>
  <w:style w:type="paragraph" w:customStyle="1" w:styleId="abstract2">
    <w:name w:val="abstract2"/>
    <w:basedOn w:val="Normal"/>
    <w:semiHidden/>
    <w:rsid w:val="00175C1F"/>
    <w:pPr>
      <w:spacing w:after="0" w:line="240" w:lineRule="auto"/>
    </w:pPr>
    <w:rPr>
      <w:rFonts w:ascii="Times New Roman" w:eastAsia="Times New Roman" w:hAnsi="Times New Roman"/>
      <w:vanish/>
      <w:sz w:val="24"/>
      <w:szCs w:val="24"/>
    </w:rPr>
  </w:style>
  <w:style w:type="paragraph" w:customStyle="1" w:styleId="abstract3">
    <w:name w:val="abstract3"/>
    <w:basedOn w:val="Normal"/>
    <w:semiHidden/>
    <w:rsid w:val="00175C1F"/>
    <w:pPr>
      <w:spacing w:after="0" w:line="240" w:lineRule="auto"/>
    </w:pPr>
    <w:rPr>
      <w:rFonts w:ascii="Times New Roman" w:eastAsia="Times New Roman" w:hAnsi="Times New Roman"/>
      <w:vanish/>
      <w:sz w:val="24"/>
      <w:szCs w:val="24"/>
    </w:rPr>
  </w:style>
  <w:style w:type="paragraph" w:customStyle="1" w:styleId="editorial-caption1">
    <w:name w:val="editorial-caption1"/>
    <w:basedOn w:val="Normal"/>
    <w:semiHidden/>
    <w:rsid w:val="00175C1F"/>
    <w:pPr>
      <w:spacing w:before="60" w:after="60" w:line="240" w:lineRule="atLeast"/>
    </w:pPr>
    <w:rPr>
      <w:rFonts w:ascii="Times New Roman" w:eastAsia="Times New Roman" w:hAnsi="Times New Roman"/>
      <w:sz w:val="20"/>
      <w:szCs w:val="20"/>
    </w:rPr>
  </w:style>
  <w:style w:type="character" w:customStyle="1" w:styleId="type3">
    <w:name w:val="type3"/>
    <w:basedOn w:val="DefaultParagraphFont"/>
    <w:semiHidden/>
    <w:rsid w:val="00175C1F"/>
  </w:style>
  <w:style w:type="character" w:customStyle="1" w:styleId="nr">
    <w:name w:val="nr"/>
    <w:basedOn w:val="DefaultParagraphFont"/>
    <w:semiHidden/>
    <w:rsid w:val="00175C1F"/>
  </w:style>
  <w:style w:type="character" w:customStyle="1" w:styleId="year">
    <w:name w:val="year"/>
    <w:basedOn w:val="DefaultParagraphFont"/>
    <w:semiHidden/>
    <w:rsid w:val="00175C1F"/>
  </w:style>
  <w:style w:type="paragraph" w:customStyle="1" w:styleId="number">
    <w:name w:val="number"/>
    <w:basedOn w:val="Normal"/>
    <w:semiHidden/>
    <w:rsid w:val="00175C1F"/>
    <w:pPr>
      <w:spacing w:before="60" w:after="60" w:line="240" w:lineRule="auto"/>
    </w:pPr>
    <w:rPr>
      <w:rFonts w:ascii="Times New Roman" w:eastAsia="Times New Roman" w:hAnsi="Times New Roman"/>
      <w:sz w:val="24"/>
      <w:szCs w:val="24"/>
    </w:rPr>
  </w:style>
  <w:style w:type="paragraph" w:customStyle="1" w:styleId="alineat">
    <w:name w:val="alineat"/>
    <w:basedOn w:val="Normal"/>
    <w:link w:val="alineatCaracter"/>
    <w:semiHidden/>
    <w:rsid w:val="00175C1F"/>
    <w:pPr>
      <w:spacing w:before="60" w:after="60" w:line="240" w:lineRule="auto"/>
    </w:pPr>
    <w:rPr>
      <w:rFonts w:ascii="Times New Roman" w:eastAsia="Times New Roman" w:hAnsi="Times New Roman"/>
      <w:sz w:val="24"/>
      <w:szCs w:val="24"/>
      <w:lang w:val="x-none" w:eastAsia="x-none"/>
    </w:rPr>
  </w:style>
  <w:style w:type="paragraph" w:customStyle="1" w:styleId="litera">
    <w:name w:val="litera"/>
    <w:basedOn w:val="Normal"/>
    <w:semiHidden/>
    <w:rsid w:val="00175C1F"/>
    <w:pPr>
      <w:spacing w:before="60" w:after="60" w:line="240" w:lineRule="auto"/>
    </w:pPr>
    <w:rPr>
      <w:rFonts w:ascii="Times New Roman" w:eastAsia="Times New Roman" w:hAnsi="Times New Roman"/>
      <w:sz w:val="24"/>
      <w:szCs w:val="24"/>
    </w:rPr>
  </w:style>
  <w:style w:type="paragraph" w:customStyle="1" w:styleId="punctmodificare">
    <w:name w:val="punct_modificare"/>
    <w:basedOn w:val="Normal"/>
    <w:semiHidden/>
    <w:rsid w:val="00175C1F"/>
    <w:pPr>
      <w:spacing w:before="60" w:after="60" w:line="240" w:lineRule="auto"/>
    </w:pPr>
    <w:rPr>
      <w:rFonts w:ascii="Times New Roman" w:eastAsia="Times New Roman" w:hAnsi="Times New Roman"/>
      <w:sz w:val="24"/>
      <w:szCs w:val="24"/>
    </w:rPr>
  </w:style>
  <w:style w:type="paragraph" w:customStyle="1" w:styleId="Notaintext">
    <w:name w:val="Nota in text"/>
    <w:basedOn w:val="Subparagraf"/>
    <w:autoRedefine/>
    <w:semiHidden/>
    <w:rsid w:val="00175C1F"/>
    <w:pPr>
      <w:tabs>
        <w:tab w:val="left" w:pos="6120"/>
      </w:tabs>
      <w:spacing w:before="80" w:after="80"/>
      <w:ind w:left="284" w:right="284" w:firstLine="0"/>
    </w:pPr>
    <w:rPr>
      <w:spacing w:val="-4"/>
      <w:sz w:val="18"/>
      <w:szCs w:val="18"/>
    </w:rPr>
  </w:style>
  <w:style w:type="paragraph" w:customStyle="1" w:styleId="Articol0">
    <w:name w:val="Articol"/>
    <w:link w:val="ArticolCaracter0"/>
    <w:semiHidden/>
    <w:rsid w:val="00175C1F"/>
    <w:pPr>
      <w:autoSpaceDE w:val="0"/>
      <w:autoSpaceDN w:val="0"/>
      <w:adjustRightInd w:val="0"/>
      <w:spacing w:before="57"/>
      <w:ind w:firstLine="283"/>
      <w:jc w:val="both"/>
    </w:pPr>
    <w:rPr>
      <w:rFonts w:ascii="Times New Roman" w:eastAsia="MS Mincho" w:hAnsi="Times New Roman"/>
      <w:sz w:val="22"/>
      <w:szCs w:val="22"/>
      <w:lang w:val="en-US" w:eastAsia="en-US"/>
    </w:rPr>
  </w:style>
  <w:style w:type="character" w:customStyle="1" w:styleId="ArticolCaracter0">
    <w:name w:val="Articol Caracter"/>
    <w:link w:val="Articol0"/>
    <w:semiHidden/>
    <w:rsid w:val="00175C1F"/>
    <w:rPr>
      <w:rFonts w:ascii="Times New Roman" w:eastAsia="MS Mincho" w:hAnsi="Times New Roman"/>
      <w:sz w:val="22"/>
      <w:szCs w:val="22"/>
      <w:lang w:val="en-US" w:eastAsia="en-US" w:bidi="ar-SA"/>
    </w:rPr>
  </w:style>
  <w:style w:type="paragraph" w:customStyle="1" w:styleId="SUBARTICOLeu">
    <w:name w:val="SUBARTICOL eu"/>
    <w:basedOn w:val="Subparagraf"/>
    <w:link w:val="SUBARTICOLeuCaracter"/>
    <w:semiHidden/>
    <w:rsid w:val="00175C1F"/>
  </w:style>
  <w:style w:type="character" w:customStyle="1" w:styleId="SUBARTICOLeuCaracter">
    <w:name w:val="SUBARTICOL eu Caracter"/>
    <w:link w:val="SUBARTICOLeu"/>
    <w:semiHidden/>
    <w:rsid w:val="00175C1F"/>
    <w:rPr>
      <w:rFonts w:ascii="Times New Roman" w:eastAsia="MS Mincho" w:hAnsi="Times New Roman" w:cs="Times New Roman"/>
      <w:sz w:val="20"/>
      <w:szCs w:val="20"/>
      <w:lang w:val="ro-RO" w:eastAsia="en-US" w:bidi="ar-SA"/>
    </w:rPr>
  </w:style>
  <w:style w:type="paragraph" w:styleId="PlainText">
    <w:name w:val="Plain Text"/>
    <w:basedOn w:val="Normal"/>
    <w:link w:val="PlainTextChar"/>
    <w:semiHidden/>
    <w:rsid w:val="00175C1F"/>
    <w:pPr>
      <w:spacing w:after="0" w:line="240" w:lineRule="auto"/>
    </w:pPr>
    <w:rPr>
      <w:rFonts w:ascii="Courier New" w:eastAsia="Times New Roman" w:hAnsi="Courier New"/>
      <w:sz w:val="20"/>
      <w:szCs w:val="20"/>
      <w:lang w:val="ro-RO" w:eastAsia="x-none"/>
    </w:rPr>
  </w:style>
  <w:style w:type="character" w:customStyle="1" w:styleId="PlainTextChar">
    <w:name w:val="Plain Text Char"/>
    <w:link w:val="PlainText"/>
    <w:semiHidden/>
    <w:rsid w:val="00175C1F"/>
    <w:rPr>
      <w:rFonts w:ascii="Courier New" w:eastAsia="Times New Roman" w:hAnsi="Courier New" w:cs="Courier New"/>
      <w:sz w:val="20"/>
      <w:szCs w:val="20"/>
      <w:lang w:val="ro-RO"/>
    </w:rPr>
  </w:style>
  <w:style w:type="paragraph" w:customStyle="1" w:styleId="Subsectiune">
    <w:name w:val="Subsectiune"/>
    <w:basedOn w:val="Normal"/>
    <w:semiHidden/>
    <w:rsid w:val="00175C1F"/>
    <w:pPr>
      <w:autoSpaceDE w:val="0"/>
      <w:autoSpaceDN w:val="0"/>
      <w:adjustRightInd w:val="0"/>
      <w:spacing w:before="200" w:after="120" w:line="242" w:lineRule="auto"/>
      <w:jc w:val="center"/>
    </w:pPr>
    <w:rPr>
      <w:rFonts w:ascii="Avalon Rom" w:eastAsia="SimSun" w:hAnsi="Avalon Rom" w:cs="Avalon Rom"/>
      <w:b/>
      <w:bCs/>
      <w:i/>
      <w:iCs/>
      <w:sz w:val="20"/>
      <w:szCs w:val="20"/>
      <w:lang w:val="ro-RO" w:eastAsia="zh-CN"/>
    </w:rPr>
  </w:style>
  <w:style w:type="character" w:customStyle="1" w:styleId="linie">
    <w:name w:val="linie"/>
    <w:basedOn w:val="DefaultParagraphFont"/>
    <w:semiHidden/>
    <w:rsid w:val="00175C1F"/>
  </w:style>
  <w:style w:type="paragraph" w:customStyle="1" w:styleId="cupr-capitol">
    <w:name w:val="cupr-capitol"/>
    <w:basedOn w:val="TOCCapitol"/>
    <w:rsid w:val="00175C1F"/>
    <w:pPr>
      <w:tabs>
        <w:tab w:val="clear" w:pos="6236"/>
        <w:tab w:val="left" w:pos="142"/>
        <w:tab w:val="left" w:pos="283"/>
        <w:tab w:val="left" w:pos="425"/>
        <w:tab w:val="left" w:pos="567"/>
        <w:tab w:val="left" w:pos="703"/>
        <w:tab w:val="left" w:pos="850"/>
        <w:tab w:val="right" w:leader="dot" w:pos="5940"/>
      </w:tabs>
      <w:spacing w:before="113" w:line="242" w:lineRule="auto"/>
      <w:ind w:left="0" w:firstLine="0"/>
    </w:pPr>
    <w:rPr>
      <w:rFonts w:ascii="Times New Roman" w:hAnsi="Times New Roman" w:cs="Times New Roman"/>
      <w:sz w:val="20"/>
      <w:szCs w:val="20"/>
      <w:lang w:val="ro-RO"/>
    </w:rPr>
  </w:style>
  <w:style w:type="paragraph" w:customStyle="1" w:styleId="cupr-sect">
    <w:name w:val="cupr-sect"/>
    <w:basedOn w:val="TOCsectiune"/>
    <w:rsid w:val="00175C1F"/>
    <w:pPr>
      <w:tabs>
        <w:tab w:val="clear" w:pos="6236"/>
        <w:tab w:val="right" w:leader="dot" w:pos="5954"/>
      </w:tabs>
      <w:spacing w:line="242" w:lineRule="auto"/>
      <w:ind w:left="568" w:hanging="284"/>
    </w:pPr>
    <w:rPr>
      <w:rFonts w:ascii="Times New Roman" w:hAnsi="Times New Roman" w:cs="Times New Roman"/>
      <w:b w:val="0"/>
      <w:bCs w:val="0"/>
      <w:i w:val="0"/>
      <w:lang w:val="ro-RO"/>
    </w:rPr>
  </w:style>
  <w:style w:type="character" w:customStyle="1" w:styleId="CaracterCaracter1">
    <w:name w:val="Caracter Caracter1"/>
    <w:semiHidden/>
    <w:locked/>
    <w:rsid w:val="00175C1F"/>
    <w:rPr>
      <w:rFonts w:ascii="Courier New" w:hAnsi="Courier New" w:cs="Courier New"/>
      <w:lang w:val="ro-RO" w:eastAsia="en-US" w:bidi="ar-SA"/>
    </w:rPr>
  </w:style>
  <w:style w:type="paragraph" w:styleId="BalloonText">
    <w:name w:val="Balloon Text"/>
    <w:basedOn w:val="Normal"/>
    <w:link w:val="BalloonTextChar"/>
    <w:uiPriority w:val="99"/>
    <w:semiHidden/>
    <w:rsid w:val="00175C1F"/>
    <w:pPr>
      <w:spacing w:after="0" w:line="240" w:lineRule="auto"/>
    </w:pPr>
    <w:rPr>
      <w:rFonts w:ascii="Tahoma" w:eastAsia="SimSun" w:hAnsi="Tahoma"/>
      <w:sz w:val="16"/>
      <w:szCs w:val="16"/>
      <w:lang w:val="ro-RO" w:eastAsia="zh-CN"/>
    </w:rPr>
  </w:style>
  <w:style w:type="character" w:customStyle="1" w:styleId="BalloonTextChar">
    <w:name w:val="Balloon Text Char"/>
    <w:link w:val="BalloonText"/>
    <w:uiPriority w:val="99"/>
    <w:semiHidden/>
    <w:rsid w:val="00175C1F"/>
    <w:rPr>
      <w:rFonts w:ascii="Tahoma" w:eastAsia="SimSun" w:hAnsi="Tahoma" w:cs="Tahoma"/>
      <w:sz w:val="16"/>
      <w:szCs w:val="16"/>
      <w:lang w:val="ro-RO" w:eastAsia="zh-CN"/>
    </w:rPr>
  </w:style>
  <w:style w:type="character" w:styleId="CommentReference">
    <w:name w:val="annotation reference"/>
    <w:semiHidden/>
    <w:rsid w:val="00175C1F"/>
    <w:rPr>
      <w:sz w:val="16"/>
      <w:szCs w:val="16"/>
    </w:rPr>
  </w:style>
  <w:style w:type="paragraph" w:styleId="CommentText">
    <w:name w:val="annotation text"/>
    <w:basedOn w:val="Normal"/>
    <w:link w:val="CommentTextChar"/>
    <w:semiHidden/>
    <w:rsid w:val="00175C1F"/>
    <w:pPr>
      <w:spacing w:after="0" w:line="240" w:lineRule="auto"/>
    </w:pPr>
    <w:rPr>
      <w:rFonts w:ascii="Times New Roman" w:eastAsia="SimSun" w:hAnsi="Times New Roman"/>
      <w:sz w:val="20"/>
      <w:szCs w:val="20"/>
      <w:lang w:val="ro-RO" w:eastAsia="zh-CN"/>
    </w:rPr>
  </w:style>
  <w:style w:type="character" w:customStyle="1" w:styleId="CommentTextChar">
    <w:name w:val="Comment Text Char"/>
    <w:link w:val="CommentText"/>
    <w:semiHidden/>
    <w:rsid w:val="00175C1F"/>
    <w:rPr>
      <w:rFonts w:ascii="Times New Roman" w:eastAsia="SimSun" w:hAnsi="Times New Roman" w:cs="Times New Roman"/>
      <w:sz w:val="20"/>
      <w:szCs w:val="20"/>
      <w:lang w:val="ro-RO" w:eastAsia="zh-CN"/>
    </w:rPr>
  </w:style>
  <w:style w:type="paragraph" w:styleId="Subtitle">
    <w:name w:val="Subtitle"/>
    <w:basedOn w:val="Normal"/>
    <w:link w:val="SubtitleChar"/>
    <w:qFormat/>
    <w:rsid w:val="00175C1F"/>
    <w:pPr>
      <w:spacing w:after="0" w:line="240" w:lineRule="auto"/>
      <w:jc w:val="center"/>
    </w:pPr>
    <w:rPr>
      <w:rFonts w:ascii="Tahoma" w:eastAsia="Times New Roman" w:hAnsi="Tahoma"/>
      <w:sz w:val="36"/>
      <w:szCs w:val="20"/>
      <w:lang w:val="ro-RO" w:eastAsia="x-none"/>
    </w:rPr>
  </w:style>
  <w:style w:type="character" w:customStyle="1" w:styleId="SubtitleChar">
    <w:name w:val="Subtitle Char"/>
    <w:link w:val="Subtitle"/>
    <w:rsid w:val="00175C1F"/>
    <w:rPr>
      <w:rFonts w:ascii="Tahoma" w:eastAsia="Times New Roman" w:hAnsi="Tahoma" w:cs="Times New Roman"/>
      <w:sz w:val="36"/>
      <w:szCs w:val="20"/>
      <w:lang w:val="ro-RO"/>
    </w:rPr>
  </w:style>
  <w:style w:type="character" w:customStyle="1" w:styleId="tpt1">
    <w:name w:val="tpt1"/>
    <w:basedOn w:val="DefaultParagraphFont"/>
    <w:semiHidden/>
    <w:rsid w:val="00175C1F"/>
  </w:style>
  <w:style w:type="paragraph" w:styleId="ListParagraph">
    <w:name w:val="List Paragraph"/>
    <w:basedOn w:val="Normal"/>
    <w:qFormat/>
    <w:rsid w:val="00175C1F"/>
    <w:pPr>
      <w:ind w:left="720"/>
      <w:contextualSpacing/>
    </w:pPr>
  </w:style>
  <w:style w:type="paragraph" w:styleId="NoSpacing">
    <w:name w:val="No Spacing"/>
    <w:qFormat/>
    <w:rsid w:val="00175C1F"/>
    <w:rPr>
      <w:rFonts w:eastAsia="MS Mincho"/>
      <w:sz w:val="22"/>
      <w:szCs w:val="22"/>
      <w:lang w:val="en-US" w:eastAsia="en-US"/>
    </w:rPr>
  </w:style>
  <w:style w:type="paragraph" w:styleId="BodyTextIndent">
    <w:name w:val="Body Text Indent"/>
    <w:basedOn w:val="Normal"/>
    <w:link w:val="BodyTextIndentChar"/>
    <w:semiHidden/>
    <w:rsid w:val="00175C1F"/>
    <w:pPr>
      <w:spacing w:after="0" w:line="360" w:lineRule="auto"/>
      <w:ind w:firstLine="1080"/>
      <w:jc w:val="both"/>
    </w:pPr>
    <w:rPr>
      <w:rFonts w:ascii="Verdana" w:eastAsia="Times New Roman" w:hAnsi="Verdana"/>
      <w:sz w:val="28"/>
      <w:szCs w:val="24"/>
      <w:lang w:val="ro-RO" w:eastAsia="ro-RO"/>
    </w:rPr>
  </w:style>
  <w:style w:type="character" w:customStyle="1" w:styleId="BodyTextIndentChar">
    <w:name w:val="Body Text Indent Char"/>
    <w:link w:val="BodyTextIndent"/>
    <w:semiHidden/>
    <w:rsid w:val="00175C1F"/>
    <w:rPr>
      <w:rFonts w:ascii="Verdana" w:eastAsia="Times New Roman" w:hAnsi="Verdana" w:cs="Times New Roman"/>
      <w:sz w:val="28"/>
      <w:szCs w:val="24"/>
      <w:lang w:val="ro-RO" w:eastAsia="ro-RO"/>
    </w:rPr>
  </w:style>
  <w:style w:type="character" w:customStyle="1" w:styleId="NRLEGEmare">
    <w:name w:val="NR LEGE mare"/>
    <w:basedOn w:val="DefaultParagraphFont"/>
    <w:rsid w:val="00175C1F"/>
  </w:style>
  <w:style w:type="character" w:customStyle="1" w:styleId="nrlegemic">
    <w:name w:val="nr lege mic"/>
    <w:rsid w:val="00175C1F"/>
    <w:rPr>
      <w:rFonts w:ascii="Times New Roman" w:hAnsi="Times New Roman" w:cs="Times New Roman"/>
      <w:sz w:val="20"/>
      <w:szCs w:val="24"/>
      <w:lang w:val="ro-RO"/>
    </w:rPr>
  </w:style>
  <w:style w:type="paragraph" w:customStyle="1" w:styleId="CuprArt">
    <w:name w:val="Cupr + Art"/>
    <w:basedOn w:val="number"/>
    <w:rsid w:val="00175C1F"/>
    <w:pPr>
      <w:tabs>
        <w:tab w:val="right" w:pos="5954"/>
      </w:tabs>
      <w:suppressAutoHyphens/>
      <w:spacing w:before="0" w:after="0" w:line="247" w:lineRule="auto"/>
      <w:jc w:val="both"/>
    </w:pPr>
    <w:rPr>
      <w:b/>
      <w:sz w:val="20"/>
      <w:lang w:val="ro-RO"/>
    </w:rPr>
  </w:style>
  <w:style w:type="paragraph" w:customStyle="1" w:styleId="cupr-subsect">
    <w:name w:val="cupr-subsect"/>
    <w:basedOn w:val="cupr-sect"/>
    <w:rsid w:val="00175C1F"/>
    <w:pPr>
      <w:ind w:left="851"/>
    </w:pPr>
    <w:rPr>
      <w:iCs w:val="0"/>
    </w:rPr>
  </w:style>
  <w:style w:type="paragraph" w:customStyle="1" w:styleId="BAZA">
    <w:name w:val="BAZA"/>
    <w:link w:val="BAZACaracter"/>
    <w:rsid w:val="00175C1F"/>
    <w:pPr>
      <w:suppressAutoHyphens/>
      <w:spacing w:line="247" w:lineRule="auto"/>
      <w:ind w:firstLine="284"/>
      <w:jc w:val="both"/>
    </w:pPr>
    <w:rPr>
      <w:rFonts w:ascii="Times New Roman" w:eastAsia="MS Mincho" w:hAnsi="Times New Roman"/>
      <w:sz w:val="24"/>
      <w:szCs w:val="24"/>
      <w:lang w:eastAsia="en-US"/>
    </w:rPr>
  </w:style>
  <w:style w:type="character" w:customStyle="1" w:styleId="alineatCaracter">
    <w:name w:val="alineat Caracter"/>
    <w:link w:val="alineat"/>
    <w:semiHidden/>
    <w:rsid w:val="00175C1F"/>
    <w:rPr>
      <w:rFonts w:ascii="Times New Roman" w:eastAsia="Times New Roman" w:hAnsi="Times New Roman" w:cs="Times New Roman"/>
      <w:sz w:val="24"/>
      <w:szCs w:val="24"/>
    </w:rPr>
  </w:style>
  <w:style w:type="character" w:customStyle="1" w:styleId="BAZACaracter">
    <w:name w:val="BAZA Caracter"/>
    <w:link w:val="BAZA"/>
    <w:rsid w:val="00175C1F"/>
    <w:rPr>
      <w:rFonts w:ascii="Times New Roman" w:eastAsia="MS Mincho" w:hAnsi="Times New Roman"/>
      <w:sz w:val="24"/>
      <w:szCs w:val="24"/>
      <w:lang w:val="ro-RO" w:eastAsia="en-US" w:bidi="ar-SA"/>
    </w:rPr>
  </w:style>
  <w:style w:type="paragraph" w:customStyle="1" w:styleId="cupr-parte">
    <w:name w:val="cupr-parte"/>
    <w:basedOn w:val="cupr-capitol"/>
    <w:rsid w:val="00175C1F"/>
    <w:pPr>
      <w:tabs>
        <w:tab w:val="clear" w:pos="142"/>
        <w:tab w:val="clear" w:pos="283"/>
        <w:tab w:val="clear" w:pos="425"/>
        <w:tab w:val="clear" w:pos="567"/>
        <w:tab w:val="clear" w:pos="703"/>
        <w:tab w:val="clear" w:pos="850"/>
      </w:tabs>
    </w:pPr>
  </w:style>
  <w:style w:type="paragraph" w:customStyle="1" w:styleId="Capitol-anexa">
    <w:name w:val="Capitol-anexa"/>
    <w:basedOn w:val="CAPITOL"/>
    <w:rsid w:val="00175C1F"/>
    <w:rPr>
      <w:sz w:val="18"/>
      <w:szCs w:val="18"/>
    </w:rPr>
  </w:style>
  <w:style w:type="character" w:customStyle="1" w:styleId="ARTICOLCaracter">
    <w:name w:val="ARTICOL Caracter"/>
    <w:link w:val="ARTICOL"/>
    <w:rsid w:val="00175C1F"/>
    <w:rPr>
      <w:rFonts w:ascii="Times New Roman" w:eastAsia="MS Mincho" w:hAnsi="Times New Roman"/>
      <w:lang w:val="en-US" w:eastAsia="en-US" w:bidi="ar-SA"/>
    </w:rPr>
  </w:style>
  <w:style w:type="paragraph" w:customStyle="1" w:styleId="NUMAR">
    <w:name w:val="NUMAR"/>
    <w:basedOn w:val="Normal"/>
    <w:rsid w:val="00175C1F"/>
    <w:pPr>
      <w:numPr>
        <w:numId w:val="9"/>
      </w:numPr>
      <w:tabs>
        <w:tab w:val="left" w:pos="490"/>
      </w:tabs>
      <w:suppressAutoHyphens/>
      <w:spacing w:after="0" w:line="247" w:lineRule="auto"/>
      <w:jc w:val="both"/>
    </w:pPr>
    <w:rPr>
      <w:rFonts w:ascii="Times New Roman" w:eastAsia="SimSun" w:hAnsi="Times New Roman"/>
      <w:sz w:val="18"/>
      <w:szCs w:val="18"/>
      <w:lang w:val="ro-RO" w:eastAsia="zh-CN"/>
    </w:rPr>
  </w:style>
  <w:style w:type="paragraph" w:customStyle="1" w:styleId="author">
    <w:name w:val="author"/>
    <w:basedOn w:val="Normal"/>
    <w:rsid w:val="00175C1F"/>
    <w:pPr>
      <w:pBdr>
        <w:top w:val="single" w:sz="6" w:space="3" w:color="D0D0D0"/>
      </w:pBdr>
      <w:spacing w:before="240" w:after="60" w:line="240" w:lineRule="auto"/>
      <w:jc w:val="center"/>
    </w:pPr>
    <w:rPr>
      <w:rFonts w:ascii="Times New Roman" w:eastAsia="Times New Roman" w:hAnsi="Times New Roman"/>
      <w:i/>
      <w:iCs/>
      <w:sz w:val="24"/>
      <w:szCs w:val="24"/>
    </w:rPr>
  </w:style>
  <w:style w:type="paragraph" w:customStyle="1" w:styleId="author1">
    <w:name w:val="author1"/>
    <w:basedOn w:val="Normal"/>
    <w:rsid w:val="00175C1F"/>
    <w:pPr>
      <w:pBdr>
        <w:top w:val="single" w:sz="6" w:space="3" w:color="D0D0D0"/>
      </w:pBdr>
      <w:spacing w:before="240" w:after="60" w:line="240" w:lineRule="auto"/>
      <w:jc w:val="center"/>
    </w:pPr>
    <w:rPr>
      <w:rFonts w:ascii="Times New Roman" w:eastAsia="Times New Roman" w:hAnsi="Times New Roman"/>
      <w:i/>
      <w:iCs/>
      <w:sz w:val="24"/>
      <w:szCs w:val="24"/>
    </w:rPr>
  </w:style>
  <w:style w:type="paragraph" w:customStyle="1" w:styleId="centrat">
    <w:name w:val="centrat"/>
    <w:basedOn w:val="Normal"/>
    <w:rsid w:val="00175C1F"/>
    <w:pPr>
      <w:spacing w:before="60" w:after="60" w:line="240" w:lineRule="auto"/>
    </w:pPr>
    <w:rPr>
      <w:rFonts w:ascii="Times New Roman" w:eastAsia="Times New Roman" w:hAnsi="Times New Roman"/>
      <w:sz w:val="24"/>
      <w:szCs w:val="24"/>
    </w:rPr>
  </w:style>
  <w:style w:type="character" w:customStyle="1" w:styleId="explain">
    <w:name w:val="explain"/>
    <w:basedOn w:val="DefaultParagraphFont"/>
    <w:rsid w:val="00175C1F"/>
  </w:style>
  <w:style w:type="character" w:customStyle="1" w:styleId="tax1">
    <w:name w:val="tax1"/>
    <w:rsid w:val="00175C1F"/>
    <w:rPr>
      <w:b/>
      <w:bCs/>
      <w:sz w:val="26"/>
      <w:szCs w:val="26"/>
    </w:rPr>
  </w:style>
  <w:style w:type="paragraph" w:customStyle="1" w:styleId="TitluAnexe">
    <w:name w:val="Titlu Anexe"/>
    <w:basedOn w:val="CAPITOL"/>
    <w:rsid w:val="00175C1F"/>
    <w:rPr>
      <w:sz w:val="20"/>
      <w:szCs w:val="20"/>
    </w:rPr>
  </w:style>
  <w:style w:type="table" w:styleId="TableGrid7">
    <w:name w:val="Table Grid 7"/>
    <w:basedOn w:val="TableNormal"/>
    <w:rsid w:val="00175C1F"/>
    <w:rPr>
      <w:rFonts w:ascii="Times New Roman" w:eastAsia="SimSu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UBARTICOL">
    <w:name w:val="SUBARTICOL"/>
    <w:basedOn w:val="Normal"/>
    <w:rsid w:val="00175C1F"/>
    <w:pPr>
      <w:widowControl w:val="0"/>
      <w:autoSpaceDE w:val="0"/>
      <w:autoSpaceDN w:val="0"/>
      <w:adjustRightInd w:val="0"/>
      <w:spacing w:after="0" w:line="242" w:lineRule="auto"/>
      <w:ind w:firstLine="284"/>
      <w:jc w:val="both"/>
      <w:textAlignment w:val="center"/>
    </w:pPr>
    <w:rPr>
      <w:rFonts w:ascii="Times New Roman" w:eastAsia="Times New Roman" w:hAnsi="Times New Roman"/>
      <w:color w:val="000000"/>
      <w:sz w:val="20"/>
      <w:szCs w:val="20"/>
      <w:lang w:val="ro-RO"/>
    </w:rPr>
  </w:style>
  <w:style w:type="paragraph" w:customStyle="1" w:styleId="yiv32974222msonormal">
    <w:name w:val="yiv32974222msonormal"/>
    <w:basedOn w:val="Normal"/>
    <w:rsid w:val="00175C1F"/>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go">
    <w:name w:val="go"/>
    <w:rsid w:val="00175C1F"/>
    <w:rPr>
      <w:rFonts w:cs="Times New Roman"/>
    </w:rPr>
  </w:style>
  <w:style w:type="paragraph" w:styleId="CommentSubject">
    <w:name w:val="annotation subject"/>
    <w:basedOn w:val="CommentText"/>
    <w:next w:val="CommentText"/>
    <w:link w:val="CommentSubjectChar"/>
    <w:uiPriority w:val="99"/>
    <w:semiHidden/>
    <w:unhideWhenUsed/>
    <w:rsid w:val="008C4964"/>
    <w:pPr>
      <w:spacing w:after="200" w:line="276" w:lineRule="auto"/>
    </w:pPr>
    <w:rPr>
      <w:rFonts w:ascii="Calibri" w:eastAsia="Calibri" w:hAnsi="Calibri"/>
      <w:b/>
      <w:bCs/>
      <w:lang w:val="en-US" w:eastAsia="en-US"/>
    </w:rPr>
  </w:style>
  <w:style w:type="character" w:customStyle="1" w:styleId="CommentSubjectChar">
    <w:name w:val="Comment Subject Char"/>
    <w:link w:val="CommentSubject"/>
    <w:uiPriority w:val="99"/>
    <w:semiHidden/>
    <w:rsid w:val="008C4964"/>
    <w:rPr>
      <w:rFonts w:ascii="Times New Roman" w:eastAsia="SimSun" w:hAnsi="Times New Roman" w:cs="Times New Roman"/>
      <w:b/>
      <w:bCs/>
      <w:sz w:val="20"/>
      <w:szCs w:val="20"/>
      <w:lang w:val="ro-RO" w:eastAsia="zh-CN"/>
    </w:rPr>
  </w:style>
  <w:style w:type="paragraph" w:styleId="Revision">
    <w:name w:val="Revision"/>
    <w:hidden/>
    <w:uiPriority w:val="99"/>
    <w:semiHidden/>
    <w:rsid w:val="000C50F7"/>
    <w:rPr>
      <w:sz w:val="22"/>
      <w:szCs w:val="22"/>
      <w:lang w:val="en-US" w:eastAsia="en-US"/>
    </w:rPr>
  </w:style>
  <w:style w:type="character" w:customStyle="1" w:styleId="UnresolvedMention1">
    <w:name w:val="Unresolved Mention1"/>
    <w:basedOn w:val="DefaultParagraphFont"/>
    <w:uiPriority w:val="99"/>
    <w:semiHidden/>
    <w:unhideWhenUsed/>
    <w:rsid w:val="000C5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198796">
      <w:bodyDiv w:val="1"/>
      <w:marLeft w:val="0"/>
      <w:marRight w:val="0"/>
      <w:marTop w:val="0"/>
      <w:marBottom w:val="0"/>
      <w:divBdr>
        <w:top w:val="none" w:sz="0" w:space="0" w:color="auto"/>
        <w:left w:val="none" w:sz="0" w:space="0" w:color="auto"/>
        <w:bottom w:val="none" w:sz="0" w:space="0" w:color="auto"/>
        <w:right w:val="none" w:sz="0" w:space="0" w:color="auto"/>
      </w:divBdr>
    </w:div>
    <w:div w:id="1358502534">
      <w:bodyDiv w:val="1"/>
      <w:marLeft w:val="0"/>
      <w:marRight w:val="0"/>
      <w:marTop w:val="0"/>
      <w:marBottom w:val="0"/>
      <w:divBdr>
        <w:top w:val="none" w:sz="0" w:space="0" w:color="auto"/>
        <w:left w:val="none" w:sz="0" w:space="0" w:color="auto"/>
        <w:bottom w:val="none" w:sz="0" w:space="0" w:color="auto"/>
        <w:right w:val="none" w:sz="0" w:space="0" w:color="auto"/>
      </w:divBdr>
    </w:div>
    <w:div w:id="19067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r.ro" TargetMode="External"/><Relationship Id="rId13" Type="http://schemas.openxmlformats.org/officeDocument/2006/relationships/hyperlink" Target="https://www.inppa.ro/protectia-datelor-cu-caracter-person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br.ro/politica-de-confidentialitate-a-datelor-uniunea-nationala-a-barourilor-din-romania-un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br.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ppa.ro/protectia-datelor-cu-caracter-personal/" TargetMode="External"/><Relationship Id="rId4" Type="http://schemas.openxmlformats.org/officeDocument/2006/relationships/settings" Target="settings.xml"/><Relationship Id="rId9" Type="http://schemas.openxmlformats.org/officeDocument/2006/relationships/hyperlink" Target="https://www.unbr.ro/politica-de-confidentialitate-a-datelor-uniunea-nationala-a-barourilor-din-romania-unb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6433C-EA02-4909-AED7-9DFCFEEE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23</Pages>
  <Words>10025</Words>
  <Characters>57143</Characters>
  <Application>Microsoft Office Word</Application>
  <DocSecurity>0</DocSecurity>
  <Lines>476</Lines>
  <Paragraphs>134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Grizli777</Company>
  <LinksUpToDate>false</LinksUpToDate>
  <CharactersWithSpaces>67034</CharactersWithSpaces>
  <SharedDoc>false</SharedDoc>
  <HLinks>
    <vt:vector size="36" baseType="variant">
      <vt:variant>
        <vt:i4>2883634</vt:i4>
      </vt:variant>
      <vt:variant>
        <vt:i4>15</vt:i4>
      </vt:variant>
      <vt:variant>
        <vt:i4>0</vt:i4>
      </vt:variant>
      <vt:variant>
        <vt:i4>5</vt:i4>
      </vt:variant>
      <vt:variant>
        <vt:lpwstr>http://www.inppacentral.ro/politica-de-confidentialitate-a-datelor-institutul-national-pentru-pregatirea-si-perfectionarea-avocatilor-inppa/?highlight=protectia%20datelor</vt:lpwstr>
      </vt:variant>
      <vt:variant>
        <vt:lpwstr/>
      </vt:variant>
      <vt:variant>
        <vt:i4>7536672</vt:i4>
      </vt:variant>
      <vt:variant>
        <vt:i4>12</vt:i4>
      </vt:variant>
      <vt:variant>
        <vt:i4>0</vt:i4>
      </vt:variant>
      <vt:variant>
        <vt:i4>5</vt:i4>
      </vt:variant>
      <vt:variant>
        <vt:lpwstr>http://www.unbr.ro/politica-de-confidentialitate-a-datelor-uniunea-nationala-a-barourilor-din-romania-unbr/</vt:lpwstr>
      </vt:variant>
      <vt:variant>
        <vt:lpwstr/>
      </vt:variant>
      <vt:variant>
        <vt:i4>8192062</vt:i4>
      </vt:variant>
      <vt:variant>
        <vt:i4>9</vt:i4>
      </vt:variant>
      <vt:variant>
        <vt:i4>0</vt:i4>
      </vt:variant>
      <vt:variant>
        <vt:i4>5</vt:i4>
      </vt:variant>
      <vt:variant>
        <vt:lpwstr>http://www.unbr.ro/</vt:lpwstr>
      </vt:variant>
      <vt:variant>
        <vt:lpwstr/>
      </vt:variant>
      <vt:variant>
        <vt:i4>2883634</vt:i4>
      </vt:variant>
      <vt:variant>
        <vt:i4>6</vt:i4>
      </vt:variant>
      <vt:variant>
        <vt:i4>0</vt:i4>
      </vt:variant>
      <vt:variant>
        <vt:i4>5</vt:i4>
      </vt:variant>
      <vt:variant>
        <vt:lpwstr>http://www.inppacentral.ro/politica-de-confidentialitate-a-datelor-institutul-national-pentru-pregatirea-si-perfectionarea-avocatilor-inppa/?highlight=protectia%20datelor</vt:lpwstr>
      </vt:variant>
      <vt:variant>
        <vt:lpwstr/>
      </vt:variant>
      <vt:variant>
        <vt:i4>7536672</vt:i4>
      </vt:variant>
      <vt:variant>
        <vt:i4>3</vt:i4>
      </vt:variant>
      <vt:variant>
        <vt:i4>0</vt:i4>
      </vt:variant>
      <vt:variant>
        <vt:i4>5</vt:i4>
      </vt:variant>
      <vt:variant>
        <vt:lpwstr>http://www.unbr.ro/politica-de-confidentialitate-a-datelor-uniunea-nationala-a-barourilor-din-romania-unbr/</vt:lpwstr>
      </vt:variant>
      <vt:variant>
        <vt:lpwstr/>
      </vt: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subject/>
  <dc:creator>Dan Oancea</dc:creator>
  <cp:keywords/>
  <cp:lastModifiedBy>Sandu Gherasim</cp:lastModifiedBy>
  <cp:revision>7</cp:revision>
  <cp:lastPrinted>2025-06-19T11:07:00Z</cp:lastPrinted>
  <dcterms:created xsi:type="dcterms:W3CDTF">2025-06-18T11:12:00Z</dcterms:created>
  <dcterms:modified xsi:type="dcterms:W3CDTF">2025-06-19T11:07:00Z</dcterms:modified>
</cp:coreProperties>
</file>